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39C3" w14:textId="77777777" w:rsidR="00D12BBE" w:rsidRPr="0040744A" w:rsidRDefault="00D12BBE" w:rsidP="00D12BBE">
      <w:pPr>
        <w:pStyle w:val="Title"/>
        <w:spacing w:before="60" w:after="60" w:line="276" w:lineRule="auto"/>
        <w:jc w:val="center"/>
        <w:rPr>
          <w:rFonts w:ascii="Arial Narrow" w:hAnsi="Arial Narrow" w:cs="Calibri"/>
          <w:sz w:val="24"/>
          <w:szCs w:val="24"/>
        </w:rPr>
      </w:pPr>
      <w:r w:rsidRPr="0040744A">
        <w:rPr>
          <w:rFonts w:ascii="Arial Narrow" w:hAnsi="Arial Narrow"/>
          <w:noProof/>
          <w:sz w:val="24"/>
          <w:szCs w:val="24"/>
        </w:rPr>
        <w:drawing>
          <wp:inline distT="0" distB="0" distL="0" distR="0" wp14:anchorId="1B8A2577" wp14:editId="1DCC1834">
            <wp:extent cx="4800600" cy="800100"/>
            <wp:effectExtent l="0" t="0" r="0" b="0"/>
            <wp:docPr id="1" name="Imagin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800100"/>
                    </a:xfrm>
                    <a:prstGeom prst="rect">
                      <a:avLst/>
                    </a:prstGeom>
                    <a:noFill/>
                    <a:ln>
                      <a:noFill/>
                    </a:ln>
                  </pic:spPr>
                </pic:pic>
              </a:graphicData>
            </a:graphic>
          </wp:inline>
        </w:drawing>
      </w:r>
    </w:p>
    <w:p w14:paraId="1AC1AC1C"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p>
    <w:p w14:paraId="12F45F7A"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p>
    <w:p w14:paraId="43FF92BA"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p>
    <w:p w14:paraId="3EACC762"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p>
    <w:p w14:paraId="0569BDF7"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r w:rsidRPr="0040744A">
        <w:rPr>
          <w:rFonts w:ascii="Arial Narrow" w:hAnsi="Arial Narrow" w:cs="Calibri"/>
          <w:b/>
          <w:bCs/>
          <w:sz w:val="24"/>
          <w:szCs w:val="24"/>
        </w:rPr>
        <w:t>AUTORITATEA CONTRACTANTĂ</w:t>
      </w:r>
    </w:p>
    <w:p w14:paraId="44A96B85"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p>
    <w:p w14:paraId="328EAF66" w14:textId="77777777" w:rsidR="00D12BBE" w:rsidRPr="0040744A" w:rsidRDefault="00D12BBE" w:rsidP="00D12BBE">
      <w:pPr>
        <w:spacing w:before="60" w:after="60"/>
        <w:jc w:val="center"/>
        <w:rPr>
          <w:rFonts w:ascii="Arial Narrow" w:hAnsi="Arial Narrow"/>
          <w:sz w:val="24"/>
          <w:szCs w:val="24"/>
        </w:rPr>
      </w:pPr>
    </w:p>
    <w:p w14:paraId="26EBACFB" w14:textId="77777777" w:rsidR="00D12BBE" w:rsidRPr="0040744A" w:rsidRDefault="00D12BBE" w:rsidP="00D12BBE">
      <w:pPr>
        <w:spacing w:before="60" w:after="60"/>
        <w:jc w:val="center"/>
        <w:rPr>
          <w:rFonts w:ascii="Arial Narrow" w:hAnsi="Arial Narrow"/>
          <w:sz w:val="24"/>
          <w:szCs w:val="24"/>
        </w:rPr>
      </w:pPr>
    </w:p>
    <w:p w14:paraId="3A57D341"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p>
    <w:p w14:paraId="565035AF"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r w:rsidRPr="0040744A">
        <w:rPr>
          <w:rFonts w:ascii="Arial Narrow" w:hAnsi="Arial Narrow" w:cs="Calibri"/>
          <w:b/>
          <w:bCs/>
          <w:sz w:val="24"/>
          <w:szCs w:val="24"/>
        </w:rPr>
        <w:t>Caiet de sarcini</w:t>
      </w:r>
    </w:p>
    <w:p w14:paraId="5E2868F1" w14:textId="77777777" w:rsidR="00D12BBE" w:rsidRPr="0040744A" w:rsidRDefault="00D12BBE" w:rsidP="00D12BBE">
      <w:pPr>
        <w:pStyle w:val="Title"/>
        <w:spacing w:before="60" w:after="60" w:line="276" w:lineRule="auto"/>
        <w:jc w:val="center"/>
        <w:rPr>
          <w:rFonts w:ascii="Arial Narrow" w:hAnsi="Arial Narrow" w:cs="Calibri"/>
          <w:b/>
          <w:bCs/>
          <w:sz w:val="24"/>
          <w:szCs w:val="24"/>
        </w:rPr>
      </w:pPr>
      <w:r w:rsidRPr="0040744A">
        <w:rPr>
          <w:rFonts w:ascii="Arial Narrow" w:hAnsi="Arial Narrow" w:cs="Calibri"/>
          <w:b/>
          <w:bCs/>
          <w:sz w:val="24"/>
          <w:szCs w:val="24"/>
        </w:rPr>
        <w:t>pentru</w:t>
      </w:r>
    </w:p>
    <w:p w14:paraId="4F4ED4BE" w14:textId="77777777" w:rsidR="00D12BBE" w:rsidRPr="0040744A" w:rsidRDefault="00D12BBE" w:rsidP="00D12BBE">
      <w:pPr>
        <w:pStyle w:val="Title"/>
        <w:spacing w:before="60" w:after="60" w:line="276" w:lineRule="auto"/>
        <w:jc w:val="center"/>
        <w:rPr>
          <w:rFonts w:ascii="Arial Narrow" w:hAnsi="Arial Narrow" w:cs="Calibri"/>
          <w:bCs/>
          <w:sz w:val="24"/>
          <w:szCs w:val="24"/>
        </w:rPr>
      </w:pPr>
    </w:p>
    <w:p w14:paraId="1E446C25" w14:textId="77777777" w:rsidR="00D12BBE" w:rsidRPr="0040744A" w:rsidRDefault="00D12BBE" w:rsidP="00D12BBE">
      <w:pPr>
        <w:pStyle w:val="Title"/>
        <w:spacing w:before="60" w:after="60" w:line="276" w:lineRule="auto"/>
        <w:jc w:val="center"/>
        <w:rPr>
          <w:rFonts w:ascii="Arial Narrow" w:hAnsi="Arial Narrow" w:cs="Calibri"/>
          <w:bCs/>
          <w:sz w:val="24"/>
          <w:szCs w:val="24"/>
        </w:rPr>
      </w:pPr>
    </w:p>
    <w:p w14:paraId="41F5893B" w14:textId="77777777" w:rsidR="00D12BBE" w:rsidRPr="0040744A" w:rsidRDefault="00D12BBE" w:rsidP="00D12BBE">
      <w:pPr>
        <w:spacing w:before="60" w:after="60"/>
        <w:rPr>
          <w:rFonts w:ascii="Arial Narrow" w:hAnsi="Arial Narrow"/>
          <w:sz w:val="24"/>
          <w:szCs w:val="24"/>
        </w:rPr>
      </w:pPr>
    </w:p>
    <w:p w14:paraId="039E6259"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Arial"/>
          <w:color w:val="002060"/>
          <w:sz w:val="24"/>
          <w:szCs w:val="24"/>
        </w:rPr>
      </w:pPr>
    </w:p>
    <w:p w14:paraId="6E2F8F80" w14:textId="77777777" w:rsidR="00D12BBE" w:rsidRPr="0040744A" w:rsidRDefault="00D12BBE" w:rsidP="00D12BBE">
      <w:pPr>
        <w:spacing w:before="60" w:after="60"/>
        <w:jc w:val="center"/>
        <w:rPr>
          <w:rFonts w:ascii="Arial Narrow" w:hAnsi="Arial Narrow"/>
          <w:b/>
          <w:sz w:val="24"/>
          <w:szCs w:val="24"/>
        </w:rPr>
      </w:pPr>
      <w:bookmarkStart w:id="0" w:name="_Hlk131162922"/>
      <w:r w:rsidRPr="0040744A">
        <w:rPr>
          <w:rFonts w:ascii="Arial Narrow" w:hAnsi="Arial Narrow"/>
          <w:b/>
          <w:sz w:val="24"/>
          <w:szCs w:val="24"/>
        </w:rPr>
        <w:t xml:space="preserve">Servicii de </w:t>
      </w:r>
      <w:r>
        <w:rPr>
          <w:rFonts w:ascii="Arial Narrow" w:hAnsi="Arial Narrow"/>
          <w:b/>
          <w:sz w:val="24"/>
          <w:szCs w:val="24"/>
        </w:rPr>
        <w:t>audit tehnic</w:t>
      </w:r>
    </w:p>
    <w:bookmarkEnd w:id="0"/>
    <w:p w14:paraId="31A110EB" w14:textId="77777777" w:rsidR="00D12BBE" w:rsidRPr="0040744A" w:rsidRDefault="00D12BBE" w:rsidP="00D12BBE">
      <w:pPr>
        <w:spacing w:before="60" w:after="60"/>
        <w:jc w:val="center"/>
        <w:rPr>
          <w:rFonts w:ascii="Arial Narrow" w:hAnsi="Arial Narrow"/>
          <w:b/>
          <w:sz w:val="24"/>
          <w:szCs w:val="24"/>
        </w:rPr>
      </w:pPr>
      <w:r w:rsidRPr="0040744A">
        <w:rPr>
          <w:rFonts w:ascii="Arial Narrow" w:hAnsi="Arial Narrow"/>
          <w:b/>
          <w:sz w:val="24"/>
          <w:szCs w:val="24"/>
        </w:rPr>
        <w:t xml:space="preserve">CPV </w:t>
      </w:r>
      <w:r w:rsidRPr="00D35302">
        <w:rPr>
          <w:rFonts w:ascii="Arial Narrow" w:hAnsi="Arial Narrow"/>
          <w:b/>
          <w:sz w:val="24"/>
          <w:szCs w:val="24"/>
        </w:rPr>
        <w:t>72810000-1</w:t>
      </w:r>
      <w:r>
        <w:rPr>
          <w:rFonts w:ascii="Arial Narrow" w:hAnsi="Arial Narrow"/>
          <w:b/>
          <w:sz w:val="24"/>
          <w:szCs w:val="24"/>
        </w:rPr>
        <w:t xml:space="preserve"> </w:t>
      </w:r>
      <w:r w:rsidRPr="00D35302">
        <w:rPr>
          <w:rFonts w:ascii="Arial Narrow" w:hAnsi="Arial Narrow"/>
          <w:b/>
          <w:sz w:val="24"/>
          <w:szCs w:val="24"/>
        </w:rPr>
        <w:t>Servicii de audit informatic</w:t>
      </w:r>
    </w:p>
    <w:p w14:paraId="0B12E51C" w14:textId="77777777" w:rsidR="00D12BBE" w:rsidRPr="0040744A" w:rsidRDefault="00D12BBE" w:rsidP="00D12BBE">
      <w:pPr>
        <w:spacing w:before="60" w:after="60"/>
        <w:jc w:val="center"/>
        <w:rPr>
          <w:rFonts w:ascii="Arial Narrow" w:hAnsi="Arial Narrow"/>
          <w:b/>
          <w:sz w:val="24"/>
          <w:szCs w:val="24"/>
          <w:highlight w:val="yellow"/>
        </w:rPr>
      </w:pPr>
    </w:p>
    <w:p w14:paraId="6EEC1F90" w14:textId="77777777" w:rsidR="00D12BBE" w:rsidRPr="0040744A" w:rsidRDefault="00D12BBE" w:rsidP="00D12BBE">
      <w:pPr>
        <w:spacing w:before="60" w:after="60"/>
        <w:jc w:val="both"/>
        <w:rPr>
          <w:rFonts w:ascii="Arial Narrow" w:hAnsi="Arial Narrow" w:cs="Calibri"/>
          <w:sz w:val="24"/>
          <w:szCs w:val="24"/>
        </w:rPr>
      </w:pPr>
      <w:r w:rsidRPr="0040744A">
        <w:rPr>
          <w:rFonts w:ascii="Arial Narrow" w:hAnsi="Arial Narrow" w:cs="Calibri"/>
          <w:sz w:val="24"/>
          <w:szCs w:val="24"/>
        </w:rPr>
        <w:br w:type="page"/>
      </w:r>
    </w:p>
    <w:p w14:paraId="7383C095" w14:textId="77777777" w:rsidR="00D12BBE" w:rsidRPr="0040744A" w:rsidRDefault="00D12BBE" w:rsidP="00D12BBE">
      <w:pPr>
        <w:pStyle w:val="TOCHeading"/>
        <w:numPr>
          <w:ilvl w:val="0"/>
          <w:numId w:val="0"/>
        </w:numPr>
        <w:spacing w:before="60" w:after="60"/>
        <w:ind w:left="432"/>
        <w:rPr>
          <w:rFonts w:ascii="Arial Narrow" w:hAnsi="Arial Narrow"/>
          <w:sz w:val="24"/>
          <w:szCs w:val="24"/>
          <w:lang w:val="ro-RO"/>
        </w:rPr>
      </w:pPr>
      <w:r w:rsidRPr="0040744A">
        <w:rPr>
          <w:rFonts w:ascii="Arial Narrow" w:hAnsi="Arial Narrow"/>
          <w:sz w:val="24"/>
          <w:szCs w:val="24"/>
          <w:lang w:val="ro-RO"/>
        </w:rPr>
        <w:lastRenderedPageBreak/>
        <w:t>Conținut</w:t>
      </w:r>
    </w:p>
    <w:p w14:paraId="20801C47" w14:textId="45E9C37D" w:rsidR="00EC2B71" w:rsidRDefault="00D12BBE">
      <w:pPr>
        <w:pStyle w:val="TOC3"/>
        <w:rPr>
          <w:rFonts w:asciiTheme="minorHAnsi" w:eastAsiaTheme="minorEastAsia" w:hAnsiTheme="minorHAnsi" w:cstheme="minorBidi"/>
          <w:noProof/>
          <w:kern w:val="2"/>
          <w:lang w:val="en-US"/>
          <w14:ligatures w14:val="standardContextual"/>
        </w:rPr>
      </w:pPr>
      <w:r w:rsidRPr="0040744A">
        <w:rPr>
          <w:rFonts w:ascii="Arial Narrow" w:hAnsi="Arial Narrow" w:cs="Calibri"/>
          <w:sz w:val="24"/>
          <w:szCs w:val="24"/>
        </w:rPr>
        <w:fldChar w:fldCharType="begin"/>
      </w:r>
      <w:r w:rsidRPr="0040744A">
        <w:rPr>
          <w:rFonts w:ascii="Arial Narrow" w:hAnsi="Arial Narrow" w:cs="Calibri"/>
          <w:sz w:val="24"/>
          <w:szCs w:val="24"/>
        </w:rPr>
        <w:instrText xml:space="preserve"> TOC \o "1-3" \h \z \u </w:instrText>
      </w:r>
      <w:r w:rsidRPr="0040744A">
        <w:rPr>
          <w:rFonts w:ascii="Arial Narrow" w:hAnsi="Arial Narrow" w:cs="Calibri"/>
          <w:sz w:val="24"/>
          <w:szCs w:val="24"/>
        </w:rPr>
        <w:fldChar w:fldCharType="separate"/>
      </w:r>
      <w:hyperlink w:anchor="_Toc135146290" w:history="1">
        <w:r w:rsidR="00EC2B71" w:rsidRPr="006C5AEC">
          <w:rPr>
            <w:rStyle w:val="Hyperlink"/>
            <w:rFonts w:ascii="Arial Narrow" w:hAnsi="Arial Narrow"/>
            <w:noProof/>
          </w:rPr>
          <w:t>Abrevieri și denumiri</w:t>
        </w:r>
        <w:r w:rsidR="00EC2B71">
          <w:rPr>
            <w:noProof/>
            <w:webHidden/>
          </w:rPr>
          <w:tab/>
        </w:r>
        <w:r w:rsidR="00EC2B71">
          <w:rPr>
            <w:noProof/>
            <w:webHidden/>
          </w:rPr>
          <w:fldChar w:fldCharType="begin"/>
        </w:r>
        <w:r w:rsidR="00EC2B71">
          <w:rPr>
            <w:noProof/>
            <w:webHidden/>
          </w:rPr>
          <w:instrText xml:space="preserve"> PAGEREF _Toc135146290 \h </w:instrText>
        </w:r>
        <w:r w:rsidR="00EC2B71">
          <w:rPr>
            <w:noProof/>
            <w:webHidden/>
          </w:rPr>
        </w:r>
        <w:r w:rsidR="00EC2B71">
          <w:rPr>
            <w:noProof/>
            <w:webHidden/>
          </w:rPr>
          <w:fldChar w:fldCharType="separate"/>
        </w:r>
        <w:r w:rsidR="005D18EE">
          <w:rPr>
            <w:noProof/>
            <w:webHidden/>
          </w:rPr>
          <w:t>4</w:t>
        </w:r>
        <w:r w:rsidR="00EC2B71">
          <w:rPr>
            <w:noProof/>
            <w:webHidden/>
          </w:rPr>
          <w:fldChar w:fldCharType="end"/>
        </w:r>
      </w:hyperlink>
    </w:p>
    <w:p w14:paraId="6DC984EA" w14:textId="160AF942"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291" w:history="1">
        <w:r w:rsidR="00EC2B71" w:rsidRPr="006C5AEC">
          <w:rPr>
            <w:rStyle w:val="Hyperlink"/>
            <w:rFonts w:ascii="Arial Narrow" w:hAnsi="Arial Narrow"/>
            <w:noProof/>
          </w:rPr>
          <w:t>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Date generale</w:t>
        </w:r>
        <w:r w:rsidR="00EC2B71">
          <w:rPr>
            <w:noProof/>
            <w:webHidden/>
          </w:rPr>
          <w:tab/>
        </w:r>
        <w:r w:rsidR="00EC2B71">
          <w:rPr>
            <w:noProof/>
            <w:webHidden/>
          </w:rPr>
          <w:fldChar w:fldCharType="begin"/>
        </w:r>
        <w:r w:rsidR="00EC2B71">
          <w:rPr>
            <w:noProof/>
            <w:webHidden/>
          </w:rPr>
          <w:instrText xml:space="preserve"> PAGEREF _Toc135146291 \h </w:instrText>
        </w:r>
        <w:r w:rsidR="00EC2B71">
          <w:rPr>
            <w:noProof/>
            <w:webHidden/>
          </w:rPr>
        </w:r>
        <w:r w:rsidR="00EC2B71">
          <w:rPr>
            <w:noProof/>
            <w:webHidden/>
          </w:rPr>
          <w:fldChar w:fldCharType="separate"/>
        </w:r>
        <w:r w:rsidR="005D18EE">
          <w:rPr>
            <w:noProof/>
            <w:webHidden/>
          </w:rPr>
          <w:t>5</w:t>
        </w:r>
        <w:r w:rsidR="00EC2B71">
          <w:rPr>
            <w:noProof/>
            <w:webHidden/>
          </w:rPr>
          <w:fldChar w:fldCharType="end"/>
        </w:r>
      </w:hyperlink>
    </w:p>
    <w:p w14:paraId="66FCFCE4" w14:textId="7EC4B210" w:rsidR="00EC2B71" w:rsidRDefault="00000000">
      <w:pPr>
        <w:pStyle w:val="TOC2"/>
        <w:rPr>
          <w:rFonts w:asciiTheme="minorHAnsi" w:eastAsiaTheme="minorEastAsia" w:hAnsiTheme="minorHAnsi" w:cstheme="minorBidi"/>
          <w:noProof/>
          <w:kern w:val="2"/>
          <w:lang w:val="en-US"/>
          <w14:ligatures w14:val="standardContextual"/>
        </w:rPr>
      </w:pPr>
      <w:hyperlink w:anchor="_Toc135146292" w:history="1">
        <w:r w:rsidR="00EC2B71" w:rsidRPr="006C5AEC">
          <w:rPr>
            <w:rStyle w:val="Hyperlink"/>
            <w:rFonts w:ascii="Arial Narrow" w:hAnsi="Arial Narrow"/>
            <w:noProof/>
          </w:rPr>
          <w:t>1.1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Structura organizatorică</w:t>
        </w:r>
        <w:r w:rsidR="00EC2B71">
          <w:rPr>
            <w:noProof/>
            <w:webHidden/>
          </w:rPr>
          <w:tab/>
        </w:r>
        <w:r w:rsidR="00EC2B71">
          <w:rPr>
            <w:noProof/>
            <w:webHidden/>
          </w:rPr>
          <w:fldChar w:fldCharType="begin"/>
        </w:r>
        <w:r w:rsidR="00EC2B71">
          <w:rPr>
            <w:noProof/>
            <w:webHidden/>
          </w:rPr>
          <w:instrText xml:space="preserve"> PAGEREF _Toc135146292 \h </w:instrText>
        </w:r>
        <w:r w:rsidR="00EC2B71">
          <w:rPr>
            <w:noProof/>
            <w:webHidden/>
          </w:rPr>
        </w:r>
        <w:r w:rsidR="00EC2B71">
          <w:rPr>
            <w:noProof/>
            <w:webHidden/>
          </w:rPr>
          <w:fldChar w:fldCharType="separate"/>
        </w:r>
        <w:r w:rsidR="005D18EE">
          <w:rPr>
            <w:noProof/>
            <w:webHidden/>
          </w:rPr>
          <w:t>5</w:t>
        </w:r>
        <w:r w:rsidR="00EC2B71">
          <w:rPr>
            <w:noProof/>
            <w:webHidden/>
          </w:rPr>
          <w:fldChar w:fldCharType="end"/>
        </w:r>
      </w:hyperlink>
    </w:p>
    <w:p w14:paraId="127EA8A6" w14:textId="48412894" w:rsidR="00EC2B71" w:rsidRDefault="00000000">
      <w:pPr>
        <w:pStyle w:val="TOC2"/>
        <w:rPr>
          <w:rFonts w:asciiTheme="minorHAnsi" w:eastAsiaTheme="minorEastAsia" w:hAnsiTheme="minorHAnsi" w:cstheme="minorBidi"/>
          <w:noProof/>
          <w:kern w:val="2"/>
          <w:lang w:val="en-US"/>
          <w14:ligatures w14:val="standardContextual"/>
        </w:rPr>
      </w:pPr>
      <w:hyperlink w:anchor="_Toc135146293" w:history="1">
        <w:r w:rsidR="00EC2B71" w:rsidRPr="006C5AEC">
          <w:rPr>
            <w:rStyle w:val="Hyperlink"/>
            <w:rFonts w:ascii="Arial Narrow" w:hAnsi="Arial Narrow"/>
            <w:noProof/>
          </w:rPr>
          <w:t>1.2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Legislația privind organizarea și funcționarea instituției</w:t>
        </w:r>
        <w:r w:rsidR="00EC2B71">
          <w:rPr>
            <w:noProof/>
            <w:webHidden/>
          </w:rPr>
          <w:tab/>
        </w:r>
        <w:r w:rsidR="00EC2B71">
          <w:rPr>
            <w:noProof/>
            <w:webHidden/>
          </w:rPr>
          <w:fldChar w:fldCharType="begin"/>
        </w:r>
        <w:r w:rsidR="00EC2B71">
          <w:rPr>
            <w:noProof/>
            <w:webHidden/>
          </w:rPr>
          <w:instrText xml:space="preserve"> PAGEREF _Toc135146293 \h </w:instrText>
        </w:r>
        <w:r w:rsidR="00EC2B71">
          <w:rPr>
            <w:noProof/>
            <w:webHidden/>
          </w:rPr>
        </w:r>
        <w:r w:rsidR="00EC2B71">
          <w:rPr>
            <w:noProof/>
            <w:webHidden/>
          </w:rPr>
          <w:fldChar w:fldCharType="separate"/>
        </w:r>
        <w:r w:rsidR="005D18EE">
          <w:rPr>
            <w:noProof/>
            <w:webHidden/>
          </w:rPr>
          <w:t>5</w:t>
        </w:r>
        <w:r w:rsidR="00EC2B71">
          <w:rPr>
            <w:noProof/>
            <w:webHidden/>
          </w:rPr>
          <w:fldChar w:fldCharType="end"/>
        </w:r>
      </w:hyperlink>
    </w:p>
    <w:p w14:paraId="20189869" w14:textId="55E032C4" w:rsidR="00EC2B71" w:rsidRDefault="00000000">
      <w:pPr>
        <w:pStyle w:val="TOC2"/>
        <w:rPr>
          <w:rFonts w:asciiTheme="minorHAnsi" w:eastAsiaTheme="minorEastAsia" w:hAnsiTheme="minorHAnsi" w:cstheme="minorBidi"/>
          <w:noProof/>
          <w:kern w:val="2"/>
          <w:lang w:val="en-US"/>
          <w14:ligatures w14:val="standardContextual"/>
        </w:rPr>
      </w:pPr>
      <w:hyperlink w:anchor="_Toc135146294" w:history="1">
        <w:r w:rsidR="00EC2B71" w:rsidRPr="006C5AEC">
          <w:rPr>
            <w:rStyle w:val="Hyperlink"/>
            <w:rFonts w:ascii="Arial Narrow" w:hAnsi="Arial Narrow"/>
            <w:noProof/>
          </w:rPr>
          <w:t>1.3</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Descrierea instituției</w:t>
        </w:r>
        <w:r w:rsidR="00EC2B71">
          <w:rPr>
            <w:noProof/>
            <w:webHidden/>
          </w:rPr>
          <w:tab/>
        </w:r>
        <w:r w:rsidR="00EC2B71">
          <w:rPr>
            <w:noProof/>
            <w:webHidden/>
          </w:rPr>
          <w:fldChar w:fldCharType="begin"/>
        </w:r>
        <w:r w:rsidR="00EC2B71">
          <w:rPr>
            <w:noProof/>
            <w:webHidden/>
          </w:rPr>
          <w:instrText xml:space="preserve"> PAGEREF _Toc135146294 \h </w:instrText>
        </w:r>
        <w:r w:rsidR="00EC2B71">
          <w:rPr>
            <w:noProof/>
            <w:webHidden/>
          </w:rPr>
        </w:r>
        <w:r w:rsidR="00EC2B71">
          <w:rPr>
            <w:noProof/>
            <w:webHidden/>
          </w:rPr>
          <w:fldChar w:fldCharType="separate"/>
        </w:r>
        <w:r w:rsidR="005D18EE">
          <w:rPr>
            <w:noProof/>
            <w:webHidden/>
          </w:rPr>
          <w:t>5</w:t>
        </w:r>
        <w:r w:rsidR="00EC2B71">
          <w:rPr>
            <w:noProof/>
            <w:webHidden/>
          </w:rPr>
          <w:fldChar w:fldCharType="end"/>
        </w:r>
      </w:hyperlink>
    </w:p>
    <w:p w14:paraId="6A9BBF25" w14:textId="003C329C"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295" w:history="1">
        <w:r w:rsidR="00EC2B71" w:rsidRPr="006C5AEC">
          <w:rPr>
            <w:rStyle w:val="Hyperlink"/>
            <w:rFonts w:ascii="Arial Narrow" w:hAnsi="Arial Narrow"/>
            <w:noProof/>
          </w:rPr>
          <w:t>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Obiectivul achiziției</w:t>
        </w:r>
        <w:r w:rsidR="00EC2B71">
          <w:rPr>
            <w:noProof/>
            <w:webHidden/>
          </w:rPr>
          <w:tab/>
        </w:r>
        <w:r w:rsidR="00EC2B71">
          <w:rPr>
            <w:noProof/>
            <w:webHidden/>
          </w:rPr>
          <w:fldChar w:fldCharType="begin"/>
        </w:r>
        <w:r w:rsidR="00EC2B71">
          <w:rPr>
            <w:noProof/>
            <w:webHidden/>
          </w:rPr>
          <w:instrText xml:space="preserve"> PAGEREF _Toc135146295 \h </w:instrText>
        </w:r>
        <w:r w:rsidR="00EC2B71">
          <w:rPr>
            <w:noProof/>
            <w:webHidden/>
          </w:rPr>
        </w:r>
        <w:r w:rsidR="00EC2B71">
          <w:rPr>
            <w:noProof/>
            <w:webHidden/>
          </w:rPr>
          <w:fldChar w:fldCharType="separate"/>
        </w:r>
        <w:r w:rsidR="005D18EE">
          <w:rPr>
            <w:noProof/>
            <w:webHidden/>
          </w:rPr>
          <w:t>10</w:t>
        </w:r>
        <w:r w:rsidR="00EC2B71">
          <w:rPr>
            <w:noProof/>
            <w:webHidden/>
          </w:rPr>
          <w:fldChar w:fldCharType="end"/>
        </w:r>
      </w:hyperlink>
    </w:p>
    <w:p w14:paraId="7400E7D3" w14:textId="3E78BED1" w:rsidR="00EC2B71" w:rsidRDefault="00000000">
      <w:pPr>
        <w:pStyle w:val="TOC2"/>
        <w:rPr>
          <w:rFonts w:asciiTheme="minorHAnsi" w:eastAsiaTheme="minorEastAsia" w:hAnsiTheme="minorHAnsi" w:cstheme="minorBidi"/>
          <w:noProof/>
          <w:kern w:val="2"/>
          <w:lang w:val="en-US"/>
          <w14:ligatures w14:val="standardContextual"/>
        </w:rPr>
      </w:pPr>
      <w:hyperlink w:anchor="_Toc135146296" w:history="1">
        <w:r w:rsidR="00EC2B71" w:rsidRPr="006C5AEC">
          <w:rPr>
            <w:rStyle w:val="Hyperlink"/>
            <w:rFonts w:ascii="Arial Narrow" w:hAnsi="Arial Narrow"/>
            <w:noProof/>
          </w:rPr>
          <w:t>2.1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Obiectivul general</w:t>
        </w:r>
        <w:r w:rsidR="00EC2B71">
          <w:rPr>
            <w:noProof/>
            <w:webHidden/>
          </w:rPr>
          <w:tab/>
        </w:r>
        <w:r w:rsidR="00EC2B71">
          <w:rPr>
            <w:noProof/>
            <w:webHidden/>
          </w:rPr>
          <w:fldChar w:fldCharType="begin"/>
        </w:r>
        <w:r w:rsidR="00EC2B71">
          <w:rPr>
            <w:noProof/>
            <w:webHidden/>
          </w:rPr>
          <w:instrText xml:space="preserve"> PAGEREF _Toc135146296 \h </w:instrText>
        </w:r>
        <w:r w:rsidR="00EC2B71">
          <w:rPr>
            <w:noProof/>
            <w:webHidden/>
          </w:rPr>
        </w:r>
        <w:r w:rsidR="00EC2B71">
          <w:rPr>
            <w:noProof/>
            <w:webHidden/>
          </w:rPr>
          <w:fldChar w:fldCharType="separate"/>
        </w:r>
        <w:r w:rsidR="005D18EE">
          <w:rPr>
            <w:noProof/>
            <w:webHidden/>
          </w:rPr>
          <w:t>10</w:t>
        </w:r>
        <w:r w:rsidR="00EC2B71">
          <w:rPr>
            <w:noProof/>
            <w:webHidden/>
          </w:rPr>
          <w:fldChar w:fldCharType="end"/>
        </w:r>
      </w:hyperlink>
    </w:p>
    <w:p w14:paraId="61CA6D61" w14:textId="7C2C580D" w:rsidR="00EC2B71" w:rsidRDefault="00000000">
      <w:pPr>
        <w:pStyle w:val="TOC2"/>
        <w:rPr>
          <w:rFonts w:asciiTheme="minorHAnsi" w:eastAsiaTheme="minorEastAsia" w:hAnsiTheme="minorHAnsi" w:cstheme="minorBidi"/>
          <w:noProof/>
          <w:kern w:val="2"/>
          <w:lang w:val="en-US"/>
          <w14:ligatures w14:val="standardContextual"/>
        </w:rPr>
      </w:pPr>
      <w:hyperlink w:anchor="_Toc135146297" w:history="1">
        <w:r w:rsidR="00EC2B71" w:rsidRPr="006C5AEC">
          <w:rPr>
            <w:rStyle w:val="Hyperlink"/>
            <w:rFonts w:ascii="Arial Narrow" w:hAnsi="Arial Narrow"/>
            <w:noProof/>
          </w:rPr>
          <w:t>2.2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Scopul achiziției</w:t>
        </w:r>
        <w:r w:rsidR="00EC2B71">
          <w:rPr>
            <w:noProof/>
            <w:webHidden/>
          </w:rPr>
          <w:tab/>
        </w:r>
        <w:r w:rsidR="00EC2B71">
          <w:rPr>
            <w:noProof/>
            <w:webHidden/>
          </w:rPr>
          <w:fldChar w:fldCharType="begin"/>
        </w:r>
        <w:r w:rsidR="00EC2B71">
          <w:rPr>
            <w:noProof/>
            <w:webHidden/>
          </w:rPr>
          <w:instrText xml:space="preserve"> PAGEREF _Toc135146297 \h </w:instrText>
        </w:r>
        <w:r w:rsidR="00EC2B71">
          <w:rPr>
            <w:noProof/>
            <w:webHidden/>
          </w:rPr>
        </w:r>
        <w:r w:rsidR="00EC2B71">
          <w:rPr>
            <w:noProof/>
            <w:webHidden/>
          </w:rPr>
          <w:fldChar w:fldCharType="separate"/>
        </w:r>
        <w:r w:rsidR="005D18EE">
          <w:rPr>
            <w:noProof/>
            <w:webHidden/>
          </w:rPr>
          <w:t>10</w:t>
        </w:r>
        <w:r w:rsidR="00EC2B71">
          <w:rPr>
            <w:noProof/>
            <w:webHidden/>
          </w:rPr>
          <w:fldChar w:fldCharType="end"/>
        </w:r>
      </w:hyperlink>
    </w:p>
    <w:p w14:paraId="2DD31973" w14:textId="0C366DB5" w:rsidR="00EC2B71" w:rsidRDefault="00000000">
      <w:pPr>
        <w:pStyle w:val="TOC2"/>
        <w:rPr>
          <w:rFonts w:asciiTheme="minorHAnsi" w:eastAsiaTheme="minorEastAsia" w:hAnsiTheme="minorHAnsi" w:cstheme="minorBidi"/>
          <w:noProof/>
          <w:kern w:val="2"/>
          <w:lang w:val="en-US"/>
          <w14:ligatures w14:val="standardContextual"/>
        </w:rPr>
      </w:pPr>
      <w:hyperlink w:anchor="_Toc135146298" w:history="1">
        <w:r w:rsidR="00EC2B71" w:rsidRPr="006C5AEC">
          <w:rPr>
            <w:rStyle w:val="Hyperlink"/>
            <w:rFonts w:ascii="Arial Narrow" w:hAnsi="Arial Narrow"/>
            <w:noProof/>
          </w:rPr>
          <w:t>2.3</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Indicații pentru ofertanți</w:t>
        </w:r>
        <w:r w:rsidR="00EC2B71">
          <w:rPr>
            <w:noProof/>
            <w:webHidden/>
          </w:rPr>
          <w:tab/>
        </w:r>
        <w:r w:rsidR="00EC2B71">
          <w:rPr>
            <w:noProof/>
            <w:webHidden/>
          </w:rPr>
          <w:fldChar w:fldCharType="begin"/>
        </w:r>
        <w:r w:rsidR="00EC2B71">
          <w:rPr>
            <w:noProof/>
            <w:webHidden/>
          </w:rPr>
          <w:instrText xml:space="preserve"> PAGEREF _Toc135146298 \h </w:instrText>
        </w:r>
        <w:r w:rsidR="00EC2B71">
          <w:rPr>
            <w:noProof/>
            <w:webHidden/>
          </w:rPr>
        </w:r>
        <w:r w:rsidR="00EC2B71">
          <w:rPr>
            <w:noProof/>
            <w:webHidden/>
          </w:rPr>
          <w:fldChar w:fldCharType="separate"/>
        </w:r>
        <w:r w:rsidR="005D18EE">
          <w:rPr>
            <w:noProof/>
            <w:webHidden/>
          </w:rPr>
          <w:t>10</w:t>
        </w:r>
        <w:r w:rsidR="00EC2B71">
          <w:rPr>
            <w:noProof/>
            <w:webHidden/>
          </w:rPr>
          <w:fldChar w:fldCharType="end"/>
        </w:r>
      </w:hyperlink>
    </w:p>
    <w:p w14:paraId="16842A3F" w14:textId="794D8E07" w:rsidR="00EC2B71" w:rsidRDefault="00000000">
      <w:pPr>
        <w:pStyle w:val="TOC2"/>
        <w:rPr>
          <w:rFonts w:asciiTheme="minorHAnsi" w:eastAsiaTheme="minorEastAsia" w:hAnsiTheme="minorHAnsi" w:cstheme="minorBidi"/>
          <w:noProof/>
          <w:kern w:val="2"/>
          <w:lang w:val="en-US"/>
          <w14:ligatures w14:val="standardContextual"/>
        </w:rPr>
      </w:pPr>
      <w:hyperlink w:anchor="_Toc135146299" w:history="1">
        <w:r w:rsidR="00EC2B71" w:rsidRPr="006C5AEC">
          <w:rPr>
            <w:rStyle w:val="Hyperlink"/>
            <w:rFonts w:ascii="Arial Narrow" w:hAnsi="Arial Narrow"/>
            <w:noProof/>
          </w:rPr>
          <w:t>2.4</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Descrierea proiectului ONRC “Evenimente de viaţă”</w:t>
        </w:r>
        <w:r w:rsidR="00EC2B71">
          <w:rPr>
            <w:noProof/>
            <w:webHidden/>
          </w:rPr>
          <w:tab/>
        </w:r>
        <w:r w:rsidR="00EC2B71">
          <w:rPr>
            <w:noProof/>
            <w:webHidden/>
          </w:rPr>
          <w:fldChar w:fldCharType="begin"/>
        </w:r>
        <w:r w:rsidR="00EC2B71">
          <w:rPr>
            <w:noProof/>
            <w:webHidden/>
          </w:rPr>
          <w:instrText xml:space="preserve"> PAGEREF _Toc135146299 \h </w:instrText>
        </w:r>
        <w:r w:rsidR="00EC2B71">
          <w:rPr>
            <w:noProof/>
            <w:webHidden/>
          </w:rPr>
        </w:r>
        <w:r w:rsidR="00EC2B71">
          <w:rPr>
            <w:noProof/>
            <w:webHidden/>
          </w:rPr>
          <w:fldChar w:fldCharType="separate"/>
        </w:r>
        <w:r w:rsidR="005D18EE">
          <w:rPr>
            <w:noProof/>
            <w:webHidden/>
          </w:rPr>
          <w:t>11</w:t>
        </w:r>
        <w:r w:rsidR="00EC2B71">
          <w:rPr>
            <w:noProof/>
            <w:webHidden/>
          </w:rPr>
          <w:fldChar w:fldCharType="end"/>
        </w:r>
      </w:hyperlink>
    </w:p>
    <w:p w14:paraId="675561B7" w14:textId="7353D2C2" w:rsidR="00EC2B71" w:rsidRDefault="00000000">
      <w:pPr>
        <w:pStyle w:val="TOC2"/>
        <w:rPr>
          <w:rFonts w:asciiTheme="minorHAnsi" w:eastAsiaTheme="minorEastAsia" w:hAnsiTheme="minorHAnsi" w:cstheme="minorBidi"/>
          <w:noProof/>
          <w:kern w:val="2"/>
          <w:lang w:val="en-US"/>
          <w14:ligatures w14:val="standardContextual"/>
        </w:rPr>
      </w:pPr>
      <w:hyperlink w:anchor="_Toc135146300" w:history="1">
        <w:r w:rsidR="00EC2B71" w:rsidRPr="006C5AEC">
          <w:rPr>
            <w:rStyle w:val="Hyperlink"/>
            <w:rFonts w:ascii="Arial Narrow" w:hAnsi="Arial Narrow"/>
            <w:noProof/>
          </w:rPr>
          <w:t>2.5</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Arhitectura generala a sistemului</w:t>
        </w:r>
        <w:r w:rsidR="00EC2B71">
          <w:rPr>
            <w:noProof/>
            <w:webHidden/>
          </w:rPr>
          <w:tab/>
        </w:r>
        <w:r w:rsidR="00EC2B71">
          <w:rPr>
            <w:noProof/>
            <w:webHidden/>
          </w:rPr>
          <w:fldChar w:fldCharType="begin"/>
        </w:r>
        <w:r w:rsidR="00EC2B71">
          <w:rPr>
            <w:noProof/>
            <w:webHidden/>
          </w:rPr>
          <w:instrText xml:space="preserve"> PAGEREF _Toc135146300 \h </w:instrText>
        </w:r>
        <w:r w:rsidR="00EC2B71">
          <w:rPr>
            <w:noProof/>
            <w:webHidden/>
          </w:rPr>
        </w:r>
        <w:r w:rsidR="00EC2B71">
          <w:rPr>
            <w:noProof/>
            <w:webHidden/>
          </w:rPr>
          <w:fldChar w:fldCharType="separate"/>
        </w:r>
        <w:r w:rsidR="005D18EE">
          <w:rPr>
            <w:noProof/>
            <w:webHidden/>
          </w:rPr>
          <w:t>13</w:t>
        </w:r>
        <w:r w:rsidR="00EC2B71">
          <w:rPr>
            <w:noProof/>
            <w:webHidden/>
          </w:rPr>
          <w:fldChar w:fldCharType="end"/>
        </w:r>
      </w:hyperlink>
    </w:p>
    <w:p w14:paraId="51929779" w14:textId="54C4733B"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01" w:history="1">
        <w:r w:rsidR="00EC2B71" w:rsidRPr="006C5AEC">
          <w:rPr>
            <w:rStyle w:val="Hyperlink"/>
            <w:rFonts w:ascii="Arial Narrow" w:hAnsi="Arial Narrow"/>
            <w:noProof/>
          </w:rPr>
          <w:t>3</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Sarcinile ofertantului</w:t>
        </w:r>
        <w:r w:rsidR="00EC2B71">
          <w:rPr>
            <w:noProof/>
            <w:webHidden/>
          </w:rPr>
          <w:tab/>
        </w:r>
        <w:r w:rsidR="00EC2B71">
          <w:rPr>
            <w:noProof/>
            <w:webHidden/>
          </w:rPr>
          <w:fldChar w:fldCharType="begin"/>
        </w:r>
        <w:r w:rsidR="00EC2B71">
          <w:rPr>
            <w:noProof/>
            <w:webHidden/>
          </w:rPr>
          <w:instrText xml:space="preserve"> PAGEREF _Toc135146301 \h </w:instrText>
        </w:r>
        <w:r w:rsidR="00EC2B71">
          <w:rPr>
            <w:noProof/>
            <w:webHidden/>
          </w:rPr>
        </w:r>
        <w:r w:rsidR="00EC2B71">
          <w:rPr>
            <w:noProof/>
            <w:webHidden/>
          </w:rPr>
          <w:fldChar w:fldCharType="separate"/>
        </w:r>
        <w:r w:rsidR="005D18EE">
          <w:rPr>
            <w:noProof/>
            <w:webHidden/>
          </w:rPr>
          <w:t>15</w:t>
        </w:r>
        <w:r w:rsidR="00EC2B71">
          <w:rPr>
            <w:noProof/>
            <w:webHidden/>
          </w:rPr>
          <w:fldChar w:fldCharType="end"/>
        </w:r>
      </w:hyperlink>
    </w:p>
    <w:p w14:paraId="7FC9EFAB" w14:textId="0F6C5B35" w:rsidR="00EC2B71" w:rsidRDefault="00000000">
      <w:pPr>
        <w:pStyle w:val="TOC2"/>
        <w:rPr>
          <w:rFonts w:asciiTheme="minorHAnsi" w:eastAsiaTheme="minorEastAsia" w:hAnsiTheme="minorHAnsi" w:cstheme="minorBidi"/>
          <w:noProof/>
          <w:kern w:val="2"/>
          <w:lang w:val="en-US"/>
          <w14:ligatures w14:val="standardContextual"/>
        </w:rPr>
      </w:pPr>
      <w:hyperlink w:anchor="_Toc135146302" w:history="1">
        <w:r w:rsidR="00EC2B71" w:rsidRPr="006C5AEC">
          <w:rPr>
            <w:rStyle w:val="Hyperlink"/>
            <w:rFonts w:ascii="Arial Narrow" w:hAnsi="Arial Narrow"/>
            <w:noProof/>
          </w:rPr>
          <w:t>3.1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Activități, cerințe, responsabilități</w:t>
        </w:r>
        <w:r w:rsidR="00EC2B71">
          <w:rPr>
            <w:noProof/>
            <w:webHidden/>
          </w:rPr>
          <w:tab/>
        </w:r>
        <w:r w:rsidR="00EC2B71">
          <w:rPr>
            <w:noProof/>
            <w:webHidden/>
          </w:rPr>
          <w:fldChar w:fldCharType="begin"/>
        </w:r>
        <w:r w:rsidR="00EC2B71">
          <w:rPr>
            <w:noProof/>
            <w:webHidden/>
          </w:rPr>
          <w:instrText xml:space="preserve"> PAGEREF _Toc135146302 \h </w:instrText>
        </w:r>
        <w:r w:rsidR="00EC2B71">
          <w:rPr>
            <w:noProof/>
            <w:webHidden/>
          </w:rPr>
        </w:r>
        <w:r w:rsidR="00EC2B71">
          <w:rPr>
            <w:noProof/>
            <w:webHidden/>
          </w:rPr>
          <w:fldChar w:fldCharType="separate"/>
        </w:r>
        <w:r w:rsidR="005D18EE">
          <w:rPr>
            <w:noProof/>
            <w:webHidden/>
          </w:rPr>
          <w:t>15</w:t>
        </w:r>
        <w:r w:rsidR="00EC2B71">
          <w:rPr>
            <w:noProof/>
            <w:webHidden/>
          </w:rPr>
          <w:fldChar w:fldCharType="end"/>
        </w:r>
      </w:hyperlink>
    </w:p>
    <w:p w14:paraId="00FC76D9" w14:textId="02DE17A0" w:rsidR="00EC2B71" w:rsidRDefault="00000000">
      <w:pPr>
        <w:pStyle w:val="TOC2"/>
        <w:rPr>
          <w:rFonts w:asciiTheme="minorHAnsi" w:eastAsiaTheme="minorEastAsia" w:hAnsiTheme="minorHAnsi" w:cstheme="minorBidi"/>
          <w:noProof/>
          <w:kern w:val="2"/>
          <w:lang w:val="en-US"/>
          <w14:ligatures w14:val="standardContextual"/>
        </w:rPr>
      </w:pPr>
      <w:hyperlink w:anchor="_Toc135146303" w:history="1">
        <w:r w:rsidR="00EC2B71" w:rsidRPr="006C5AEC">
          <w:rPr>
            <w:rStyle w:val="Hyperlink"/>
            <w:rFonts w:ascii="Arial Narrow" w:hAnsi="Arial Narrow"/>
            <w:noProof/>
          </w:rPr>
          <w:t>3.2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Planificarea activităţilor de audit</w:t>
        </w:r>
        <w:r w:rsidR="00EC2B71">
          <w:rPr>
            <w:noProof/>
            <w:webHidden/>
          </w:rPr>
          <w:tab/>
        </w:r>
        <w:r w:rsidR="00EC2B71">
          <w:rPr>
            <w:noProof/>
            <w:webHidden/>
          </w:rPr>
          <w:fldChar w:fldCharType="begin"/>
        </w:r>
        <w:r w:rsidR="00EC2B71">
          <w:rPr>
            <w:noProof/>
            <w:webHidden/>
          </w:rPr>
          <w:instrText xml:space="preserve"> PAGEREF _Toc135146303 \h </w:instrText>
        </w:r>
        <w:r w:rsidR="00EC2B71">
          <w:rPr>
            <w:noProof/>
            <w:webHidden/>
          </w:rPr>
        </w:r>
        <w:r w:rsidR="00EC2B71">
          <w:rPr>
            <w:noProof/>
            <w:webHidden/>
          </w:rPr>
          <w:fldChar w:fldCharType="separate"/>
        </w:r>
        <w:r w:rsidR="005D18EE">
          <w:rPr>
            <w:noProof/>
            <w:webHidden/>
          </w:rPr>
          <w:t>18</w:t>
        </w:r>
        <w:r w:rsidR="00EC2B71">
          <w:rPr>
            <w:noProof/>
            <w:webHidden/>
          </w:rPr>
          <w:fldChar w:fldCharType="end"/>
        </w:r>
      </w:hyperlink>
    </w:p>
    <w:p w14:paraId="706822E5" w14:textId="4A93C134" w:rsidR="00EC2B71" w:rsidRDefault="00000000">
      <w:pPr>
        <w:pStyle w:val="TOC2"/>
        <w:rPr>
          <w:rFonts w:asciiTheme="minorHAnsi" w:eastAsiaTheme="minorEastAsia" w:hAnsiTheme="minorHAnsi" w:cstheme="minorBidi"/>
          <w:noProof/>
          <w:kern w:val="2"/>
          <w:lang w:val="en-US"/>
          <w14:ligatures w14:val="standardContextual"/>
        </w:rPr>
      </w:pPr>
      <w:hyperlink w:anchor="_Toc135146304" w:history="1">
        <w:r w:rsidR="00EC2B71" w:rsidRPr="006C5AEC">
          <w:rPr>
            <w:rStyle w:val="Hyperlink"/>
            <w:rFonts w:ascii="Arial Narrow" w:hAnsi="Arial Narrow"/>
            <w:noProof/>
          </w:rPr>
          <w:t>3.3</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Organizare și responsabilități</w:t>
        </w:r>
        <w:r w:rsidR="00EC2B71">
          <w:rPr>
            <w:noProof/>
            <w:webHidden/>
          </w:rPr>
          <w:tab/>
        </w:r>
        <w:r w:rsidR="00EC2B71">
          <w:rPr>
            <w:noProof/>
            <w:webHidden/>
          </w:rPr>
          <w:fldChar w:fldCharType="begin"/>
        </w:r>
        <w:r w:rsidR="00EC2B71">
          <w:rPr>
            <w:noProof/>
            <w:webHidden/>
          </w:rPr>
          <w:instrText xml:space="preserve"> PAGEREF _Toc135146304 \h </w:instrText>
        </w:r>
        <w:r w:rsidR="00EC2B71">
          <w:rPr>
            <w:noProof/>
            <w:webHidden/>
          </w:rPr>
        </w:r>
        <w:r w:rsidR="00EC2B71">
          <w:rPr>
            <w:noProof/>
            <w:webHidden/>
          </w:rPr>
          <w:fldChar w:fldCharType="separate"/>
        </w:r>
        <w:r w:rsidR="005D18EE">
          <w:rPr>
            <w:noProof/>
            <w:webHidden/>
          </w:rPr>
          <w:t>19</w:t>
        </w:r>
        <w:r w:rsidR="00EC2B71">
          <w:rPr>
            <w:noProof/>
            <w:webHidden/>
          </w:rPr>
          <w:fldChar w:fldCharType="end"/>
        </w:r>
      </w:hyperlink>
    </w:p>
    <w:p w14:paraId="660F90A5" w14:textId="2615425F" w:rsidR="00EC2B71" w:rsidRDefault="00000000">
      <w:pPr>
        <w:pStyle w:val="TOC2"/>
        <w:rPr>
          <w:rFonts w:asciiTheme="minorHAnsi" w:eastAsiaTheme="minorEastAsia" w:hAnsiTheme="minorHAnsi" w:cstheme="minorBidi"/>
          <w:noProof/>
          <w:kern w:val="2"/>
          <w:lang w:val="en-US"/>
          <w14:ligatures w14:val="standardContextual"/>
        </w:rPr>
      </w:pPr>
      <w:hyperlink w:anchor="_Toc135146306" w:history="1">
        <w:r w:rsidR="00EC2B71" w:rsidRPr="006C5AEC">
          <w:rPr>
            <w:rStyle w:val="Hyperlink"/>
            <w:rFonts w:ascii="Arial Narrow" w:hAnsi="Arial Narrow"/>
            <w:noProof/>
          </w:rPr>
          <w:t>3.4</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Metodologia de prestare a serviciilor - Planul de lucru</w:t>
        </w:r>
        <w:r w:rsidR="00EC2B71">
          <w:rPr>
            <w:noProof/>
            <w:webHidden/>
          </w:rPr>
          <w:tab/>
        </w:r>
        <w:r w:rsidR="00EC2B71">
          <w:rPr>
            <w:noProof/>
            <w:webHidden/>
          </w:rPr>
          <w:fldChar w:fldCharType="begin"/>
        </w:r>
        <w:r w:rsidR="00EC2B71">
          <w:rPr>
            <w:noProof/>
            <w:webHidden/>
          </w:rPr>
          <w:instrText xml:space="preserve"> PAGEREF _Toc135146306 \h </w:instrText>
        </w:r>
        <w:r w:rsidR="00EC2B71">
          <w:rPr>
            <w:noProof/>
            <w:webHidden/>
          </w:rPr>
        </w:r>
        <w:r w:rsidR="00EC2B71">
          <w:rPr>
            <w:noProof/>
            <w:webHidden/>
          </w:rPr>
          <w:fldChar w:fldCharType="separate"/>
        </w:r>
        <w:r w:rsidR="005D18EE">
          <w:rPr>
            <w:noProof/>
            <w:webHidden/>
          </w:rPr>
          <w:t>19</w:t>
        </w:r>
        <w:r w:rsidR="00EC2B71">
          <w:rPr>
            <w:noProof/>
            <w:webHidden/>
          </w:rPr>
          <w:fldChar w:fldCharType="end"/>
        </w:r>
      </w:hyperlink>
    </w:p>
    <w:p w14:paraId="7E2CED11" w14:textId="4EB748D8" w:rsidR="00EC2B71" w:rsidRDefault="00000000">
      <w:pPr>
        <w:pStyle w:val="TOC2"/>
        <w:rPr>
          <w:rFonts w:asciiTheme="minorHAnsi" w:eastAsiaTheme="minorEastAsia" w:hAnsiTheme="minorHAnsi" w:cstheme="minorBidi"/>
          <w:noProof/>
          <w:kern w:val="2"/>
          <w:lang w:val="en-US"/>
          <w14:ligatures w14:val="standardContextual"/>
        </w:rPr>
      </w:pPr>
      <w:hyperlink w:anchor="_Toc135146307" w:history="1">
        <w:r w:rsidR="00EC2B71" w:rsidRPr="006C5AEC">
          <w:rPr>
            <w:rStyle w:val="Hyperlink"/>
            <w:rFonts w:ascii="Arial Narrow" w:hAnsi="Arial Narrow"/>
            <w:noProof/>
          </w:rPr>
          <w:t>3.5</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Planificarea activităţilor şi Graficul de îndeplinire a acestora</w:t>
        </w:r>
        <w:r w:rsidR="00EC2B71">
          <w:rPr>
            <w:noProof/>
            <w:webHidden/>
          </w:rPr>
          <w:tab/>
        </w:r>
        <w:r w:rsidR="00EC2B71">
          <w:rPr>
            <w:noProof/>
            <w:webHidden/>
          </w:rPr>
          <w:fldChar w:fldCharType="begin"/>
        </w:r>
        <w:r w:rsidR="00EC2B71">
          <w:rPr>
            <w:noProof/>
            <w:webHidden/>
          </w:rPr>
          <w:instrText xml:space="preserve"> PAGEREF _Toc135146307 \h </w:instrText>
        </w:r>
        <w:r w:rsidR="00EC2B71">
          <w:rPr>
            <w:noProof/>
            <w:webHidden/>
          </w:rPr>
        </w:r>
        <w:r w:rsidR="00EC2B71">
          <w:rPr>
            <w:noProof/>
            <w:webHidden/>
          </w:rPr>
          <w:fldChar w:fldCharType="separate"/>
        </w:r>
        <w:r w:rsidR="005D18EE">
          <w:rPr>
            <w:noProof/>
            <w:webHidden/>
          </w:rPr>
          <w:t>20</w:t>
        </w:r>
        <w:r w:rsidR="00EC2B71">
          <w:rPr>
            <w:noProof/>
            <w:webHidden/>
          </w:rPr>
          <w:fldChar w:fldCharType="end"/>
        </w:r>
      </w:hyperlink>
    </w:p>
    <w:p w14:paraId="1C8FB14B" w14:textId="051C7CF0" w:rsidR="00EC2B71" w:rsidRDefault="00000000">
      <w:pPr>
        <w:pStyle w:val="TOC2"/>
        <w:rPr>
          <w:rFonts w:asciiTheme="minorHAnsi" w:eastAsiaTheme="minorEastAsia" w:hAnsiTheme="minorHAnsi" w:cstheme="minorBidi"/>
          <w:noProof/>
          <w:kern w:val="2"/>
          <w:lang w:val="en-US"/>
          <w14:ligatures w14:val="standardContextual"/>
        </w:rPr>
      </w:pPr>
      <w:hyperlink w:anchor="_Toc135146308" w:history="1">
        <w:r w:rsidR="00EC2B71" w:rsidRPr="006C5AEC">
          <w:rPr>
            <w:rStyle w:val="Hyperlink"/>
            <w:rFonts w:ascii="Arial Narrow" w:hAnsi="Arial Narrow"/>
            <w:noProof/>
          </w:rPr>
          <w:t>3.6</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Cerințe minime în materie de elaborare a livrabilelor:</w:t>
        </w:r>
        <w:r w:rsidR="00EC2B71">
          <w:rPr>
            <w:noProof/>
            <w:webHidden/>
          </w:rPr>
          <w:tab/>
        </w:r>
        <w:r w:rsidR="00EC2B71">
          <w:rPr>
            <w:noProof/>
            <w:webHidden/>
          </w:rPr>
          <w:fldChar w:fldCharType="begin"/>
        </w:r>
        <w:r w:rsidR="00EC2B71">
          <w:rPr>
            <w:noProof/>
            <w:webHidden/>
          </w:rPr>
          <w:instrText xml:space="preserve"> PAGEREF _Toc135146308 \h </w:instrText>
        </w:r>
        <w:r w:rsidR="00EC2B71">
          <w:rPr>
            <w:noProof/>
            <w:webHidden/>
          </w:rPr>
        </w:r>
        <w:r w:rsidR="00EC2B71">
          <w:rPr>
            <w:noProof/>
            <w:webHidden/>
          </w:rPr>
          <w:fldChar w:fldCharType="separate"/>
        </w:r>
        <w:r w:rsidR="005D18EE">
          <w:rPr>
            <w:noProof/>
            <w:webHidden/>
          </w:rPr>
          <w:t>20</w:t>
        </w:r>
        <w:r w:rsidR="00EC2B71">
          <w:rPr>
            <w:noProof/>
            <w:webHidden/>
          </w:rPr>
          <w:fldChar w:fldCharType="end"/>
        </w:r>
      </w:hyperlink>
    </w:p>
    <w:p w14:paraId="4F91577F" w14:textId="445E04E7"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09" w:history="1">
        <w:r w:rsidR="00EC2B71" w:rsidRPr="006C5AEC">
          <w:rPr>
            <w:rStyle w:val="Hyperlink"/>
            <w:rFonts w:ascii="Arial Narrow" w:hAnsi="Arial Narrow"/>
            <w:noProof/>
          </w:rPr>
          <w:t>4</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Riscuri identificate</w:t>
        </w:r>
        <w:r w:rsidR="00EC2B71">
          <w:rPr>
            <w:noProof/>
            <w:webHidden/>
          </w:rPr>
          <w:tab/>
        </w:r>
        <w:r w:rsidR="00EC2B71">
          <w:rPr>
            <w:noProof/>
            <w:webHidden/>
          </w:rPr>
          <w:fldChar w:fldCharType="begin"/>
        </w:r>
        <w:r w:rsidR="00EC2B71">
          <w:rPr>
            <w:noProof/>
            <w:webHidden/>
          </w:rPr>
          <w:instrText xml:space="preserve"> PAGEREF _Toc135146309 \h </w:instrText>
        </w:r>
        <w:r w:rsidR="00EC2B71">
          <w:rPr>
            <w:noProof/>
            <w:webHidden/>
          </w:rPr>
        </w:r>
        <w:r w:rsidR="00EC2B71">
          <w:rPr>
            <w:noProof/>
            <w:webHidden/>
          </w:rPr>
          <w:fldChar w:fldCharType="separate"/>
        </w:r>
        <w:r w:rsidR="005D18EE">
          <w:rPr>
            <w:noProof/>
            <w:webHidden/>
          </w:rPr>
          <w:t>20</w:t>
        </w:r>
        <w:r w:rsidR="00EC2B71">
          <w:rPr>
            <w:noProof/>
            <w:webHidden/>
          </w:rPr>
          <w:fldChar w:fldCharType="end"/>
        </w:r>
      </w:hyperlink>
    </w:p>
    <w:p w14:paraId="15D68765" w14:textId="1B279405"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10" w:history="1">
        <w:r w:rsidR="00EC2B71" w:rsidRPr="006C5AEC">
          <w:rPr>
            <w:rStyle w:val="Hyperlink"/>
            <w:rFonts w:ascii="Arial Narrow" w:hAnsi="Arial Narrow"/>
            <w:noProof/>
          </w:rPr>
          <w:t>5</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Evaluarea performanței Contractantului</w:t>
        </w:r>
        <w:r w:rsidR="00EC2B71">
          <w:rPr>
            <w:noProof/>
            <w:webHidden/>
          </w:rPr>
          <w:tab/>
        </w:r>
        <w:r w:rsidR="00EC2B71">
          <w:rPr>
            <w:noProof/>
            <w:webHidden/>
          </w:rPr>
          <w:fldChar w:fldCharType="begin"/>
        </w:r>
        <w:r w:rsidR="00EC2B71">
          <w:rPr>
            <w:noProof/>
            <w:webHidden/>
          </w:rPr>
          <w:instrText xml:space="preserve"> PAGEREF _Toc135146310 \h </w:instrText>
        </w:r>
        <w:r w:rsidR="00EC2B71">
          <w:rPr>
            <w:noProof/>
            <w:webHidden/>
          </w:rPr>
        </w:r>
        <w:r w:rsidR="00EC2B71">
          <w:rPr>
            <w:noProof/>
            <w:webHidden/>
          </w:rPr>
          <w:fldChar w:fldCharType="separate"/>
        </w:r>
        <w:r w:rsidR="005D18EE">
          <w:rPr>
            <w:noProof/>
            <w:webHidden/>
          </w:rPr>
          <w:t>25</w:t>
        </w:r>
        <w:r w:rsidR="00EC2B71">
          <w:rPr>
            <w:noProof/>
            <w:webHidden/>
          </w:rPr>
          <w:fldChar w:fldCharType="end"/>
        </w:r>
      </w:hyperlink>
    </w:p>
    <w:p w14:paraId="6214E284" w14:textId="66CE0E1C"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11" w:history="1">
        <w:r w:rsidR="00EC2B71" w:rsidRPr="006C5AEC">
          <w:rPr>
            <w:rStyle w:val="Hyperlink"/>
            <w:rFonts w:ascii="Arial Narrow" w:hAnsi="Arial Narrow"/>
            <w:noProof/>
          </w:rPr>
          <w:t>6</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Descrierea cerințelor pentru experții cheie</w:t>
        </w:r>
        <w:r w:rsidR="00EC2B71">
          <w:rPr>
            <w:noProof/>
            <w:webHidden/>
          </w:rPr>
          <w:tab/>
        </w:r>
        <w:r w:rsidR="00EC2B71">
          <w:rPr>
            <w:noProof/>
            <w:webHidden/>
          </w:rPr>
          <w:fldChar w:fldCharType="begin"/>
        </w:r>
        <w:r w:rsidR="00EC2B71">
          <w:rPr>
            <w:noProof/>
            <w:webHidden/>
          </w:rPr>
          <w:instrText xml:space="preserve"> PAGEREF _Toc135146311 \h </w:instrText>
        </w:r>
        <w:r w:rsidR="00EC2B71">
          <w:rPr>
            <w:noProof/>
            <w:webHidden/>
          </w:rPr>
        </w:r>
        <w:r w:rsidR="00EC2B71">
          <w:rPr>
            <w:noProof/>
            <w:webHidden/>
          </w:rPr>
          <w:fldChar w:fldCharType="separate"/>
        </w:r>
        <w:r w:rsidR="005D18EE">
          <w:rPr>
            <w:noProof/>
            <w:webHidden/>
          </w:rPr>
          <w:t>25</w:t>
        </w:r>
        <w:r w:rsidR="00EC2B71">
          <w:rPr>
            <w:noProof/>
            <w:webHidden/>
          </w:rPr>
          <w:fldChar w:fldCharType="end"/>
        </w:r>
      </w:hyperlink>
    </w:p>
    <w:p w14:paraId="5642BDF7" w14:textId="474743A9" w:rsidR="00EC2B71" w:rsidRDefault="00000000">
      <w:pPr>
        <w:pStyle w:val="TOC2"/>
        <w:rPr>
          <w:rFonts w:asciiTheme="minorHAnsi" w:eastAsiaTheme="minorEastAsia" w:hAnsiTheme="minorHAnsi" w:cstheme="minorBidi"/>
          <w:noProof/>
          <w:kern w:val="2"/>
          <w:lang w:val="en-US"/>
          <w14:ligatures w14:val="standardContextual"/>
        </w:rPr>
      </w:pPr>
      <w:hyperlink w:anchor="_Toc135146312" w:history="1">
        <w:r w:rsidR="00EC2B71" w:rsidRPr="006C5AEC">
          <w:rPr>
            <w:rStyle w:val="Hyperlink"/>
            <w:rFonts w:ascii="Arial Narrow" w:hAnsi="Arial Narrow"/>
            <w:noProof/>
          </w:rPr>
          <w:t>6.1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Responsabilitățile experților cheie</w:t>
        </w:r>
        <w:r w:rsidR="00EC2B71">
          <w:rPr>
            <w:noProof/>
            <w:webHidden/>
          </w:rPr>
          <w:tab/>
        </w:r>
        <w:r w:rsidR="00EC2B71">
          <w:rPr>
            <w:noProof/>
            <w:webHidden/>
          </w:rPr>
          <w:fldChar w:fldCharType="begin"/>
        </w:r>
        <w:r w:rsidR="00EC2B71">
          <w:rPr>
            <w:noProof/>
            <w:webHidden/>
          </w:rPr>
          <w:instrText xml:space="preserve"> PAGEREF _Toc135146312 \h </w:instrText>
        </w:r>
        <w:r w:rsidR="00EC2B71">
          <w:rPr>
            <w:noProof/>
            <w:webHidden/>
          </w:rPr>
        </w:r>
        <w:r w:rsidR="00EC2B71">
          <w:rPr>
            <w:noProof/>
            <w:webHidden/>
          </w:rPr>
          <w:fldChar w:fldCharType="separate"/>
        </w:r>
        <w:r w:rsidR="005D18EE">
          <w:rPr>
            <w:noProof/>
            <w:webHidden/>
          </w:rPr>
          <w:t>25</w:t>
        </w:r>
        <w:r w:rsidR="00EC2B71">
          <w:rPr>
            <w:noProof/>
            <w:webHidden/>
          </w:rPr>
          <w:fldChar w:fldCharType="end"/>
        </w:r>
      </w:hyperlink>
    </w:p>
    <w:p w14:paraId="597E88AB" w14:textId="32746A53" w:rsidR="00EC2B71" w:rsidRDefault="00000000">
      <w:pPr>
        <w:pStyle w:val="TOC3"/>
        <w:rPr>
          <w:rFonts w:asciiTheme="minorHAnsi" w:eastAsiaTheme="minorEastAsia" w:hAnsiTheme="minorHAnsi" w:cstheme="minorBidi"/>
          <w:noProof/>
          <w:kern w:val="2"/>
          <w:lang w:val="en-US"/>
          <w14:ligatures w14:val="standardContextual"/>
        </w:rPr>
      </w:pPr>
      <w:hyperlink w:anchor="_Toc135146313" w:history="1">
        <w:r w:rsidR="00EC2B71" w:rsidRPr="006C5AEC">
          <w:rPr>
            <w:rStyle w:val="Hyperlink"/>
            <w:rFonts w:ascii="Arial Narrow" w:hAnsi="Arial Narrow"/>
            <w:noProof/>
          </w:rPr>
          <w:t>6.1.1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cs="Arial"/>
            <w:noProof/>
          </w:rPr>
          <w:t xml:space="preserve">Coordonator tehnic </w:t>
        </w:r>
        <w:r w:rsidR="00EC2B71" w:rsidRPr="006C5AEC">
          <w:rPr>
            <w:rStyle w:val="Hyperlink"/>
            <w:rFonts w:ascii="Arial Narrow" w:hAnsi="Arial Narrow"/>
            <w:noProof/>
          </w:rPr>
          <w:t>– 1 persoană</w:t>
        </w:r>
        <w:r w:rsidR="00EC2B71">
          <w:rPr>
            <w:noProof/>
            <w:webHidden/>
          </w:rPr>
          <w:tab/>
        </w:r>
        <w:r w:rsidR="00EC2B71">
          <w:rPr>
            <w:noProof/>
            <w:webHidden/>
          </w:rPr>
          <w:fldChar w:fldCharType="begin"/>
        </w:r>
        <w:r w:rsidR="00EC2B71">
          <w:rPr>
            <w:noProof/>
            <w:webHidden/>
          </w:rPr>
          <w:instrText xml:space="preserve"> PAGEREF _Toc135146313 \h </w:instrText>
        </w:r>
        <w:r w:rsidR="00EC2B71">
          <w:rPr>
            <w:noProof/>
            <w:webHidden/>
          </w:rPr>
        </w:r>
        <w:r w:rsidR="00EC2B71">
          <w:rPr>
            <w:noProof/>
            <w:webHidden/>
          </w:rPr>
          <w:fldChar w:fldCharType="separate"/>
        </w:r>
        <w:r w:rsidR="005D18EE">
          <w:rPr>
            <w:noProof/>
            <w:webHidden/>
          </w:rPr>
          <w:t>25</w:t>
        </w:r>
        <w:r w:rsidR="00EC2B71">
          <w:rPr>
            <w:noProof/>
            <w:webHidden/>
          </w:rPr>
          <w:fldChar w:fldCharType="end"/>
        </w:r>
      </w:hyperlink>
    </w:p>
    <w:p w14:paraId="664DDD16" w14:textId="580D1606" w:rsidR="00EC2B71" w:rsidRDefault="00000000">
      <w:pPr>
        <w:pStyle w:val="TOC3"/>
        <w:rPr>
          <w:rFonts w:asciiTheme="minorHAnsi" w:eastAsiaTheme="minorEastAsia" w:hAnsiTheme="minorHAnsi" w:cstheme="minorBidi"/>
          <w:noProof/>
          <w:kern w:val="2"/>
          <w:lang w:val="en-US"/>
          <w14:ligatures w14:val="standardContextual"/>
        </w:rPr>
      </w:pPr>
      <w:hyperlink w:anchor="_Toc135146314" w:history="1">
        <w:r w:rsidR="00EC2B71" w:rsidRPr="006C5AEC">
          <w:rPr>
            <w:rStyle w:val="Hyperlink"/>
            <w:rFonts w:ascii="Arial Narrow" w:hAnsi="Arial Narrow"/>
            <w:noProof/>
          </w:rPr>
          <w:t>6.1.2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Expert-cheie audit tehnic – minim 4 persoane</w:t>
        </w:r>
        <w:r w:rsidR="00EC2B71">
          <w:rPr>
            <w:noProof/>
            <w:webHidden/>
          </w:rPr>
          <w:tab/>
        </w:r>
        <w:r w:rsidR="00EC2B71">
          <w:rPr>
            <w:noProof/>
            <w:webHidden/>
          </w:rPr>
          <w:fldChar w:fldCharType="begin"/>
        </w:r>
        <w:r w:rsidR="00EC2B71">
          <w:rPr>
            <w:noProof/>
            <w:webHidden/>
          </w:rPr>
          <w:instrText xml:space="preserve"> PAGEREF _Toc135146314 \h </w:instrText>
        </w:r>
        <w:r w:rsidR="00EC2B71">
          <w:rPr>
            <w:noProof/>
            <w:webHidden/>
          </w:rPr>
        </w:r>
        <w:r w:rsidR="00EC2B71">
          <w:rPr>
            <w:noProof/>
            <w:webHidden/>
          </w:rPr>
          <w:fldChar w:fldCharType="separate"/>
        </w:r>
        <w:r w:rsidR="005D18EE">
          <w:rPr>
            <w:noProof/>
            <w:webHidden/>
          </w:rPr>
          <w:t>25</w:t>
        </w:r>
        <w:r w:rsidR="00EC2B71">
          <w:rPr>
            <w:noProof/>
            <w:webHidden/>
          </w:rPr>
          <w:fldChar w:fldCharType="end"/>
        </w:r>
      </w:hyperlink>
    </w:p>
    <w:p w14:paraId="54279472" w14:textId="31ED9683" w:rsidR="00EC2B71" w:rsidRDefault="00000000">
      <w:pPr>
        <w:pStyle w:val="TOC2"/>
        <w:rPr>
          <w:rFonts w:asciiTheme="minorHAnsi" w:eastAsiaTheme="minorEastAsia" w:hAnsiTheme="minorHAnsi" w:cstheme="minorBidi"/>
          <w:noProof/>
          <w:kern w:val="2"/>
          <w:lang w:val="en-US"/>
          <w14:ligatures w14:val="standardContextual"/>
        </w:rPr>
      </w:pPr>
      <w:hyperlink w:anchor="_Toc135146315" w:history="1">
        <w:r w:rsidR="00EC2B71" w:rsidRPr="006C5AEC">
          <w:rPr>
            <w:rStyle w:val="Hyperlink"/>
            <w:rFonts w:ascii="Arial Narrow" w:hAnsi="Arial Narrow"/>
            <w:noProof/>
          </w:rPr>
          <w:t>6.2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Cerințe minime obligatorii ale experților cheie</w:t>
        </w:r>
        <w:r w:rsidR="00EC2B71">
          <w:rPr>
            <w:noProof/>
            <w:webHidden/>
          </w:rPr>
          <w:tab/>
        </w:r>
        <w:r w:rsidR="00EC2B71">
          <w:rPr>
            <w:noProof/>
            <w:webHidden/>
          </w:rPr>
          <w:fldChar w:fldCharType="begin"/>
        </w:r>
        <w:r w:rsidR="00EC2B71">
          <w:rPr>
            <w:noProof/>
            <w:webHidden/>
          </w:rPr>
          <w:instrText xml:space="preserve"> PAGEREF _Toc135146315 \h </w:instrText>
        </w:r>
        <w:r w:rsidR="00EC2B71">
          <w:rPr>
            <w:noProof/>
            <w:webHidden/>
          </w:rPr>
        </w:r>
        <w:r w:rsidR="00EC2B71">
          <w:rPr>
            <w:noProof/>
            <w:webHidden/>
          </w:rPr>
          <w:fldChar w:fldCharType="separate"/>
        </w:r>
        <w:r w:rsidR="005D18EE">
          <w:rPr>
            <w:noProof/>
            <w:webHidden/>
          </w:rPr>
          <w:t>26</w:t>
        </w:r>
        <w:r w:rsidR="00EC2B71">
          <w:rPr>
            <w:noProof/>
            <w:webHidden/>
          </w:rPr>
          <w:fldChar w:fldCharType="end"/>
        </w:r>
      </w:hyperlink>
    </w:p>
    <w:p w14:paraId="0D76B222" w14:textId="4B21BD67" w:rsidR="00EC2B71" w:rsidRDefault="00000000">
      <w:pPr>
        <w:pStyle w:val="TOC3"/>
        <w:rPr>
          <w:rFonts w:asciiTheme="minorHAnsi" w:eastAsiaTheme="minorEastAsia" w:hAnsiTheme="minorHAnsi" w:cstheme="minorBidi"/>
          <w:noProof/>
          <w:kern w:val="2"/>
          <w:lang w:val="en-US"/>
          <w14:ligatures w14:val="standardContextual"/>
        </w:rPr>
      </w:pPr>
      <w:hyperlink w:anchor="_Toc135146316" w:history="1">
        <w:r w:rsidR="00EC2B71" w:rsidRPr="006C5AEC">
          <w:rPr>
            <w:rStyle w:val="Hyperlink"/>
            <w:rFonts w:ascii="Arial Narrow" w:hAnsi="Arial Narrow"/>
            <w:noProof/>
          </w:rPr>
          <w:t>6.2.1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cs="Arial"/>
            <w:noProof/>
          </w:rPr>
          <w:t xml:space="preserve">Coordonator tehnic </w:t>
        </w:r>
        <w:r w:rsidR="00EC2B71" w:rsidRPr="006C5AEC">
          <w:rPr>
            <w:rStyle w:val="Hyperlink"/>
            <w:rFonts w:ascii="Arial Narrow" w:hAnsi="Arial Narrow"/>
            <w:noProof/>
          </w:rPr>
          <w:t>– 1 persoana</w:t>
        </w:r>
        <w:r w:rsidR="00EC2B71">
          <w:rPr>
            <w:noProof/>
            <w:webHidden/>
          </w:rPr>
          <w:tab/>
        </w:r>
        <w:r w:rsidR="00EC2B71">
          <w:rPr>
            <w:noProof/>
            <w:webHidden/>
          </w:rPr>
          <w:fldChar w:fldCharType="begin"/>
        </w:r>
        <w:r w:rsidR="00EC2B71">
          <w:rPr>
            <w:noProof/>
            <w:webHidden/>
          </w:rPr>
          <w:instrText xml:space="preserve"> PAGEREF _Toc135146316 \h </w:instrText>
        </w:r>
        <w:r w:rsidR="00EC2B71">
          <w:rPr>
            <w:noProof/>
            <w:webHidden/>
          </w:rPr>
        </w:r>
        <w:r w:rsidR="00EC2B71">
          <w:rPr>
            <w:noProof/>
            <w:webHidden/>
          </w:rPr>
          <w:fldChar w:fldCharType="separate"/>
        </w:r>
        <w:r w:rsidR="005D18EE">
          <w:rPr>
            <w:noProof/>
            <w:webHidden/>
          </w:rPr>
          <w:t>26</w:t>
        </w:r>
        <w:r w:rsidR="00EC2B71">
          <w:rPr>
            <w:noProof/>
            <w:webHidden/>
          </w:rPr>
          <w:fldChar w:fldCharType="end"/>
        </w:r>
      </w:hyperlink>
    </w:p>
    <w:p w14:paraId="1D9C783A" w14:textId="118447C8" w:rsidR="00EC2B71" w:rsidRDefault="00000000">
      <w:pPr>
        <w:pStyle w:val="TOC3"/>
        <w:rPr>
          <w:rFonts w:asciiTheme="minorHAnsi" w:eastAsiaTheme="minorEastAsia" w:hAnsiTheme="minorHAnsi" w:cstheme="minorBidi"/>
          <w:noProof/>
          <w:kern w:val="2"/>
          <w:lang w:val="en-US"/>
          <w14:ligatures w14:val="standardContextual"/>
        </w:rPr>
      </w:pPr>
      <w:hyperlink w:anchor="_Toc135146317" w:history="1">
        <w:r w:rsidR="00EC2B71" w:rsidRPr="006C5AEC">
          <w:rPr>
            <w:rStyle w:val="Hyperlink"/>
            <w:rFonts w:ascii="Arial Narrow" w:hAnsi="Arial Narrow"/>
            <w:noProof/>
          </w:rPr>
          <w:t>6.2.2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Expert cheie audit tehnic – minim 4 persoane</w:t>
        </w:r>
        <w:r w:rsidR="00EC2B71">
          <w:rPr>
            <w:noProof/>
            <w:webHidden/>
          </w:rPr>
          <w:tab/>
        </w:r>
        <w:r w:rsidR="00EC2B71">
          <w:rPr>
            <w:noProof/>
            <w:webHidden/>
          </w:rPr>
          <w:fldChar w:fldCharType="begin"/>
        </w:r>
        <w:r w:rsidR="00EC2B71">
          <w:rPr>
            <w:noProof/>
            <w:webHidden/>
          </w:rPr>
          <w:instrText xml:space="preserve"> PAGEREF _Toc135146317 \h </w:instrText>
        </w:r>
        <w:r w:rsidR="00EC2B71">
          <w:rPr>
            <w:noProof/>
            <w:webHidden/>
          </w:rPr>
        </w:r>
        <w:r w:rsidR="00EC2B71">
          <w:rPr>
            <w:noProof/>
            <w:webHidden/>
          </w:rPr>
          <w:fldChar w:fldCharType="separate"/>
        </w:r>
        <w:r w:rsidR="005D18EE">
          <w:rPr>
            <w:noProof/>
            <w:webHidden/>
          </w:rPr>
          <w:t>26</w:t>
        </w:r>
        <w:r w:rsidR="00EC2B71">
          <w:rPr>
            <w:noProof/>
            <w:webHidden/>
          </w:rPr>
          <w:fldChar w:fldCharType="end"/>
        </w:r>
      </w:hyperlink>
    </w:p>
    <w:p w14:paraId="16BD138D" w14:textId="33AB8AA4"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18" w:history="1">
        <w:r w:rsidR="00EC2B71" w:rsidRPr="006C5AEC">
          <w:rPr>
            <w:rStyle w:val="Hyperlink"/>
            <w:rFonts w:ascii="Arial Narrow" w:hAnsi="Arial Narrow"/>
            <w:noProof/>
          </w:rPr>
          <w:t>7</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Modul de întocmire a ofertei</w:t>
        </w:r>
        <w:r w:rsidR="00EC2B71">
          <w:rPr>
            <w:noProof/>
            <w:webHidden/>
          </w:rPr>
          <w:tab/>
        </w:r>
        <w:r w:rsidR="00EC2B71">
          <w:rPr>
            <w:noProof/>
            <w:webHidden/>
          </w:rPr>
          <w:fldChar w:fldCharType="begin"/>
        </w:r>
        <w:r w:rsidR="00EC2B71">
          <w:rPr>
            <w:noProof/>
            <w:webHidden/>
          </w:rPr>
          <w:instrText xml:space="preserve"> PAGEREF _Toc135146318 \h </w:instrText>
        </w:r>
        <w:r w:rsidR="00EC2B71">
          <w:rPr>
            <w:noProof/>
            <w:webHidden/>
          </w:rPr>
        </w:r>
        <w:r w:rsidR="00EC2B71">
          <w:rPr>
            <w:noProof/>
            <w:webHidden/>
          </w:rPr>
          <w:fldChar w:fldCharType="separate"/>
        </w:r>
        <w:r w:rsidR="005D18EE">
          <w:rPr>
            <w:noProof/>
            <w:webHidden/>
          </w:rPr>
          <w:t>29</w:t>
        </w:r>
        <w:r w:rsidR="00EC2B71">
          <w:rPr>
            <w:noProof/>
            <w:webHidden/>
          </w:rPr>
          <w:fldChar w:fldCharType="end"/>
        </w:r>
      </w:hyperlink>
    </w:p>
    <w:p w14:paraId="6EA3D0D3" w14:textId="32E208A1"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19" w:history="1">
        <w:r w:rsidR="00EC2B71" w:rsidRPr="006C5AEC">
          <w:rPr>
            <w:rStyle w:val="Hyperlink"/>
            <w:rFonts w:ascii="Arial Narrow" w:hAnsi="Arial Narrow"/>
            <w:noProof/>
          </w:rPr>
          <w:t>8</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Criterii de atribuire</w:t>
        </w:r>
        <w:r w:rsidR="00EC2B71">
          <w:rPr>
            <w:noProof/>
            <w:webHidden/>
          </w:rPr>
          <w:tab/>
        </w:r>
        <w:r w:rsidR="00EC2B71">
          <w:rPr>
            <w:noProof/>
            <w:webHidden/>
          </w:rPr>
          <w:fldChar w:fldCharType="begin"/>
        </w:r>
        <w:r w:rsidR="00EC2B71">
          <w:rPr>
            <w:noProof/>
            <w:webHidden/>
          </w:rPr>
          <w:instrText xml:space="preserve"> PAGEREF _Toc135146319 \h </w:instrText>
        </w:r>
        <w:r w:rsidR="00EC2B71">
          <w:rPr>
            <w:noProof/>
            <w:webHidden/>
          </w:rPr>
        </w:r>
        <w:r w:rsidR="00EC2B71">
          <w:rPr>
            <w:noProof/>
            <w:webHidden/>
          </w:rPr>
          <w:fldChar w:fldCharType="separate"/>
        </w:r>
        <w:r w:rsidR="005D18EE">
          <w:rPr>
            <w:noProof/>
            <w:webHidden/>
          </w:rPr>
          <w:t>31</w:t>
        </w:r>
        <w:r w:rsidR="00EC2B71">
          <w:rPr>
            <w:noProof/>
            <w:webHidden/>
          </w:rPr>
          <w:fldChar w:fldCharType="end"/>
        </w:r>
      </w:hyperlink>
    </w:p>
    <w:p w14:paraId="1D8F2F3B" w14:textId="3F7A8865" w:rsidR="00EC2B71" w:rsidRDefault="00000000">
      <w:pPr>
        <w:pStyle w:val="TOC2"/>
        <w:rPr>
          <w:rFonts w:asciiTheme="minorHAnsi" w:eastAsiaTheme="minorEastAsia" w:hAnsiTheme="minorHAnsi" w:cstheme="minorBidi"/>
          <w:noProof/>
          <w:kern w:val="2"/>
          <w:lang w:val="en-US"/>
          <w14:ligatures w14:val="standardContextual"/>
        </w:rPr>
      </w:pPr>
      <w:hyperlink w:anchor="_Toc135146320" w:history="1">
        <w:r w:rsidR="00EC2B71" w:rsidRPr="006C5AEC">
          <w:rPr>
            <w:rStyle w:val="Hyperlink"/>
            <w:rFonts w:ascii="Arial Narrow" w:hAnsi="Arial Narrow"/>
            <w:noProof/>
          </w:rPr>
          <w:t>8.1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Descrierea modalității de punctare a factorului de evaluare “Prețul ofertei” (F1)</w:t>
        </w:r>
        <w:r w:rsidR="00EC2B71">
          <w:rPr>
            <w:noProof/>
            <w:webHidden/>
          </w:rPr>
          <w:tab/>
        </w:r>
        <w:r w:rsidR="00EC2B71">
          <w:rPr>
            <w:noProof/>
            <w:webHidden/>
          </w:rPr>
          <w:fldChar w:fldCharType="begin"/>
        </w:r>
        <w:r w:rsidR="00EC2B71">
          <w:rPr>
            <w:noProof/>
            <w:webHidden/>
          </w:rPr>
          <w:instrText xml:space="preserve"> PAGEREF _Toc135146320 \h </w:instrText>
        </w:r>
        <w:r w:rsidR="00EC2B71">
          <w:rPr>
            <w:noProof/>
            <w:webHidden/>
          </w:rPr>
        </w:r>
        <w:r w:rsidR="00EC2B71">
          <w:rPr>
            <w:noProof/>
            <w:webHidden/>
          </w:rPr>
          <w:fldChar w:fldCharType="separate"/>
        </w:r>
        <w:r w:rsidR="005D18EE">
          <w:rPr>
            <w:noProof/>
            <w:webHidden/>
          </w:rPr>
          <w:t>32</w:t>
        </w:r>
        <w:r w:rsidR="00EC2B71">
          <w:rPr>
            <w:noProof/>
            <w:webHidden/>
          </w:rPr>
          <w:fldChar w:fldCharType="end"/>
        </w:r>
      </w:hyperlink>
    </w:p>
    <w:p w14:paraId="1913B896" w14:textId="62253D82" w:rsidR="00EC2B71" w:rsidRDefault="00000000">
      <w:pPr>
        <w:pStyle w:val="TOC2"/>
        <w:rPr>
          <w:rFonts w:asciiTheme="minorHAnsi" w:eastAsiaTheme="minorEastAsia" w:hAnsiTheme="minorHAnsi" w:cstheme="minorBidi"/>
          <w:noProof/>
          <w:kern w:val="2"/>
          <w:lang w:val="en-US"/>
          <w14:ligatures w14:val="standardContextual"/>
        </w:rPr>
      </w:pPr>
      <w:hyperlink w:anchor="_Toc135146321" w:history="1">
        <w:r w:rsidR="00EC2B71" w:rsidRPr="006C5AEC">
          <w:rPr>
            <w:rStyle w:val="Hyperlink"/>
            <w:rFonts w:ascii="Arial Narrow" w:hAnsi="Arial Narrow"/>
            <w:noProof/>
          </w:rPr>
          <w:t>8.2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Descrierea modalității de punctare a factorului de evaluare “Propunere tehnică – Experiența profesionala a personalului” (F2)</w:t>
        </w:r>
        <w:r w:rsidR="00EC2B71">
          <w:rPr>
            <w:noProof/>
            <w:webHidden/>
          </w:rPr>
          <w:tab/>
        </w:r>
        <w:r w:rsidR="00EC2B71">
          <w:rPr>
            <w:noProof/>
            <w:webHidden/>
          </w:rPr>
          <w:fldChar w:fldCharType="begin"/>
        </w:r>
        <w:r w:rsidR="00EC2B71">
          <w:rPr>
            <w:noProof/>
            <w:webHidden/>
          </w:rPr>
          <w:instrText xml:space="preserve"> PAGEREF _Toc135146321 \h </w:instrText>
        </w:r>
        <w:r w:rsidR="00EC2B71">
          <w:rPr>
            <w:noProof/>
            <w:webHidden/>
          </w:rPr>
        </w:r>
        <w:r w:rsidR="00EC2B71">
          <w:rPr>
            <w:noProof/>
            <w:webHidden/>
          </w:rPr>
          <w:fldChar w:fldCharType="separate"/>
        </w:r>
        <w:r w:rsidR="005D18EE">
          <w:rPr>
            <w:noProof/>
            <w:webHidden/>
          </w:rPr>
          <w:t>32</w:t>
        </w:r>
        <w:r w:rsidR="00EC2B71">
          <w:rPr>
            <w:noProof/>
            <w:webHidden/>
          </w:rPr>
          <w:fldChar w:fldCharType="end"/>
        </w:r>
      </w:hyperlink>
    </w:p>
    <w:p w14:paraId="249D1747" w14:textId="52EBA143" w:rsidR="00EC2B71" w:rsidRDefault="00000000">
      <w:pPr>
        <w:pStyle w:val="TOC2"/>
        <w:rPr>
          <w:rFonts w:asciiTheme="minorHAnsi" w:eastAsiaTheme="minorEastAsia" w:hAnsiTheme="minorHAnsi" w:cstheme="minorBidi"/>
          <w:noProof/>
          <w:kern w:val="2"/>
          <w:lang w:val="en-US"/>
          <w14:ligatures w14:val="standardContextual"/>
        </w:rPr>
      </w:pPr>
      <w:hyperlink w:anchor="_Toc135146322" w:history="1">
        <w:r w:rsidR="00EC2B71" w:rsidRPr="006C5AEC">
          <w:rPr>
            <w:rStyle w:val="Hyperlink"/>
            <w:rFonts w:ascii="Arial Narrow" w:hAnsi="Arial Narrow"/>
            <w:noProof/>
          </w:rPr>
          <w:t>8.3</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 xml:space="preserve">Descrierea modalității de punctare a factorului de evaluare “Propunerea tehnică – </w:t>
        </w:r>
        <w:r w:rsidR="00EC2B71" w:rsidRPr="006C5AEC">
          <w:rPr>
            <w:rStyle w:val="Hyperlink"/>
            <w:rFonts w:ascii="Arial Narrow" w:hAnsi="Arial Narrow" w:cs="Arial"/>
            <w:iCs/>
            <w:noProof/>
          </w:rPr>
          <w:t>Certificari experti cheie</w:t>
        </w:r>
        <w:r w:rsidR="00EC2B71" w:rsidRPr="006C5AEC">
          <w:rPr>
            <w:rStyle w:val="Hyperlink"/>
            <w:rFonts w:ascii="Arial Narrow" w:hAnsi="Arial Narrow"/>
            <w:noProof/>
          </w:rPr>
          <w:t xml:space="preserve"> (F3)</w:t>
        </w:r>
        <w:r w:rsidR="00EC2B71">
          <w:rPr>
            <w:rStyle w:val="Hyperlink"/>
            <w:rFonts w:ascii="Arial Narrow" w:hAnsi="Arial Narrow"/>
            <w:noProof/>
          </w:rPr>
          <w:t xml:space="preserve"> ..........................................................................................................................................................................</w:t>
        </w:r>
        <w:r w:rsidR="00EC2B71">
          <w:rPr>
            <w:noProof/>
            <w:webHidden/>
          </w:rPr>
          <w:fldChar w:fldCharType="begin"/>
        </w:r>
        <w:r w:rsidR="00EC2B71">
          <w:rPr>
            <w:noProof/>
            <w:webHidden/>
          </w:rPr>
          <w:instrText xml:space="preserve"> PAGEREF _Toc135146322 \h </w:instrText>
        </w:r>
        <w:r w:rsidR="00EC2B71">
          <w:rPr>
            <w:noProof/>
            <w:webHidden/>
          </w:rPr>
        </w:r>
        <w:r w:rsidR="00EC2B71">
          <w:rPr>
            <w:noProof/>
            <w:webHidden/>
          </w:rPr>
          <w:fldChar w:fldCharType="separate"/>
        </w:r>
        <w:r w:rsidR="005D18EE">
          <w:rPr>
            <w:noProof/>
            <w:webHidden/>
          </w:rPr>
          <w:t>32</w:t>
        </w:r>
        <w:r w:rsidR="00EC2B71">
          <w:rPr>
            <w:noProof/>
            <w:webHidden/>
          </w:rPr>
          <w:fldChar w:fldCharType="end"/>
        </w:r>
      </w:hyperlink>
    </w:p>
    <w:p w14:paraId="3992CEE4" w14:textId="072F3DFE" w:rsidR="00EC2B71" w:rsidRDefault="00000000">
      <w:pPr>
        <w:pStyle w:val="TOC2"/>
        <w:rPr>
          <w:rFonts w:asciiTheme="minorHAnsi" w:eastAsiaTheme="minorEastAsia" w:hAnsiTheme="minorHAnsi" w:cstheme="minorBidi"/>
          <w:noProof/>
          <w:kern w:val="2"/>
          <w:lang w:val="en-US"/>
          <w14:ligatures w14:val="standardContextual"/>
        </w:rPr>
      </w:pPr>
      <w:hyperlink w:anchor="_Toc135146323" w:history="1">
        <w:r w:rsidR="00EC2B71" w:rsidRPr="006C5AEC">
          <w:rPr>
            <w:rStyle w:val="Hyperlink"/>
            <w:rFonts w:ascii="Arial Narrow" w:hAnsi="Arial Narrow"/>
            <w:noProof/>
          </w:rPr>
          <w:t>8.4</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Descrierea modalității de punctare a factorului de evaluare “Propunerea tehnică – Plan de lucru” (F4)Modul de departajare a ofertelor</w:t>
        </w:r>
        <w:r w:rsidR="00EC2B71">
          <w:rPr>
            <w:noProof/>
            <w:webHidden/>
          </w:rPr>
          <w:tab/>
        </w:r>
        <w:r w:rsidR="00EC2B71">
          <w:rPr>
            <w:noProof/>
            <w:webHidden/>
          </w:rPr>
          <w:fldChar w:fldCharType="begin"/>
        </w:r>
        <w:r w:rsidR="00EC2B71">
          <w:rPr>
            <w:noProof/>
            <w:webHidden/>
          </w:rPr>
          <w:instrText xml:space="preserve"> PAGEREF _Toc135146323 \h </w:instrText>
        </w:r>
        <w:r w:rsidR="00EC2B71">
          <w:rPr>
            <w:noProof/>
            <w:webHidden/>
          </w:rPr>
        </w:r>
        <w:r w:rsidR="00EC2B71">
          <w:rPr>
            <w:noProof/>
            <w:webHidden/>
          </w:rPr>
          <w:fldChar w:fldCharType="separate"/>
        </w:r>
        <w:r w:rsidR="005D18EE">
          <w:rPr>
            <w:noProof/>
            <w:webHidden/>
          </w:rPr>
          <w:t>34</w:t>
        </w:r>
        <w:r w:rsidR="00EC2B71">
          <w:rPr>
            <w:noProof/>
            <w:webHidden/>
          </w:rPr>
          <w:fldChar w:fldCharType="end"/>
        </w:r>
      </w:hyperlink>
    </w:p>
    <w:p w14:paraId="5017E156" w14:textId="0B8160E0"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24" w:history="1">
        <w:r w:rsidR="00EC2B71" w:rsidRPr="006C5AEC">
          <w:rPr>
            <w:rStyle w:val="Hyperlink"/>
            <w:rFonts w:ascii="Arial Narrow" w:hAnsi="Arial Narrow"/>
            <w:noProof/>
          </w:rPr>
          <w:t>9</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Drepturi de proprietate intelectuală</w:t>
        </w:r>
        <w:r w:rsidR="00EC2B71">
          <w:rPr>
            <w:noProof/>
            <w:webHidden/>
          </w:rPr>
          <w:tab/>
        </w:r>
        <w:r w:rsidR="00EC2B71">
          <w:rPr>
            <w:noProof/>
            <w:webHidden/>
          </w:rPr>
          <w:fldChar w:fldCharType="begin"/>
        </w:r>
        <w:r w:rsidR="00EC2B71">
          <w:rPr>
            <w:noProof/>
            <w:webHidden/>
          </w:rPr>
          <w:instrText xml:space="preserve"> PAGEREF _Toc135146324 \h </w:instrText>
        </w:r>
        <w:r w:rsidR="00EC2B71">
          <w:rPr>
            <w:noProof/>
            <w:webHidden/>
          </w:rPr>
        </w:r>
        <w:r w:rsidR="00EC2B71">
          <w:rPr>
            <w:noProof/>
            <w:webHidden/>
          </w:rPr>
          <w:fldChar w:fldCharType="separate"/>
        </w:r>
        <w:r w:rsidR="005D18EE">
          <w:rPr>
            <w:noProof/>
            <w:webHidden/>
          </w:rPr>
          <w:t>36</w:t>
        </w:r>
        <w:r w:rsidR="00EC2B71">
          <w:rPr>
            <w:noProof/>
            <w:webHidden/>
          </w:rPr>
          <w:fldChar w:fldCharType="end"/>
        </w:r>
      </w:hyperlink>
    </w:p>
    <w:p w14:paraId="3F2C7849" w14:textId="06744644"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25" w:history="1">
        <w:r w:rsidR="00EC2B71" w:rsidRPr="006C5AEC">
          <w:rPr>
            <w:rStyle w:val="Hyperlink"/>
            <w:rFonts w:ascii="Arial Narrow" w:hAnsi="Arial Narrow"/>
            <w:noProof/>
          </w:rPr>
          <w:t>10</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Modalitate de plată</w:t>
        </w:r>
        <w:r w:rsidR="00EC2B71">
          <w:rPr>
            <w:noProof/>
            <w:webHidden/>
          </w:rPr>
          <w:tab/>
        </w:r>
        <w:r w:rsidR="00EC2B71">
          <w:rPr>
            <w:noProof/>
            <w:webHidden/>
          </w:rPr>
          <w:fldChar w:fldCharType="begin"/>
        </w:r>
        <w:r w:rsidR="00EC2B71">
          <w:rPr>
            <w:noProof/>
            <w:webHidden/>
          </w:rPr>
          <w:instrText xml:space="preserve"> PAGEREF _Toc135146325 \h </w:instrText>
        </w:r>
        <w:r w:rsidR="00EC2B71">
          <w:rPr>
            <w:noProof/>
            <w:webHidden/>
          </w:rPr>
        </w:r>
        <w:r w:rsidR="00EC2B71">
          <w:rPr>
            <w:noProof/>
            <w:webHidden/>
          </w:rPr>
          <w:fldChar w:fldCharType="separate"/>
        </w:r>
        <w:r w:rsidR="005D18EE">
          <w:rPr>
            <w:noProof/>
            <w:webHidden/>
          </w:rPr>
          <w:t>37</w:t>
        </w:r>
        <w:r w:rsidR="00EC2B71">
          <w:rPr>
            <w:noProof/>
            <w:webHidden/>
          </w:rPr>
          <w:fldChar w:fldCharType="end"/>
        </w:r>
      </w:hyperlink>
    </w:p>
    <w:p w14:paraId="280F4C68" w14:textId="7C3DF47B"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26" w:history="1">
        <w:r w:rsidR="00EC2B71" w:rsidRPr="006C5AEC">
          <w:rPr>
            <w:rStyle w:val="Hyperlink"/>
            <w:rFonts w:ascii="Arial Narrow" w:hAnsi="Arial Narrow"/>
            <w:noProof/>
          </w:rPr>
          <w:t>11</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Recepții aferente proiectului</w:t>
        </w:r>
        <w:r w:rsidR="00EC2B71">
          <w:rPr>
            <w:noProof/>
            <w:webHidden/>
          </w:rPr>
          <w:tab/>
        </w:r>
        <w:r w:rsidR="00EC2B71">
          <w:rPr>
            <w:noProof/>
            <w:webHidden/>
          </w:rPr>
          <w:fldChar w:fldCharType="begin"/>
        </w:r>
        <w:r w:rsidR="00EC2B71">
          <w:rPr>
            <w:noProof/>
            <w:webHidden/>
          </w:rPr>
          <w:instrText xml:space="preserve"> PAGEREF _Toc135146326 \h </w:instrText>
        </w:r>
        <w:r w:rsidR="00EC2B71">
          <w:rPr>
            <w:noProof/>
            <w:webHidden/>
          </w:rPr>
        </w:r>
        <w:r w:rsidR="00EC2B71">
          <w:rPr>
            <w:noProof/>
            <w:webHidden/>
          </w:rPr>
          <w:fldChar w:fldCharType="separate"/>
        </w:r>
        <w:r w:rsidR="005D18EE">
          <w:rPr>
            <w:noProof/>
            <w:webHidden/>
          </w:rPr>
          <w:t>37</w:t>
        </w:r>
        <w:r w:rsidR="00EC2B71">
          <w:rPr>
            <w:noProof/>
            <w:webHidden/>
          </w:rPr>
          <w:fldChar w:fldCharType="end"/>
        </w:r>
      </w:hyperlink>
    </w:p>
    <w:p w14:paraId="6DF2FAFC" w14:textId="7651993A"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27" w:history="1">
        <w:r w:rsidR="00EC2B71" w:rsidRPr="006C5AEC">
          <w:rPr>
            <w:rStyle w:val="Hyperlink"/>
            <w:rFonts w:ascii="Arial Narrow" w:hAnsi="Arial Narrow"/>
            <w:noProof/>
          </w:rPr>
          <w:t>12</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Monitorizarea contractului.</w:t>
        </w:r>
        <w:r w:rsidR="00EC2B71">
          <w:rPr>
            <w:noProof/>
            <w:webHidden/>
          </w:rPr>
          <w:tab/>
        </w:r>
        <w:r w:rsidR="00EC2B71">
          <w:rPr>
            <w:noProof/>
            <w:webHidden/>
          </w:rPr>
          <w:fldChar w:fldCharType="begin"/>
        </w:r>
        <w:r w:rsidR="00EC2B71">
          <w:rPr>
            <w:noProof/>
            <w:webHidden/>
          </w:rPr>
          <w:instrText xml:space="preserve"> PAGEREF _Toc135146327 \h </w:instrText>
        </w:r>
        <w:r w:rsidR="00EC2B71">
          <w:rPr>
            <w:noProof/>
            <w:webHidden/>
          </w:rPr>
        </w:r>
        <w:r w:rsidR="00EC2B71">
          <w:rPr>
            <w:noProof/>
            <w:webHidden/>
          </w:rPr>
          <w:fldChar w:fldCharType="separate"/>
        </w:r>
        <w:r w:rsidR="005D18EE">
          <w:rPr>
            <w:noProof/>
            <w:webHidden/>
          </w:rPr>
          <w:t>38</w:t>
        </w:r>
        <w:r w:rsidR="00EC2B71">
          <w:rPr>
            <w:noProof/>
            <w:webHidden/>
          </w:rPr>
          <w:fldChar w:fldCharType="end"/>
        </w:r>
      </w:hyperlink>
    </w:p>
    <w:p w14:paraId="1D938125" w14:textId="71A726D1"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28" w:history="1">
        <w:r w:rsidR="00EC2B71" w:rsidRPr="006C5AEC">
          <w:rPr>
            <w:rStyle w:val="Hyperlink"/>
            <w:rFonts w:ascii="Arial Narrow" w:hAnsi="Arial Narrow"/>
            <w:noProof/>
          </w:rPr>
          <w:t>13</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Echipamente și logistică</w:t>
        </w:r>
        <w:r w:rsidR="00EC2B71">
          <w:rPr>
            <w:noProof/>
            <w:webHidden/>
          </w:rPr>
          <w:tab/>
        </w:r>
        <w:r w:rsidR="00EC2B71">
          <w:rPr>
            <w:noProof/>
            <w:webHidden/>
          </w:rPr>
          <w:fldChar w:fldCharType="begin"/>
        </w:r>
        <w:r w:rsidR="00EC2B71">
          <w:rPr>
            <w:noProof/>
            <w:webHidden/>
          </w:rPr>
          <w:instrText xml:space="preserve"> PAGEREF _Toc135146328 \h </w:instrText>
        </w:r>
        <w:r w:rsidR="00EC2B71">
          <w:rPr>
            <w:noProof/>
            <w:webHidden/>
          </w:rPr>
        </w:r>
        <w:r w:rsidR="00EC2B71">
          <w:rPr>
            <w:noProof/>
            <w:webHidden/>
          </w:rPr>
          <w:fldChar w:fldCharType="separate"/>
        </w:r>
        <w:r w:rsidR="005D18EE">
          <w:rPr>
            <w:noProof/>
            <w:webHidden/>
          </w:rPr>
          <w:t>39</w:t>
        </w:r>
        <w:r w:rsidR="00EC2B71">
          <w:rPr>
            <w:noProof/>
            <w:webHidden/>
          </w:rPr>
          <w:fldChar w:fldCharType="end"/>
        </w:r>
      </w:hyperlink>
    </w:p>
    <w:p w14:paraId="3ECE3BFD" w14:textId="0A40D392"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29" w:history="1">
        <w:r w:rsidR="00EC2B71" w:rsidRPr="006C5AEC">
          <w:rPr>
            <w:rStyle w:val="Hyperlink"/>
            <w:rFonts w:ascii="Arial Narrow" w:hAnsi="Arial Narrow"/>
            <w:noProof/>
          </w:rPr>
          <w:t>14</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Răspunderea profesională a auditorului</w:t>
        </w:r>
        <w:r w:rsidR="00EC2B71">
          <w:rPr>
            <w:noProof/>
            <w:webHidden/>
          </w:rPr>
          <w:tab/>
        </w:r>
        <w:r w:rsidR="00EC2B71">
          <w:rPr>
            <w:noProof/>
            <w:webHidden/>
          </w:rPr>
          <w:fldChar w:fldCharType="begin"/>
        </w:r>
        <w:r w:rsidR="00EC2B71">
          <w:rPr>
            <w:noProof/>
            <w:webHidden/>
          </w:rPr>
          <w:instrText xml:space="preserve"> PAGEREF _Toc135146329 \h </w:instrText>
        </w:r>
        <w:r w:rsidR="00EC2B71">
          <w:rPr>
            <w:noProof/>
            <w:webHidden/>
          </w:rPr>
        </w:r>
        <w:r w:rsidR="00EC2B71">
          <w:rPr>
            <w:noProof/>
            <w:webHidden/>
          </w:rPr>
          <w:fldChar w:fldCharType="separate"/>
        </w:r>
        <w:r w:rsidR="005D18EE">
          <w:rPr>
            <w:noProof/>
            <w:webHidden/>
          </w:rPr>
          <w:t>39</w:t>
        </w:r>
        <w:r w:rsidR="00EC2B71">
          <w:rPr>
            <w:noProof/>
            <w:webHidden/>
          </w:rPr>
          <w:fldChar w:fldCharType="end"/>
        </w:r>
      </w:hyperlink>
    </w:p>
    <w:p w14:paraId="08E020B2" w14:textId="6F7D1B4D" w:rsidR="00EC2B71" w:rsidRDefault="00000000">
      <w:pPr>
        <w:pStyle w:val="TOC1"/>
        <w:tabs>
          <w:tab w:val="left" w:pos="440"/>
          <w:tab w:val="right" w:leader="dot" w:pos="9350"/>
        </w:tabs>
        <w:rPr>
          <w:rFonts w:asciiTheme="minorHAnsi" w:eastAsiaTheme="minorEastAsia" w:hAnsiTheme="minorHAnsi" w:cstheme="minorBidi"/>
          <w:noProof/>
          <w:kern w:val="2"/>
          <w:lang w:val="en-US"/>
          <w14:ligatures w14:val="standardContextual"/>
        </w:rPr>
      </w:pPr>
      <w:hyperlink w:anchor="_Toc135146330" w:history="1">
        <w:r w:rsidR="00EC2B71" w:rsidRPr="006C5AEC">
          <w:rPr>
            <w:rStyle w:val="Hyperlink"/>
            <w:rFonts w:ascii="Arial Narrow" w:hAnsi="Arial Narrow"/>
            <w:noProof/>
          </w:rPr>
          <w:t>15</w:t>
        </w:r>
        <w:r w:rsidR="00EC2B71">
          <w:rPr>
            <w:rFonts w:asciiTheme="minorHAnsi" w:eastAsiaTheme="minorEastAsia" w:hAnsiTheme="minorHAnsi" w:cstheme="minorBidi"/>
            <w:noProof/>
            <w:kern w:val="2"/>
            <w:lang w:val="en-US"/>
            <w14:ligatures w14:val="standardContextual"/>
          </w:rPr>
          <w:tab/>
        </w:r>
        <w:r w:rsidR="00EC2B71" w:rsidRPr="006C5AEC">
          <w:rPr>
            <w:rStyle w:val="Hyperlink"/>
            <w:rFonts w:ascii="Arial Narrow" w:hAnsi="Arial Narrow"/>
            <w:noProof/>
          </w:rPr>
          <w:t>Anexa 1 – Indicatori de performanță pentru realizarea activităților din contract</w:t>
        </w:r>
        <w:r w:rsidR="00EC2B71">
          <w:rPr>
            <w:noProof/>
            <w:webHidden/>
          </w:rPr>
          <w:tab/>
        </w:r>
        <w:r w:rsidR="00EC2B71">
          <w:rPr>
            <w:noProof/>
            <w:webHidden/>
          </w:rPr>
          <w:fldChar w:fldCharType="begin"/>
        </w:r>
        <w:r w:rsidR="00EC2B71">
          <w:rPr>
            <w:noProof/>
            <w:webHidden/>
          </w:rPr>
          <w:instrText xml:space="preserve"> PAGEREF _Toc135146330 \h </w:instrText>
        </w:r>
        <w:r w:rsidR="00EC2B71">
          <w:rPr>
            <w:noProof/>
            <w:webHidden/>
          </w:rPr>
        </w:r>
        <w:r w:rsidR="00EC2B71">
          <w:rPr>
            <w:noProof/>
            <w:webHidden/>
          </w:rPr>
          <w:fldChar w:fldCharType="separate"/>
        </w:r>
        <w:r w:rsidR="005D18EE">
          <w:rPr>
            <w:noProof/>
            <w:webHidden/>
          </w:rPr>
          <w:t>41</w:t>
        </w:r>
        <w:r w:rsidR="00EC2B71">
          <w:rPr>
            <w:noProof/>
            <w:webHidden/>
          </w:rPr>
          <w:fldChar w:fldCharType="end"/>
        </w:r>
      </w:hyperlink>
    </w:p>
    <w:p w14:paraId="19530098" w14:textId="77777777" w:rsidR="00D12BBE" w:rsidRPr="0040744A" w:rsidRDefault="00D12BBE" w:rsidP="00D12BBE">
      <w:pPr>
        <w:spacing w:before="60" w:after="60"/>
        <w:jc w:val="both"/>
        <w:rPr>
          <w:rFonts w:ascii="Arial Narrow" w:hAnsi="Arial Narrow" w:cs="Calibri"/>
          <w:b/>
          <w:bCs/>
          <w:color w:val="4F81BD"/>
          <w:sz w:val="24"/>
          <w:szCs w:val="24"/>
          <w:lang w:bidi="he-IL"/>
        </w:rPr>
      </w:pPr>
      <w:r w:rsidRPr="0040744A">
        <w:rPr>
          <w:rFonts w:ascii="Arial Narrow" w:hAnsi="Arial Narrow" w:cs="Calibri"/>
          <w:sz w:val="24"/>
          <w:szCs w:val="24"/>
        </w:rPr>
        <w:fldChar w:fldCharType="end"/>
      </w:r>
      <w:bookmarkStart w:id="1" w:name="_Toc278449657"/>
      <w:bookmarkStart w:id="2" w:name="_Toc278449740"/>
      <w:bookmarkStart w:id="3" w:name="_Toc283206893"/>
      <w:bookmarkStart w:id="4" w:name="_Toc323910113"/>
      <w:r w:rsidRPr="0040744A">
        <w:rPr>
          <w:rFonts w:ascii="Arial Narrow" w:hAnsi="Arial Narrow" w:cs="Calibri"/>
          <w:sz w:val="24"/>
          <w:szCs w:val="24"/>
          <w:lang w:bidi="he-IL"/>
        </w:rPr>
        <w:br w:type="page"/>
      </w:r>
    </w:p>
    <w:p w14:paraId="204A75FA" w14:textId="77777777" w:rsidR="00D12BBE" w:rsidRPr="0040744A" w:rsidRDefault="00D12BBE" w:rsidP="00D12BBE">
      <w:pPr>
        <w:pStyle w:val="Heading3"/>
        <w:numPr>
          <w:ilvl w:val="0"/>
          <w:numId w:val="0"/>
        </w:numPr>
        <w:spacing w:before="60" w:after="60"/>
        <w:ind w:left="720"/>
        <w:rPr>
          <w:rFonts w:ascii="Arial Narrow" w:hAnsi="Arial Narrow"/>
          <w:noProof w:val="0"/>
        </w:rPr>
      </w:pPr>
      <w:bookmarkStart w:id="5" w:name="_Toc502769126"/>
      <w:bookmarkStart w:id="6" w:name="_Toc135146290"/>
      <w:r w:rsidRPr="0040744A">
        <w:rPr>
          <w:rFonts w:ascii="Arial Narrow" w:hAnsi="Arial Narrow"/>
          <w:noProof w:val="0"/>
        </w:rPr>
        <w:lastRenderedPageBreak/>
        <w:t>Abrevieri</w:t>
      </w:r>
      <w:bookmarkEnd w:id="1"/>
      <w:bookmarkEnd w:id="2"/>
      <w:bookmarkEnd w:id="3"/>
      <w:bookmarkEnd w:id="4"/>
      <w:r w:rsidRPr="0040744A">
        <w:rPr>
          <w:rFonts w:ascii="Arial Narrow" w:hAnsi="Arial Narrow"/>
          <w:noProof w:val="0"/>
        </w:rPr>
        <w:t xml:space="preserve"> și denumiri</w:t>
      </w:r>
      <w:bookmarkEnd w:id="5"/>
      <w:bookmarkEnd w:id="6"/>
    </w:p>
    <w:tbl>
      <w:tblPr>
        <w:tblW w:w="0" w:type="auto"/>
        <w:tblInd w:w="73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276"/>
        <w:gridCol w:w="6804"/>
      </w:tblGrid>
      <w:tr w:rsidR="00D12BBE" w:rsidRPr="0040744A" w14:paraId="506AF44D" w14:textId="77777777" w:rsidTr="0076605A">
        <w:trPr>
          <w:cantSplit/>
          <w:trHeight w:val="45"/>
          <w:tblHeader/>
        </w:trPr>
        <w:tc>
          <w:tcPr>
            <w:tcW w:w="1276" w:type="dxa"/>
            <w:vAlign w:val="center"/>
          </w:tcPr>
          <w:p w14:paraId="639CB87B" w14:textId="77777777" w:rsidR="00D12BBE" w:rsidRPr="0040744A" w:rsidRDefault="00D12BBE" w:rsidP="0076605A">
            <w:pPr>
              <w:spacing w:before="60" w:after="60"/>
              <w:rPr>
                <w:rFonts w:ascii="Arial Narrow" w:hAnsi="Arial Narrow"/>
                <w:b/>
                <w:bCs/>
                <w:sz w:val="24"/>
                <w:szCs w:val="24"/>
              </w:rPr>
            </w:pPr>
            <w:r w:rsidRPr="0040744A">
              <w:rPr>
                <w:rFonts w:ascii="Arial Narrow" w:hAnsi="Arial Narrow"/>
                <w:b/>
                <w:bCs/>
                <w:sz w:val="24"/>
                <w:szCs w:val="24"/>
              </w:rPr>
              <w:t>Termen</w:t>
            </w:r>
          </w:p>
        </w:tc>
        <w:tc>
          <w:tcPr>
            <w:tcW w:w="6804" w:type="dxa"/>
            <w:vAlign w:val="center"/>
          </w:tcPr>
          <w:p w14:paraId="0E5E3D86" w14:textId="77777777" w:rsidR="00D12BBE" w:rsidRPr="0040744A" w:rsidRDefault="00D12BBE" w:rsidP="0076605A">
            <w:pPr>
              <w:spacing w:before="60" w:after="60"/>
              <w:rPr>
                <w:rFonts w:ascii="Arial Narrow" w:hAnsi="Arial Narrow"/>
                <w:b/>
                <w:bCs/>
                <w:sz w:val="24"/>
                <w:szCs w:val="24"/>
              </w:rPr>
            </w:pPr>
            <w:r w:rsidRPr="0040744A">
              <w:rPr>
                <w:rFonts w:ascii="Arial Narrow" w:hAnsi="Arial Narrow"/>
                <w:b/>
                <w:bCs/>
                <w:sz w:val="24"/>
                <w:szCs w:val="24"/>
              </w:rPr>
              <w:t>Explicație</w:t>
            </w:r>
          </w:p>
        </w:tc>
      </w:tr>
      <w:tr w:rsidR="00D12BBE" w:rsidRPr="0040744A" w14:paraId="232859E6" w14:textId="77777777" w:rsidTr="0076605A">
        <w:trPr>
          <w:cantSplit/>
        </w:trPr>
        <w:tc>
          <w:tcPr>
            <w:tcW w:w="1276" w:type="dxa"/>
            <w:vAlign w:val="center"/>
          </w:tcPr>
          <w:p w14:paraId="322B17C6"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AC</w:t>
            </w:r>
          </w:p>
        </w:tc>
        <w:tc>
          <w:tcPr>
            <w:tcW w:w="6804" w:type="dxa"/>
            <w:vAlign w:val="center"/>
          </w:tcPr>
          <w:p w14:paraId="3A3BCCB0"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 xml:space="preserve">Autoritatea Contractantă </w:t>
            </w:r>
          </w:p>
        </w:tc>
      </w:tr>
      <w:tr w:rsidR="00D12BBE" w:rsidRPr="0040744A" w14:paraId="45649BA4" w14:textId="77777777" w:rsidTr="0076605A">
        <w:trPr>
          <w:cantSplit/>
        </w:trPr>
        <w:tc>
          <w:tcPr>
            <w:tcW w:w="1276" w:type="dxa"/>
            <w:vAlign w:val="center"/>
          </w:tcPr>
          <w:p w14:paraId="5E0D9DDA"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BPI</w:t>
            </w:r>
          </w:p>
        </w:tc>
        <w:tc>
          <w:tcPr>
            <w:tcW w:w="6804" w:type="dxa"/>
            <w:vAlign w:val="center"/>
          </w:tcPr>
          <w:p w14:paraId="4B6D911B"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Buletinul Procedurilor de Insolvență (BPIPJ + BPIPF)</w:t>
            </w:r>
          </w:p>
        </w:tc>
      </w:tr>
      <w:tr w:rsidR="00D12BBE" w:rsidRPr="0040744A" w14:paraId="764D612C" w14:textId="77777777" w:rsidTr="0076605A">
        <w:trPr>
          <w:cantSplit/>
        </w:trPr>
        <w:tc>
          <w:tcPr>
            <w:tcW w:w="1276" w:type="dxa"/>
            <w:vAlign w:val="center"/>
          </w:tcPr>
          <w:p w14:paraId="3FB3AC75"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BPIPF</w:t>
            </w:r>
          </w:p>
        </w:tc>
        <w:tc>
          <w:tcPr>
            <w:tcW w:w="6804" w:type="dxa"/>
            <w:vAlign w:val="center"/>
          </w:tcPr>
          <w:p w14:paraId="6AEBE216"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BPI Secțiunea Debitori - Persoane fizice cu obligații ce nu decurg din exploatarea unei întreprinderi</w:t>
            </w:r>
          </w:p>
        </w:tc>
      </w:tr>
      <w:tr w:rsidR="00D12BBE" w:rsidRPr="0040744A" w14:paraId="53C72CDC" w14:textId="77777777" w:rsidTr="0076605A">
        <w:trPr>
          <w:cantSplit/>
        </w:trPr>
        <w:tc>
          <w:tcPr>
            <w:tcW w:w="1276" w:type="dxa"/>
            <w:vAlign w:val="center"/>
          </w:tcPr>
          <w:p w14:paraId="1195C681"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BPIPJ</w:t>
            </w:r>
          </w:p>
        </w:tc>
        <w:tc>
          <w:tcPr>
            <w:tcW w:w="6804" w:type="dxa"/>
            <w:vAlign w:val="center"/>
          </w:tcPr>
          <w:p w14:paraId="39ECFD88"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BPI Secțiunea persoane juridice</w:t>
            </w:r>
          </w:p>
        </w:tc>
      </w:tr>
      <w:tr w:rsidR="00D12BBE" w:rsidRPr="0040744A" w14:paraId="5C973026" w14:textId="77777777" w:rsidTr="0076605A">
        <w:trPr>
          <w:cantSplit/>
          <w:trHeight w:val="381"/>
        </w:trPr>
        <w:tc>
          <w:tcPr>
            <w:tcW w:w="1276" w:type="dxa"/>
            <w:vAlign w:val="center"/>
          </w:tcPr>
          <w:p w14:paraId="1B10E7B0"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G2B</w:t>
            </w:r>
          </w:p>
        </w:tc>
        <w:tc>
          <w:tcPr>
            <w:tcW w:w="6804" w:type="dxa"/>
            <w:vAlign w:val="center"/>
          </w:tcPr>
          <w:p w14:paraId="729516C3"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Government to Business</w:t>
            </w:r>
          </w:p>
        </w:tc>
      </w:tr>
      <w:tr w:rsidR="00D12BBE" w:rsidRPr="0040744A" w14:paraId="690C7E0D" w14:textId="77777777" w:rsidTr="0076605A">
        <w:trPr>
          <w:cantSplit/>
          <w:trHeight w:val="381"/>
        </w:trPr>
        <w:tc>
          <w:tcPr>
            <w:tcW w:w="1276" w:type="dxa"/>
            <w:vAlign w:val="center"/>
          </w:tcPr>
          <w:p w14:paraId="2F1EFEA4"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G2C</w:t>
            </w:r>
          </w:p>
        </w:tc>
        <w:tc>
          <w:tcPr>
            <w:tcW w:w="6804" w:type="dxa"/>
            <w:vAlign w:val="center"/>
          </w:tcPr>
          <w:p w14:paraId="531BB570"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Government to Citizen</w:t>
            </w:r>
          </w:p>
        </w:tc>
      </w:tr>
      <w:tr w:rsidR="00D12BBE" w:rsidRPr="0040744A" w14:paraId="7CF88D03" w14:textId="77777777" w:rsidTr="0076605A">
        <w:trPr>
          <w:cantSplit/>
          <w:trHeight w:val="381"/>
        </w:trPr>
        <w:tc>
          <w:tcPr>
            <w:tcW w:w="1276" w:type="dxa"/>
            <w:vAlign w:val="center"/>
          </w:tcPr>
          <w:p w14:paraId="1F4C95F0"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G2G</w:t>
            </w:r>
          </w:p>
        </w:tc>
        <w:tc>
          <w:tcPr>
            <w:tcW w:w="6804" w:type="dxa"/>
            <w:vAlign w:val="center"/>
          </w:tcPr>
          <w:p w14:paraId="5820CA2A"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Government to Government</w:t>
            </w:r>
          </w:p>
        </w:tc>
      </w:tr>
      <w:tr w:rsidR="00D12BBE" w:rsidRPr="0040744A" w14:paraId="7ABE06F9" w14:textId="77777777" w:rsidTr="0076605A">
        <w:trPr>
          <w:cantSplit/>
        </w:trPr>
        <w:tc>
          <w:tcPr>
            <w:tcW w:w="1276" w:type="dxa"/>
            <w:vAlign w:val="center"/>
          </w:tcPr>
          <w:p w14:paraId="6646B189"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Ghid</w:t>
            </w:r>
          </w:p>
        </w:tc>
        <w:tc>
          <w:tcPr>
            <w:tcW w:w="6804" w:type="dxa"/>
            <w:vAlign w:val="center"/>
          </w:tcPr>
          <w:p w14:paraId="4115C1F1"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Ghid de achiziții software pentru instituțiile publice</w:t>
            </w:r>
          </w:p>
        </w:tc>
      </w:tr>
      <w:tr w:rsidR="00D12BBE" w:rsidRPr="0040744A" w14:paraId="6BE48D20" w14:textId="77777777" w:rsidTr="0076605A">
        <w:trPr>
          <w:cantSplit/>
        </w:trPr>
        <w:tc>
          <w:tcPr>
            <w:tcW w:w="1276" w:type="dxa"/>
            <w:vAlign w:val="center"/>
          </w:tcPr>
          <w:p w14:paraId="671E8926"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ONRC</w:t>
            </w:r>
          </w:p>
        </w:tc>
        <w:tc>
          <w:tcPr>
            <w:tcW w:w="6804" w:type="dxa"/>
            <w:vAlign w:val="center"/>
          </w:tcPr>
          <w:p w14:paraId="1980590A"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Oficiul National al Registrului Comerțului</w:t>
            </w:r>
          </w:p>
        </w:tc>
      </w:tr>
      <w:tr w:rsidR="00D12BBE" w:rsidRPr="0040744A" w14:paraId="5809A19A" w14:textId="77777777" w:rsidTr="0076605A">
        <w:trPr>
          <w:cantSplit/>
        </w:trPr>
        <w:tc>
          <w:tcPr>
            <w:tcW w:w="1276" w:type="dxa"/>
            <w:vAlign w:val="center"/>
          </w:tcPr>
          <w:p w14:paraId="3A07032E"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ORCT</w:t>
            </w:r>
          </w:p>
        </w:tc>
        <w:tc>
          <w:tcPr>
            <w:tcW w:w="6804" w:type="dxa"/>
            <w:vAlign w:val="center"/>
          </w:tcPr>
          <w:p w14:paraId="3A11CD9C"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Oficiul Registrului Comerțului de pe lângă Tribunale</w:t>
            </w:r>
          </w:p>
        </w:tc>
      </w:tr>
      <w:tr w:rsidR="00D12BBE" w:rsidRPr="0040744A" w14:paraId="275634B3" w14:textId="77777777" w:rsidTr="0076605A">
        <w:trPr>
          <w:cantSplit/>
        </w:trPr>
        <w:tc>
          <w:tcPr>
            <w:tcW w:w="1276" w:type="dxa"/>
            <w:vAlign w:val="center"/>
          </w:tcPr>
          <w:p w14:paraId="0489792D"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RC</w:t>
            </w:r>
          </w:p>
        </w:tc>
        <w:tc>
          <w:tcPr>
            <w:tcW w:w="6804" w:type="dxa"/>
            <w:vAlign w:val="center"/>
          </w:tcPr>
          <w:p w14:paraId="28FA59DD"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Registrul Comerțului</w:t>
            </w:r>
          </w:p>
        </w:tc>
      </w:tr>
      <w:tr w:rsidR="00D12BBE" w:rsidRPr="0040744A" w14:paraId="654F9B1F" w14:textId="77777777" w:rsidTr="0076605A">
        <w:trPr>
          <w:cantSplit/>
        </w:trPr>
        <w:tc>
          <w:tcPr>
            <w:tcW w:w="1276" w:type="dxa"/>
            <w:vAlign w:val="center"/>
          </w:tcPr>
          <w:p w14:paraId="31308075"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RL</w:t>
            </w:r>
          </w:p>
        </w:tc>
        <w:tc>
          <w:tcPr>
            <w:tcW w:w="6804" w:type="dxa"/>
            <w:vAlign w:val="center"/>
          </w:tcPr>
          <w:p w14:paraId="2CBCE2A5"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Registrul Litigiilor</w:t>
            </w:r>
          </w:p>
        </w:tc>
      </w:tr>
      <w:tr w:rsidR="00D12BBE" w:rsidRPr="0040744A" w14:paraId="771DDE04" w14:textId="77777777" w:rsidTr="0076605A">
        <w:trPr>
          <w:cantSplit/>
        </w:trPr>
        <w:tc>
          <w:tcPr>
            <w:tcW w:w="1276" w:type="dxa"/>
            <w:vAlign w:val="center"/>
          </w:tcPr>
          <w:p w14:paraId="39FEE388" w14:textId="77777777" w:rsidR="00D12BBE" w:rsidRPr="0040744A" w:rsidRDefault="00D12BBE" w:rsidP="0076605A">
            <w:pPr>
              <w:pStyle w:val="EndnoteText"/>
              <w:spacing w:before="60" w:after="60" w:line="276" w:lineRule="auto"/>
              <w:rPr>
                <w:rFonts w:ascii="Arial Narrow" w:hAnsi="Arial Narrow" w:cs="Times New Roman"/>
                <w:snapToGrid w:val="0"/>
                <w:sz w:val="24"/>
                <w:szCs w:val="24"/>
                <w:lang w:val="ro-RO"/>
              </w:rPr>
            </w:pPr>
            <w:r w:rsidRPr="0040744A">
              <w:rPr>
                <w:rFonts w:ascii="Arial Narrow" w:hAnsi="Arial Narrow" w:cs="Calibri"/>
                <w:color w:val="000000"/>
                <w:sz w:val="24"/>
                <w:szCs w:val="24"/>
                <w:lang w:val="ro-RO"/>
              </w:rPr>
              <w:t>SNADR</w:t>
            </w:r>
          </w:p>
        </w:tc>
        <w:tc>
          <w:tcPr>
            <w:tcW w:w="6804" w:type="dxa"/>
            <w:vAlign w:val="center"/>
          </w:tcPr>
          <w:p w14:paraId="026BA822" w14:textId="77777777" w:rsidR="00D12BBE" w:rsidRPr="0040744A" w:rsidRDefault="00D12BBE" w:rsidP="0076605A">
            <w:pPr>
              <w:pStyle w:val="EndnoteText"/>
              <w:spacing w:before="60" w:after="60" w:line="276" w:lineRule="auto"/>
              <w:rPr>
                <w:rFonts w:ascii="Arial Narrow" w:hAnsi="Arial Narrow" w:cs="Times New Roman"/>
                <w:sz w:val="24"/>
                <w:szCs w:val="24"/>
                <w:lang w:val="ro-RO"/>
              </w:rPr>
            </w:pPr>
            <w:r w:rsidRPr="0040744A">
              <w:rPr>
                <w:rFonts w:ascii="Arial Narrow" w:hAnsi="Arial Narrow" w:cs="Calibri"/>
                <w:color w:val="000000"/>
                <w:sz w:val="24"/>
                <w:szCs w:val="24"/>
                <w:lang w:val="ro-RO"/>
              </w:rPr>
              <w:t>Strategia Națională pentru Agenda Digitală România 2020</w:t>
            </w:r>
          </w:p>
        </w:tc>
      </w:tr>
    </w:tbl>
    <w:p w14:paraId="4FDB2C1A" w14:textId="77777777" w:rsidR="00D12BBE" w:rsidRPr="0040744A" w:rsidRDefault="00D12BBE" w:rsidP="00D12BBE">
      <w:pPr>
        <w:pStyle w:val="ListParagraph1"/>
        <w:spacing w:before="60" w:after="60" w:line="276" w:lineRule="auto"/>
        <w:rPr>
          <w:rFonts w:ascii="Arial Narrow" w:hAnsi="Arial Narrow"/>
          <w:szCs w:val="24"/>
          <w:lang w:val="ro-RO"/>
        </w:rPr>
      </w:pPr>
    </w:p>
    <w:p w14:paraId="2637BA89" w14:textId="77777777" w:rsidR="00D12BBE" w:rsidRPr="0040744A" w:rsidRDefault="00D12BBE" w:rsidP="00D12BBE">
      <w:pPr>
        <w:spacing w:before="60" w:after="60"/>
        <w:jc w:val="both"/>
        <w:rPr>
          <w:rFonts w:ascii="Arial Narrow" w:hAnsi="Arial Narrow" w:cs="Calibri"/>
          <w:b/>
          <w:bCs/>
          <w:color w:val="365F91"/>
          <w:sz w:val="24"/>
          <w:szCs w:val="24"/>
        </w:rPr>
      </w:pPr>
      <w:r w:rsidRPr="0040744A">
        <w:rPr>
          <w:rFonts w:ascii="Arial Narrow" w:hAnsi="Arial Narrow" w:cs="Calibri"/>
          <w:sz w:val="24"/>
          <w:szCs w:val="24"/>
        </w:rPr>
        <w:br w:type="page"/>
      </w:r>
    </w:p>
    <w:p w14:paraId="42FBF27C" w14:textId="77777777" w:rsidR="00D12BBE" w:rsidRPr="0040744A" w:rsidRDefault="00D12BBE" w:rsidP="003056ED">
      <w:pPr>
        <w:pStyle w:val="Heading1"/>
        <w:numPr>
          <w:ilvl w:val="0"/>
          <w:numId w:val="2"/>
        </w:numPr>
        <w:rPr>
          <w:rFonts w:ascii="Arial Narrow" w:hAnsi="Arial Narrow"/>
          <w:sz w:val="24"/>
          <w:szCs w:val="24"/>
          <w:lang w:val="ro-RO"/>
        </w:rPr>
      </w:pPr>
      <w:bookmarkStart w:id="7" w:name="_Toc502769127"/>
      <w:bookmarkStart w:id="8" w:name="_Toc135146291"/>
      <w:r w:rsidRPr="0040744A">
        <w:rPr>
          <w:rFonts w:ascii="Arial Narrow" w:hAnsi="Arial Narrow"/>
          <w:sz w:val="24"/>
          <w:szCs w:val="24"/>
          <w:lang w:val="ro-RO"/>
        </w:rPr>
        <w:lastRenderedPageBreak/>
        <w:t>Date generale</w:t>
      </w:r>
      <w:bookmarkEnd w:id="7"/>
      <w:bookmarkEnd w:id="8"/>
    </w:p>
    <w:p w14:paraId="56925B48"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Arial"/>
          <w:sz w:val="24"/>
          <w:szCs w:val="24"/>
        </w:rPr>
      </w:pPr>
      <w:r w:rsidRPr="0040744A">
        <w:rPr>
          <w:rFonts w:ascii="Arial Narrow" w:hAnsi="Arial Narrow" w:cs="Arial"/>
          <w:sz w:val="24"/>
          <w:szCs w:val="24"/>
        </w:rPr>
        <w:t xml:space="preserve">Prezentul caiet de sarcini conține cerințele generale ale Oficiului National al Registrului Comerțului (ONRC) în vederea atribuirii contractului având ca obiect achizitia de Servicii de </w:t>
      </w:r>
      <w:r w:rsidR="00706FB0">
        <w:rPr>
          <w:rFonts w:ascii="Arial Narrow" w:hAnsi="Arial Narrow" w:cs="Arial"/>
          <w:sz w:val="24"/>
          <w:szCs w:val="24"/>
        </w:rPr>
        <w:t>audit tehnic</w:t>
      </w:r>
      <w:r w:rsidRPr="0040744A">
        <w:rPr>
          <w:rFonts w:ascii="Arial Narrow" w:hAnsi="Arial Narrow" w:cs="Arial"/>
          <w:sz w:val="24"/>
          <w:szCs w:val="24"/>
        </w:rPr>
        <w:t>, în vederea atingerii obiectivelor sale strategice, prevăzute în legislația aplicabila și în strategiile sectoriale.</w:t>
      </w:r>
    </w:p>
    <w:p w14:paraId="47C4CA00"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Arial"/>
          <w:sz w:val="24"/>
          <w:szCs w:val="24"/>
        </w:rPr>
      </w:pPr>
    </w:p>
    <w:p w14:paraId="63862A9B" w14:textId="77777777" w:rsidR="00D12BBE" w:rsidRPr="0040744A" w:rsidRDefault="00D12BBE" w:rsidP="00D12BBE">
      <w:pPr>
        <w:pStyle w:val="Heading20"/>
        <w:rPr>
          <w:rFonts w:ascii="Arial Narrow" w:hAnsi="Arial Narrow"/>
          <w:sz w:val="24"/>
          <w:szCs w:val="24"/>
          <w:lang w:val="ro-RO"/>
        </w:rPr>
      </w:pPr>
      <w:bookmarkStart w:id="9" w:name="_Toc502769128"/>
      <w:bookmarkStart w:id="10" w:name="_Toc135146292"/>
      <w:r w:rsidRPr="0040744A">
        <w:rPr>
          <w:rFonts w:ascii="Arial Narrow" w:hAnsi="Arial Narrow"/>
          <w:sz w:val="24"/>
          <w:szCs w:val="24"/>
          <w:lang w:val="ro-RO"/>
        </w:rPr>
        <w:t>Structura organizatorică</w:t>
      </w:r>
      <w:bookmarkEnd w:id="9"/>
      <w:bookmarkEnd w:id="10"/>
      <w:r w:rsidRPr="0040744A">
        <w:rPr>
          <w:rFonts w:ascii="Arial Narrow" w:hAnsi="Arial Narrow"/>
          <w:sz w:val="24"/>
          <w:szCs w:val="24"/>
          <w:lang w:val="ro-RO"/>
        </w:rPr>
        <w:t xml:space="preserve"> </w:t>
      </w:r>
    </w:p>
    <w:p w14:paraId="2D1D5686" w14:textId="77777777" w:rsidR="00D12BBE" w:rsidRPr="0040744A" w:rsidRDefault="00D12BBE" w:rsidP="00D12BBE">
      <w:pPr>
        <w:pStyle w:val="NormalWeb"/>
        <w:spacing w:before="60" w:beforeAutospacing="0" w:after="60" w:line="276" w:lineRule="auto"/>
        <w:ind w:right="561"/>
        <w:rPr>
          <w:rFonts w:ascii="Arial Narrow" w:hAnsi="Arial Narrow"/>
        </w:rPr>
      </w:pPr>
      <w:r w:rsidRPr="0040744A">
        <w:rPr>
          <w:rFonts w:ascii="Arial Narrow" w:hAnsi="Arial Narrow"/>
        </w:rPr>
        <w:t>Oficiul National al Registrului Comerțului (ONRC) este instituție publică cu personalitate juridică organizată în subordinea Ministerului Justiției, finanțat integral de la bugetul de stat prin bugetul Ministerului Justiției.</w:t>
      </w:r>
    </w:p>
    <w:p w14:paraId="598D20D4" w14:textId="77777777" w:rsidR="00D12BBE" w:rsidRPr="0040744A" w:rsidRDefault="00D12BBE" w:rsidP="00D12BBE">
      <w:pPr>
        <w:pStyle w:val="NormalWeb"/>
        <w:spacing w:before="60" w:beforeAutospacing="0" w:after="60" w:line="276" w:lineRule="auto"/>
        <w:ind w:right="561"/>
        <w:rPr>
          <w:rFonts w:ascii="Arial Narrow" w:hAnsi="Arial Narrow"/>
        </w:rPr>
      </w:pPr>
      <w:r w:rsidRPr="0040744A">
        <w:rPr>
          <w:rFonts w:ascii="Arial Narrow" w:hAnsi="Arial Narrow"/>
        </w:rPr>
        <w:t>În subordinea ONRC sunt organizate 42 de oficii teritoriale, fără personalitate juridică, care funcționează pe lângă tribunale. De asemenea, la nivel național, unele dintre oficiile registrului comerțului au deschis</w:t>
      </w:r>
      <w:r w:rsidR="00706FB0">
        <w:rPr>
          <w:rFonts w:ascii="Arial Narrow" w:hAnsi="Arial Narrow"/>
        </w:rPr>
        <w:t>e</w:t>
      </w:r>
      <w:r w:rsidRPr="0040744A">
        <w:rPr>
          <w:rFonts w:ascii="Arial Narrow" w:hAnsi="Arial Narrow"/>
        </w:rPr>
        <w:t xml:space="preserve"> birouri teritoriale în localitățile cu potențial economic ridicat, pentru a veni în sprijinul solicitanților de servicii.</w:t>
      </w:r>
    </w:p>
    <w:p w14:paraId="1631502A" w14:textId="77777777" w:rsidR="00D12BBE" w:rsidRPr="0040744A" w:rsidRDefault="00D12BBE" w:rsidP="00D12BBE">
      <w:pPr>
        <w:pStyle w:val="NormalWeb"/>
        <w:spacing w:before="60" w:beforeAutospacing="0" w:after="60" w:line="276" w:lineRule="auto"/>
        <w:rPr>
          <w:rFonts w:ascii="Arial Narrow" w:hAnsi="Arial Narrow"/>
        </w:rPr>
      </w:pPr>
    </w:p>
    <w:p w14:paraId="7CDD2B5A" w14:textId="77777777" w:rsidR="00D12BBE" w:rsidRPr="0040744A" w:rsidRDefault="00D12BBE" w:rsidP="00D12BBE">
      <w:pPr>
        <w:pStyle w:val="Heading20"/>
        <w:rPr>
          <w:rFonts w:ascii="Arial Narrow" w:hAnsi="Arial Narrow"/>
          <w:sz w:val="24"/>
          <w:szCs w:val="24"/>
          <w:lang w:val="ro-RO"/>
        </w:rPr>
      </w:pPr>
      <w:bookmarkStart w:id="11" w:name="_Toc502769129"/>
      <w:bookmarkStart w:id="12" w:name="_Toc135146293"/>
      <w:r w:rsidRPr="0040744A">
        <w:rPr>
          <w:rFonts w:ascii="Arial Narrow" w:hAnsi="Arial Narrow"/>
          <w:sz w:val="24"/>
          <w:szCs w:val="24"/>
          <w:lang w:val="ro-RO"/>
        </w:rPr>
        <w:t xml:space="preserve">Legislația privind organizarea și funcționarea </w:t>
      </w:r>
      <w:bookmarkEnd w:id="11"/>
      <w:r w:rsidRPr="0040744A">
        <w:rPr>
          <w:rFonts w:ascii="Arial Narrow" w:hAnsi="Arial Narrow"/>
          <w:sz w:val="24"/>
          <w:szCs w:val="24"/>
          <w:lang w:val="ro-RO"/>
        </w:rPr>
        <w:t>instituției</w:t>
      </w:r>
      <w:bookmarkEnd w:id="12"/>
    </w:p>
    <w:p w14:paraId="4BD52291" w14:textId="77777777" w:rsidR="00D12BBE" w:rsidRPr="0040744A" w:rsidRDefault="00D12BBE" w:rsidP="00D12BBE">
      <w:pPr>
        <w:tabs>
          <w:tab w:val="left" w:pos="1905"/>
        </w:tabs>
        <w:spacing w:before="60" w:after="60"/>
        <w:jc w:val="both"/>
        <w:rPr>
          <w:rFonts w:ascii="Arial Narrow" w:hAnsi="Arial Narrow" w:cs="Arial Narrow"/>
          <w:sz w:val="24"/>
          <w:szCs w:val="24"/>
        </w:rPr>
      </w:pPr>
      <w:r w:rsidRPr="0040744A">
        <w:rPr>
          <w:rFonts w:ascii="Arial Narrow" w:hAnsi="Arial Narrow" w:cs="Arial Narrow"/>
          <w:sz w:val="24"/>
          <w:szCs w:val="24"/>
        </w:rPr>
        <w:t xml:space="preserve">Funcționarea și organizarea </w:t>
      </w:r>
      <w:r w:rsidRPr="0040744A">
        <w:rPr>
          <w:rFonts w:ascii="Arial Narrow" w:hAnsi="Arial Narrow" w:cs="Arial Narrow"/>
          <w:b/>
          <w:bCs/>
          <w:sz w:val="24"/>
          <w:szCs w:val="24"/>
          <w:u w:val="single"/>
        </w:rPr>
        <w:t>Registrului Comerțului</w:t>
      </w:r>
      <w:r w:rsidRPr="0040744A">
        <w:rPr>
          <w:rFonts w:ascii="Arial Narrow" w:hAnsi="Arial Narrow" w:cs="Arial Narrow"/>
          <w:sz w:val="24"/>
          <w:szCs w:val="24"/>
        </w:rPr>
        <w:t xml:space="preserve">, </w:t>
      </w:r>
      <w:r w:rsidRPr="0040744A">
        <w:rPr>
          <w:rFonts w:ascii="Arial Narrow" w:hAnsi="Arial Narrow" w:cs="Arial Narrow"/>
          <w:b/>
          <w:bCs/>
          <w:sz w:val="24"/>
          <w:szCs w:val="24"/>
          <w:u w:val="single"/>
        </w:rPr>
        <w:t>Buletinul Procedurilor de Insolvență, Registrul Litigiilor, Registrul Beneficiarilor Reali</w:t>
      </w:r>
      <w:r w:rsidRPr="0040744A">
        <w:rPr>
          <w:rFonts w:ascii="Arial Narrow" w:hAnsi="Arial Narrow" w:cs="Arial Narrow"/>
          <w:sz w:val="24"/>
          <w:szCs w:val="24"/>
        </w:rPr>
        <w:t xml:space="preserve"> sunt reglementate de următorul cadru juridic:</w:t>
      </w:r>
    </w:p>
    <w:p w14:paraId="4A9BECB7" w14:textId="77777777" w:rsidR="00D12BBE" w:rsidRPr="0040744A" w:rsidRDefault="00D12BBE" w:rsidP="00D12BBE">
      <w:pPr>
        <w:numPr>
          <w:ilvl w:val="1"/>
          <w:numId w:val="1"/>
        </w:numPr>
        <w:tabs>
          <w:tab w:val="num" w:pos="1680"/>
          <w:tab w:val="left" w:pos="1905"/>
        </w:tabs>
        <w:spacing w:before="60" w:after="60"/>
        <w:jc w:val="both"/>
        <w:rPr>
          <w:rFonts w:ascii="Arial Narrow" w:hAnsi="Arial Narrow" w:cs="Arial Narrow"/>
          <w:sz w:val="24"/>
          <w:szCs w:val="24"/>
        </w:rPr>
      </w:pPr>
      <w:r w:rsidRPr="0040744A">
        <w:rPr>
          <w:rFonts w:ascii="Arial Narrow" w:hAnsi="Arial Narrow" w:cs="Arial Narrow"/>
          <w:sz w:val="24"/>
          <w:szCs w:val="24"/>
        </w:rPr>
        <w:t xml:space="preserve">la nivel național: www.onrc.ro/index.php/ro/legislatie/legislatie-nationala </w:t>
      </w:r>
    </w:p>
    <w:p w14:paraId="5AD512BA" w14:textId="77777777" w:rsidR="00D12BBE" w:rsidRPr="0040744A" w:rsidRDefault="00D12BBE" w:rsidP="00D12BBE">
      <w:pPr>
        <w:numPr>
          <w:ilvl w:val="1"/>
          <w:numId w:val="1"/>
        </w:numPr>
        <w:tabs>
          <w:tab w:val="num" w:pos="1680"/>
          <w:tab w:val="left" w:pos="1905"/>
        </w:tabs>
        <w:spacing w:before="60" w:after="60"/>
        <w:jc w:val="both"/>
        <w:rPr>
          <w:rFonts w:ascii="Arial Narrow" w:hAnsi="Arial Narrow" w:cs="Arial Narrow"/>
          <w:sz w:val="24"/>
          <w:szCs w:val="24"/>
        </w:rPr>
      </w:pPr>
      <w:r w:rsidRPr="0040744A">
        <w:rPr>
          <w:rFonts w:ascii="Arial Narrow" w:hAnsi="Arial Narrow" w:cs="Arial Narrow"/>
          <w:sz w:val="24"/>
          <w:szCs w:val="24"/>
        </w:rPr>
        <w:t xml:space="preserve">la nivel european: www.onrc.ro/index.php/ro/legislatie/legislatie-europeana </w:t>
      </w:r>
    </w:p>
    <w:p w14:paraId="3B3C5924" w14:textId="77777777" w:rsidR="00D12BBE" w:rsidRPr="0040744A" w:rsidRDefault="00D12BBE" w:rsidP="00D12BBE">
      <w:pPr>
        <w:pStyle w:val="ColorfulList-Accent11"/>
        <w:spacing w:before="60" w:after="60" w:line="276" w:lineRule="auto"/>
        <w:jc w:val="both"/>
        <w:rPr>
          <w:rFonts w:ascii="Arial Narrow" w:hAnsi="Arial Narrow" w:cs="Arial"/>
        </w:rPr>
      </w:pPr>
    </w:p>
    <w:p w14:paraId="15347F51" w14:textId="77777777" w:rsidR="00D12BBE" w:rsidRPr="0040744A" w:rsidRDefault="00D12BBE" w:rsidP="00D12BBE">
      <w:pPr>
        <w:pStyle w:val="Heading20"/>
        <w:rPr>
          <w:rFonts w:ascii="Arial Narrow" w:hAnsi="Arial Narrow"/>
          <w:sz w:val="24"/>
          <w:szCs w:val="24"/>
          <w:lang w:val="ro-RO"/>
        </w:rPr>
      </w:pPr>
      <w:bookmarkStart w:id="13" w:name="_Toc502769130"/>
      <w:bookmarkStart w:id="14" w:name="_Toc135146294"/>
      <w:r w:rsidRPr="0040744A">
        <w:rPr>
          <w:rFonts w:ascii="Arial Narrow" w:hAnsi="Arial Narrow"/>
          <w:sz w:val="24"/>
          <w:szCs w:val="24"/>
          <w:lang w:val="ro-RO"/>
        </w:rPr>
        <w:t xml:space="preserve">Descrierea </w:t>
      </w:r>
      <w:bookmarkEnd w:id="13"/>
      <w:r w:rsidRPr="0040744A">
        <w:rPr>
          <w:rFonts w:ascii="Arial Narrow" w:hAnsi="Arial Narrow"/>
          <w:sz w:val="24"/>
          <w:szCs w:val="24"/>
          <w:lang w:val="ro-RO"/>
        </w:rPr>
        <w:t>instituției</w:t>
      </w:r>
      <w:bookmarkEnd w:id="14"/>
    </w:p>
    <w:p w14:paraId="1A04F39C" w14:textId="77777777" w:rsidR="00D12BBE" w:rsidRPr="0040744A" w:rsidRDefault="00D12BBE" w:rsidP="00D12BBE">
      <w:pPr>
        <w:pStyle w:val="NormalWeb"/>
        <w:spacing w:before="60" w:beforeAutospacing="0" w:after="60" w:line="276" w:lineRule="auto"/>
        <w:rPr>
          <w:rFonts w:ascii="Arial Narrow" w:hAnsi="Arial Narrow"/>
          <w:b/>
          <w:bCs/>
        </w:rPr>
      </w:pPr>
      <w:bookmarkStart w:id="15" w:name="_Toc502769131"/>
      <w:r w:rsidRPr="0040744A">
        <w:rPr>
          <w:rFonts w:ascii="Arial Narrow" w:hAnsi="Arial Narrow"/>
          <w:b/>
          <w:bCs/>
        </w:rPr>
        <w:t>Viziunea și misiunea ONRC</w:t>
      </w:r>
    </w:p>
    <w:p w14:paraId="4B026F74"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Viziunea ONRC este de a contribui la dezvoltarea mediului de afaceri din România, prin oferirea de servicii publice de calitate, flexibile și orientate către nevoile specifice ale solicitanților.</w:t>
      </w:r>
    </w:p>
    <w:p w14:paraId="377A8F6E"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xml:space="preserve">Misiunea principală a Oficiului National al Registrului Comerțului (ONRC) constă în prestarea serviciului public de ținere a registrului comerțului și de efectuare a publicității legale a actelor și faptelor întreprinzătorilor, </w:t>
      </w:r>
      <w:r w:rsidR="000C26B1" w:rsidRPr="0040744A">
        <w:rPr>
          <w:rFonts w:ascii="Arial Narrow" w:hAnsi="Arial Narrow"/>
        </w:rPr>
        <w:t xml:space="preserve">efectuarea procedurii de citare și publicitate a procedurilor de insolvență </w:t>
      </w:r>
      <w:r w:rsidRPr="0040744A">
        <w:rPr>
          <w:rFonts w:ascii="Arial Narrow" w:hAnsi="Arial Narrow"/>
        </w:rPr>
        <w:t>precum și</w:t>
      </w:r>
      <w:r w:rsidR="000C26B1">
        <w:rPr>
          <w:rFonts w:ascii="Arial Narrow" w:hAnsi="Arial Narrow"/>
        </w:rPr>
        <w:t xml:space="preserve"> </w:t>
      </w:r>
      <w:r w:rsidR="000C26B1" w:rsidRPr="000C26B1">
        <w:rPr>
          <w:rFonts w:ascii="Arial Narrow" w:hAnsi="Arial Narrow"/>
        </w:rPr>
        <w:t xml:space="preserve">ținere a </w:t>
      </w:r>
      <w:r w:rsidR="000C26B1">
        <w:rPr>
          <w:rFonts w:ascii="Arial Narrow" w:hAnsi="Arial Narrow"/>
        </w:rPr>
        <w:t>r</w:t>
      </w:r>
      <w:r w:rsidR="000C26B1" w:rsidRPr="000C26B1">
        <w:rPr>
          <w:rFonts w:ascii="Arial Narrow" w:hAnsi="Arial Narrow"/>
        </w:rPr>
        <w:t>egistrului central privind beneficiarii reali</w:t>
      </w:r>
      <w:r w:rsidRPr="0040744A">
        <w:rPr>
          <w:rFonts w:ascii="Arial Narrow" w:hAnsi="Arial Narrow"/>
        </w:rPr>
        <w:t>.</w:t>
      </w:r>
    </w:p>
    <w:p w14:paraId="73DD4414" w14:textId="77777777" w:rsidR="00D12BBE" w:rsidRPr="0040744A" w:rsidRDefault="00D12BBE" w:rsidP="00D12BBE">
      <w:pPr>
        <w:pStyle w:val="NormalWeb"/>
        <w:spacing w:before="60" w:beforeAutospacing="0" w:after="60" w:line="276" w:lineRule="auto"/>
        <w:rPr>
          <w:rFonts w:ascii="Arial Narrow" w:hAnsi="Arial Narrow"/>
          <w:b/>
          <w:bCs/>
        </w:rPr>
      </w:pPr>
    </w:p>
    <w:p w14:paraId="0A899A4C"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Valori ale ONRC</w:t>
      </w:r>
    </w:p>
    <w:p w14:paraId="5BF0FFCB" w14:textId="77777777" w:rsidR="00D12BBE" w:rsidRPr="0040744A" w:rsidRDefault="00D12BBE" w:rsidP="003056ED">
      <w:pPr>
        <w:pStyle w:val="NormalWeb"/>
        <w:numPr>
          <w:ilvl w:val="0"/>
          <w:numId w:val="5"/>
        </w:numPr>
        <w:spacing w:before="60" w:beforeAutospacing="0" w:after="60" w:line="276" w:lineRule="auto"/>
        <w:rPr>
          <w:rFonts w:ascii="Arial Narrow" w:hAnsi="Arial Narrow"/>
        </w:rPr>
      </w:pPr>
      <w:r w:rsidRPr="0040744A">
        <w:rPr>
          <w:rFonts w:ascii="Arial Narrow" w:hAnsi="Arial Narrow"/>
          <w:b/>
          <w:bCs/>
        </w:rPr>
        <w:t>Orientarea către solicitanții de servicii publice</w:t>
      </w:r>
      <w:r w:rsidRPr="0040744A">
        <w:rPr>
          <w:rFonts w:ascii="Arial Narrow" w:hAnsi="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14:paraId="4791F2B3" w14:textId="77777777" w:rsidR="00D12BBE" w:rsidRPr="0040744A" w:rsidRDefault="00D12BBE" w:rsidP="003056ED">
      <w:pPr>
        <w:pStyle w:val="NormalWeb"/>
        <w:numPr>
          <w:ilvl w:val="0"/>
          <w:numId w:val="5"/>
        </w:numPr>
        <w:spacing w:before="60" w:beforeAutospacing="0" w:after="60" w:line="276" w:lineRule="auto"/>
        <w:rPr>
          <w:rFonts w:ascii="Arial Narrow" w:hAnsi="Arial Narrow"/>
        </w:rPr>
      </w:pPr>
      <w:r w:rsidRPr="0040744A">
        <w:rPr>
          <w:rFonts w:ascii="Arial Narrow" w:hAnsi="Arial Narrow"/>
          <w:b/>
          <w:bCs/>
        </w:rPr>
        <w:t xml:space="preserve">Accesibilitatea serviciilor </w:t>
      </w:r>
      <w:r w:rsidRPr="0040744A">
        <w:rPr>
          <w:rFonts w:ascii="Arial Narrow" w:hAnsi="Arial Narrow"/>
        </w:rPr>
        <w:t>– ONRC caută continuu noi mijloace pentru a face serviciile “să vină mai aproape de solicitant” și pentru a spori promptitudinea prestației sale;</w:t>
      </w:r>
    </w:p>
    <w:p w14:paraId="4518A2B4" w14:textId="77777777" w:rsidR="00D12BBE" w:rsidRPr="0040744A" w:rsidRDefault="00D12BBE" w:rsidP="003056ED">
      <w:pPr>
        <w:pStyle w:val="NormalWeb"/>
        <w:numPr>
          <w:ilvl w:val="0"/>
          <w:numId w:val="5"/>
        </w:numPr>
        <w:spacing w:before="60" w:beforeAutospacing="0" w:after="60" w:line="276" w:lineRule="auto"/>
        <w:rPr>
          <w:rFonts w:ascii="Arial Narrow" w:hAnsi="Arial Narrow"/>
        </w:rPr>
      </w:pPr>
      <w:r w:rsidRPr="0040744A">
        <w:rPr>
          <w:rFonts w:ascii="Arial Narrow" w:hAnsi="Arial Narrow"/>
          <w:b/>
          <w:bCs/>
        </w:rPr>
        <w:lastRenderedPageBreak/>
        <w:t>Transparență</w:t>
      </w:r>
      <w:r w:rsidRPr="0040744A">
        <w:rPr>
          <w:rFonts w:ascii="Arial Narrow" w:hAnsi="Arial Narrow"/>
          <w:b/>
          <w:bCs/>
          <w:i/>
          <w:iCs/>
        </w:rPr>
        <w:t xml:space="preserve"> </w:t>
      </w:r>
      <w:r w:rsidRPr="0040744A">
        <w:rPr>
          <w:rFonts w:ascii="Arial Narrow" w:hAnsi="Arial Narrow"/>
        </w:rPr>
        <w:t>– transparența operațiunilor în raport cu mediile de business și guvernamentale este un deziderat constant al ONRC.</w:t>
      </w:r>
    </w:p>
    <w:p w14:paraId="5D26BFE3" w14:textId="77777777" w:rsidR="00D12BBE" w:rsidRPr="0040744A" w:rsidRDefault="00D12BBE" w:rsidP="00D12BBE">
      <w:pPr>
        <w:pStyle w:val="NormalWeb"/>
        <w:spacing w:before="60" w:beforeAutospacing="0" w:after="60" w:line="276" w:lineRule="auto"/>
        <w:rPr>
          <w:rFonts w:ascii="Arial Narrow" w:hAnsi="Arial Narrow"/>
        </w:rPr>
      </w:pPr>
    </w:p>
    <w:p w14:paraId="329C41E8"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b/>
          <w:bCs/>
        </w:rPr>
        <w:t>Factorii cheie ai dezvoltării ONRC</w:t>
      </w:r>
    </w:p>
    <w:p w14:paraId="2F991DF9" w14:textId="77777777" w:rsidR="00D12BBE" w:rsidRPr="0040744A" w:rsidRDefault="00D12BBE" w:rsidP="003056ED">
      <w:pPr>
        <w:pStyle w:val="NormalWeb"/>
        <w:numPr>
          <w:ilvl w:val="0"/>
          <w:numId w:val="3"/>
        </w:numPr>
        <w:spacing w:before="60" w:beforeAutospacing="0" w:after="60" w:line="276" w:lineRule="auto"/>
        <w:rPr>
          <w:rFonts w:ascii="Arial Narrow" w:hAnsi="Arial Narrow"/>
          <w:b/>
          <w:bCs/>
        </w:rPr>
      </w:pPr>
      <w:r w:rsidRPr="0040744A">
        <w:rPr>
          <w:rFonts w:ascii="Arial Narrow" w:hAnsi="Arial Narrow"/>
          <w:b/>
          <w:bCs/>
        </w:rPr>
        <w:t>Digitalizarea serviciilor destinate mediului de afaceri (G2B) pe baza identității electronice</w:t>
      </w:r>
      <w:r w:rsidRPr="0040744A">
        <w:rPr>
          <w:rFonts w:ascii="Arial Narrow" w:hAnsi="Arial Narrow"/>
        </w:rPr>
        <w:t>, condiție a autentificării on-line a utilizatorilor externi;</w:t>
      </w:r>
    </w:p>
    <w:p w14:paraId="201FB83E" w14:textId="77777777" w:rsidR="00D12BBE" w:rsidRPr="0040744A" w:rsidRDefault="00D12BBE" w:rsidP="003056ED">
      <w:pPr>
        <w:pStyle w:val="NormalWeb"/>
        <w:numPr>
          <w:ilvl w:val="0"/>
          <w:numId w:val="3"/>
        </w:numPr>
        <w:spacing w:before="60" w:beforeAutospacing="0" w:after="60" w:line="276" w:lineRule="auto"/>
        <w:rPr>
          <w:rFonts w:ascii="Arial Narrow" w:hAnsi="Arial Narrow"/>
        </w:rPr>
      </w:pPr>
      <w:r w:rsidRPr="0040744A">
        <w:rPr>
          <w:rFonts w:ascii="Arial Narrow" w:hAnsi="Arial Narrow"/>
          <w:b/>
          <w:bCs/>
        </w:rPr>
        <w:t xml:space="preserve">Creșterea accesibilității serviciilor, </w:t>
      </w:r>
      <w:r w:rsidRPr="0040744A">
        <w:rPr>
          <w:rFonts w:ascii="Arial Narrow" w:hAnsi="Arial Narrow"/>
        </w:rPr>
        <w:t xml:space="preserve">prin dezvoltarea serviciilor destinate mediului de afaceri (G2B) online, ca alternativă la serviciile de ghișeu; </w:t>
      </w:r>
    </w:p>
    <w:p w14:paraId="7BEBF3BE" w14:textId="77777777" w:rsidR="00D12BBE" w:rsidRPr="0040744A" w:rsidRDefault="00D12BBE" w:rsidP="003056ED">
      <w:pPr>
        <w:pStyle w:val="NormalWeb"/>
        <w:numPr>
          <w:ilvl w:val="0"/>
          <w:numId w:val="3"/>
        </w:numPr>
        <w:spacing w:before="60" w:beforeAutospacing="0" w:after="60" w:line="276" w:lineRule="auto"/>
        <w:rPr>
          <w:rFonts w:ascii="Arial Narrow" w:hAnsi="Arial Narrow"/>
        </w:rPr>
      </w:pPr>
      <w:r w:rsidRPr="0040744A">
        <w:rPr>
          <w:rFonts w:ascii="Arial Narrow" w:hAnsi="Arial Narrow"/>
          <w:b/>
          <w:bCs/>
        </w:rPr>
        <w:t xml:space="preserve">Integrarea cu aplicații de e-Payment în arhitectura de sistem a </w:t>
      </w:r>
      <w:r w:rsidRPr="0040744A">
        <w:rPr>
          <w:rFonts w:ascii="Arial Narrow" w:hAnsi="Arial Narrow"/>
        </w:rPr>
        <w:t>ONRC în vederea facilitării plăților on-line;</w:t>
      </w:r>
    </w:p>
    <w:p w14:paraId="25F2BC55" w14:textId="77777777" w:rsidR="00D12BBE" w:rsidRPr="0040744A" w:rsidRDefault="00D12BBE" w:rsidP="003056ED">
      <w:pPr>
        <w:pStyle w:val="NormalWeb"/>
        <w:numPr>
          <w:ilvl w:val="0"/>
          <w:numId w:val="3"/>
        </w:numPr>
        <w:spacing w:before="60" w:beforeAutospacing="0" w:after="60" w:line="276" w:lineRule="auto"/>
        <w:rPr>
          <w:rFonts w:ascii="Arial Narrow" w:hAnsi="Arial Narrow"/>
        </w:rPr>
      </w:pPr>
      <w:r w:rsidRPr="0040744A">
        <w:rPr>
          <w:rFonts w:ascii="Arial Narrow" w:hAnsi="Arial Narrow"/>
          <w:b/>
          <w:bCs/>
        </w:rPr>
        <w:t>Implementarea practicilor europene cu privire la serviciile publice</w:t>
      </w:r>
      <w:r w:rsidRPr="0040744A">
        <w:rPr>
          <w:rFonts w:ascii="Arial Narrow" w:hAnsi="Arial Narrow"/>
        </w:rPr>
        <w:t>;</w:t>
      </w:r>
    </w:p>
    <w:p w14:paraId="6C2FC98A" w14:textId="77777777" w:rsidR="00D12BBE" w:rsidRPr="0040744A" w:rsidRDefault="00D12BBE" w:rsidP="003056ED">
      <w:pPr>
        <w:pStyle w:val="NormalWeb"/>
        <w:numPr>
          <w:ilvl w:val="0"/>
          <w:numId w:val="3"/>
        </w:numPr>
        <w:spacing w:before="60" w:beforeAutospacing="0" w:after="60" w:line="276" w:lineRule="auto"/>
        <w:rPr>
          <w:rFonts w:ascii="Arial Narrow" w:hAnsi="Arial Narrow"/>
        </w:rPr>
      </w:pPr>
      <w:r w:rsidRPr="0040744A">
        <w:rPr>
          <w:rFonts w:ascii="Arial Narrow" w:hAnsi="Arial Narrow"/>
          <w:b/>
          <w:bCs/>
        </w:rPr>
        <w:t>Respectarea prevederilor legislative cu privire la înregistrarea întreprinzătorilor</w:t>
      </w:r>
      <w:r w:rsidR="00161C6A">
        <w:rPr>
          <w:rFonts w:ascii="Arial Narrow" w:hAnsi="Arial Narrow"/>
          <w:b/>
          <w:bCs/>
        </w:rPr>
        <w:t xml:space="preserve">, </w:t>
      </w:r>
      <w:r w:rsidR="00161C6A" w:rsidRPr="00161C6A">
        <w:rPr>
          <w:rFonts w:ascii="Arial Narrow" w:hAnsi="Arial Narrow"/>
          <w:b/>
          <w:bCs/>
        </w:rPr>
        <w:t>înregistrarea declarațiilor pe proprie răspundere/informaţiilor privind beneficiarii reali</w:t>
      </w:r>
      <w:r w:rsidRPr="0040744A">
        <w:rPr>
          <w:rFonts w:ascii="Arial Narrow" w:hAnsi="Arial Narrow"/>
          <w:b/>
          <w:bCs/>
        </w:rPr>
        <w:t xml:space="preserve"> și publicarea Buletinului Procedurilor de Insolvență</w:t>
      </w:r>
      <w:r w:rsidRPr="0040744A">
        <w:rPr>
          <w:rFonts w:ascii="Arial Narrow" w:hAnsi="Arial Narrow"/>
        </w:rPr>
        <w:t>;</w:t>
      </w:r>
    </w:p>
    <w:p w14:paraId="0053A9F9" w14:textId="77777777" w:rsidR="00D12BBE" w:rsidRPr="0040744A" w:rsidRDefault="00D12BBE" w:rsidP="003056ED">
      <w:pPr>
        <w:pStyle w:val="NormalWeb"/>
        <w:numPr>
          <w:ilvl w:val="0"/>
          <w:numId w:val="3"/>
        </w:numPr>
        <w:spacing w:before="60" w:beforeAutospacing="0" w:after="60" w:line="276" w:lineRule="auto"/>
        <w:rPr>
          <w:rFonts w:ascii="Arial Narrow" w:hAnsi="Arial Narrow"/>
        </w:rPr>
      </w:pPr>
      <w:r w:rsidRPr="0040744A">
        <w:rPr>
          <w:rFonts w:ascii="Arial Narrow" w:hAnsi="Arial Narrow"/>
          <w:b/>
          <w:bCs/>
        </w:rPr>
        <w:t xml:space="preserve">Creșterea calității serviciilor, </w:t>
      </w:r>
      <w:r w:rsidRPr="0040744A">
        <w:rPr>
          <w:rFonts w:ascii="Arial Narrow" w:hAnsi="Arial Narrow"/>
        </w:rPr>
        <w:t>în întâmpinarea nevoii crescânde a mediului de afaceri pentru servicii mai accesibile;</w:t>
      </w:r>
    </w:p>
    <w:p w14:paraId="24AC6C3B" w14:textId="77777777" w:rsidR="00D12BBE" w:rsidRPr="0040744A" w:rsidRDefault="00D12BBE" w:rsidP="003056ED">
      <w:pPr>
        <w:pStyle w:val="NormalWeb"/>
        <w:numPr>
          <w:ilvl w:val="0"/>
          <w:numId w:val="3"/>
        </w:numPr>
        <w:spacing w:before="60" w:beforeAutospacing="0" w:after="60" w:line="276" w:lineRule="auto"/>
        <w:rPr>
          <w:rFonts w:ascii="Arial Narrow" w:hAnsi="Arial Narrow"/>
          <w:b/>
          <w:bCs/>
        </w:rPr>
      </w:pPr>
      <w:r w:rsidRPr="0040744A">
        <w:rPr>
          <w:rFonts w:ascii="Arial Narrow" w:hAnsi="Arial Narrow"/>
          <w:b/>
          <w:bCs/>
        </w:rPr>
        <w:t xml:space="preserve">Asigurarea securității </w:t>
      </w:r>
      <w:r w:rsidRPr="0040744A">
        <w:rPr>
          <w:rFonts w:ascii="Arial Narrow" w:hAnsi="Arial Narrow"/>
        </w:rPr>
        <w:t>în condițiile creșterii continue a disponibilității datelor pentru asigurarea confidențialității și continuității serviciilor on-line;</w:t>
      </w:r>
    </w:p>
    <w:p w14:paraId="05C0E4D0" w14:textId="77777777" w:rsidR="00D12BBE" w:rsidRPr="0040744A" w:rsidRDefault="00D12BBE" w:rsidP="003056ED">
      <w:pPr>
        <w:pStyle w:val="NormalWeb"/>
        <w:numPr>
          <w:ilvl w:val="0"/>
          <w:numId w:val="3"/>
        </w:numPr>
        <w:spacing w:before="60" w:beforeAutospacing="0" w:after="60" w:line="276" w:lineRule="auto"/>
        <w:rPr>
          <w:rFonts w:ascii="Arial Narrow" w:hAnsi="Arial Narrow"/>
          <w:u w:val="single"/>
        </w:rPr>
      </w:pPr>
      <w:r w:rsidRPr="0040744A">
        <w:rPr>
          <w:rFonts w:ascii="Arial Narrow" w:hAnsi="Arial Narrow"/>
          <w:b/>
          <w:bCs/>
          <w:u w:val="single"/>
        </w:rPr>
        <w:t xml:space="preserve">Asigurarea interoperabilității interinstituțională </w:t>
      </w:r>
      <w:r w:rsidRPr="0040744A">
        <w:rPr>
          <w:rFonts w:ascii="Arial Narrow" w:hAnsi="Arial Narrow"/>
          <w:u w:val="single"/>
        </w:rPr>
        <w:t>(juridic, organizațional, semantic, tehnic);</w:t>
      </w:r>
    </w:p>
    <w:p w14:paraId="5416A51A" w14:textId="77777777" w:rsidR="00D12BBE" w:rsidRPr="0040744A" w:rsidRDefault="00D12BBE" w:rsidP="003056ED">
      <w:pPr>
        <w:pStyle w:val="NormalWeb"/>
        <w:numPr>
          <w:ilvl w:val="0"/>
          <w:numId w:val="3"/>
        </w:numPr>
        <w:spacing w:before="60" w:beforeAutospacing="0" w:after="60" w:line="276" w:lineRule="auto"/>
        <w:rPr>
          <w:rFonts w:ascii="Arial Narrow" w:hAnsi="Arial Narrow"/>
          <w:b/>
          <w:bCs/>
        </w:rPr>
      </w:pPr>
      <w:r w:rsidRPr="0040744A">
        <w:rPr>
          <w:rFonts w:ascii="Arial Narrow" w:hAnsi="Arial Narrow"/>
          <w:b/>
          <w:bCs/>
        </w:rPr>
        <w:t xml:space="preserve">Instruirea prealabilă a resurselor umane </w:t>
      </w:r>
      <w:r w:rsidRPr="0040744A">
        <w:rPr>
          <w:rFonts w:ascii="Arial Narrow" w:hAnsi="Arial Narrow"/>
        </w:rPr>
        <w:t>pentru a îmbunătăți interacțiunea operatorilor umani cu noile servicii;</w:t>
      </w:r>
    </w:p>
    <w:p w14:paraId="03C8B05D" w14:textId="77777777" w:rsidR="00D12BBE" w:rsidRPr="0040744A" w:rsidRDefault="00D12BBE" w:rsidP="003056ED">
      <w:pPr>
        <w:pStyle w:val="NormalWeb"/>
        <w:numPr>
          <w:ilvl w:val="0"/>
          <w:numId w:val="3"/>
        </w:numPr>
        <w:spacing w:before="60" w:beforeAutospacing="0" w:after="60" w:line="276" w:lineRule="auto"/>
        <w:rPr>
          <w:rFonts w:ascii="Arial Narrow" w:hAnsi="Arial Narrow"/>
          <w:b/>
          <w:bCs/>
        </w:rPr>
      </w:pPr>
      <w:r w:rsidRPr="0040744A">
        <w:rPr>
          <w:rFonts w:ascii="Arial Narrow" w:hAnsi="Arial Narrow"/>
          <w:b/>
          <w:bCs/>
          <w:u w:val="single"/>
        </w:rPr>
        <w:t>Creșterea eficienței interne a ONRC</w:t>
      </w:r>
      <w:r w:rsidRPr="0040744A">
        <w:rPr>
          <w:rFonts w:ascii="Arial Narrow" w:hAnsi="Arial Narrow"/>
          <w:b/>
          <w:bCs/>
        </w:rPr>
        <w:t xml:space="preserve">, </w:t>
      </w:r>
      <w:r w:rsidRPr="0040744A">
        <w:rPr>
          <w:rFonts w:ascii="Arial Narrow" w:hAnsi="Arial Narrow"/>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14:paraId="45229210" w14:textId="77777777" w:rsidR="00D12BBE" w:rsidRPr="0040744A" w:rsidRDefault="00D12BBE" w:rsidP="00D12BBE">
      <w:pPr>
        <w:pStyle w:val="NormalWeb"/>
        <w:spacing w:before="60" w:beforeAutospacing="0" w:after="60" w:line="276" w:lineRule="auto"/>
        <w:rPr>
          <w:rFonts w:ascii="Arial Narrow" w:hAnsi="Arial Narrow"/>
          <w:b/>
          <w:bCs/>
          <w:i/>
          <w:iCs/>
        </w:rPr>
      </w:pPr>
    </w:p>
    <w:p w14:paraId="5A4A4514"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b/>
          <w:bCs/>
        </w:rPr>
        <w:t>Strategia ONRC</w:t>
      </w:r>
    </w:p>
    <w:p w14:paraId="6E49053A" w14:textId="77777777" w:rsidR="00D12BBE" w:rsidRPr="0040744A" w:rsidRDefault="00D12BBE" w:rsidP="003056ED">
      <w:pPr>
        <w:pStyle w:val="NormalWeb"/>
        <w:numPr>
          <w:ilvl w:val="0"/>
          <w:numId w:val="6"/>
        </w:numPr>
        <w:spacing w:before="60" w:beforeAutospacing="0" w:after="60" w:line="276" w:lineRule="auto"/>
        <w:rPr>
          <w:rFonts w:ascii="Arial Narrow" w:hAnsi="Arial Narrow"/>
        </w:rPr>
      </w:pPr>
      <w:r w:rsidRPr="0040744A">
        <w:rPr>
          <w:rFonts w:ascii="Arial Narrow" w:hAnsi="Arial Narrow"/>
          <w:b/>
          <w:bCs/>
        </w:rPr>
        <w:t>În planul serviciilor destinate mediului de afaceri (G2B):</w:t>
      </w:r>
    </w:p>
    <w:p w14:paraId="025A70AB" w14:textId="77777777" w:rsidR="00D12BBE" w:rsidRPr="0040744A" w:rsidRDefault="00D12BBE" w:rsidP="003056ED">
      <w:pPr>
        <w:pStyle w:val="NormalWeb"/>
        <w:numPr>
          <w:ilvl w:val="0"/>
          <w:numId w:val="4"/>
        </w:numPr>
        <w:spacing w:before="60" w:beforeAutospacing="0" w:after="60" w:line="276" w:lineRule="auto"/>
        <w:rPr>
          <w:rFonts w:ascii="Arial Narrow" w:hAnsi="Arial Narrow"/>
        </w:rPr>
      </w:pPr>
      <w:r w:rsidRPr="0040744A">
        <w:rPr>
          <w:rFonts w:ascii="Arial Narrow" w:hAnsi="Arial Narrow"/>
        </w:rPr>
        <w:t>Atragerea de noi solicitanți de servicii, prin prestații prompte, personalizate;</w:t>
      </w:r>
    </w:p>
    <w:p w14:paraId="62A1077E" w14:textId="77777777" w:rsidR="00D12BBE" w:rsidRPr="0040744A" w:rsidRDefault="00D12BBE" w:rsidP="003056ED">
      <w:pPr>
        <w:pStyle w:val="NormalWeb"/>
        <w:numPr>
          <w:ilvl w:val="0"/>
          <w:numId w:val="4"/>
        </w:numPr>
        <w:spacing w:before="60" w:beforeAutospacing="0" w:after="60" w:line="276" w:lineRule="auto"/>
        <w:rPr>
          <w:rFonts w:ascii="Arial Narrow" w:hAnsi="Arial Narrow"/>
        </w:rPr>
      </w:pPr>
      <w:r w:rsidRPr="0040744A">
        <w:rPr>
          <w:rFonts w:ascii="Arial Narrow" w:hAnsi="Arial Narrow"/>
          <w:b/>
          <w:bCs/>
          <w:u w:val="single"/>
        </w:rPr>
        <w:t>Accesibilitate în furnizarea serviciilor</w:t>
      </w:r>
      <w:r w:rsidRPr="0040744A">
        <w:rPr>
          <w:rFonts w:ascii="Arial Narrow" w:hAnsi="Arial Narrow"/>
        </w:rPr>
        <w:t>, inclusiv prin asigurarea disponibilității on-line a acestora;</w:t>
      </w:r>
    </w:p>
    <w:p w14:paraId="56A94F88" w14:textId="77777777" w:rsidR="00D12BBE" w:rsidRPr="0040744A" w:rsidRDefault="00D12BBE" w:rsidP="003056ED">
      <w:pPr>
        <w:pStyle w:val="NormalWeb"/>
        <w:numPr>
          <w:ilvl w:val="0"/>
          <w:numId w:val="4"/>
        </w:numPr>
        <w:spacing w:before="60" w:beforeAutospacing="0" w:after="60" w:line="276" w:lineRule="auto"/>
        <w:rPr>
          <w:rFonts w:ascii="Arial Narrow" w:hAnsi="Arial Narrow"/>
        </w:rPr>
      </w:pPr>
      <w:r w:rsidRPr="0040744A">
        <w:rPr>
          <w:rFonts w:ascii="Arial Narrow" w:hAnsi="Arial Narrow"/>
        </w:rPr>
        <w:t>Dezvoltarea de servicii centrate pe utilizatori - servicii cu valoare adăugată (“user centric”);</w:t>
      </w:r>
    </w:p>
    <w:p w14:paraId="385CEE52" w14:textId="77777777" w:rsidR="00D12BBE" w:rsidRPr="0040744A" w:rsidRDefault="00D12BBE" w:rsidP="003056ED">
      <w:pPr>
        <w:pStyle w:val="NormalWeb"/>
        <w:numPr>
          <w:ilvl w:val="0"/>
          <w:numId w:val="4"/>
        </w:numPr>
        <w:spacing w:before="60" w:beforeAutospacing="0" w:after="60" w:line="276" w:lineRule="auto"/>
        <w:rPr>
          <w:rFonts w:ascii="Arial Narrow" w:hAnsi="Arial Narrow"/>
        </w:rPr>
      </w:pPr>
      <w:r w:rsidRPr="0040744A">
        <w:rPr>
          <w:rFonts w:ascii="Arial Narrow" w:hAnsi="Arial Narrow"/>
        </w:rPr>
        <w:t>Protejarea datelor transmise de solicitanți.</w:t>
      </w:r>
    </w:p>
    <w:p w14:paraId="602F986D" w14:textId="77777777" w:rsidR="00D12BBE" w:rsidRPr="0040744A" w:rsidRDefault="00D12BBE" w:rsidP="00D12BBE">
      <w:pPr>
        <w:pStyle w:val="NormalWeb"/>
        <w:spacing w:before="60" w:beforeAutospacing="0" w:after="60" w:line="276" w:lineRule="auto"/>
        <w:rPr>
          <w:rFonts w:ascii="Arial Narrow" w:hAnsi="Arial Narrow"/>
        </w:rPr>
      </w:pPr>
    </w:p>
    <w:p w14:paraId="1CF7893B" w14:textId="77777777" w:rsidR="00D12BBE" w:rsidRPr="0040744A" w:rsidRDefault="00D12BBE" w:rsidP="003056ED">
      <w:pPr>
        <w:pStyle w:val="NormalWeb"/>
        <w:numPr>
          <w:ilvl w:val="0"/>
          <w:numId w:val="6"/>
        </w:numPr>
        <w:spacing w:before="60" w:beforeAutospacing="0" w:after="60" w:line="276" w:lineRule="auto"/>
        <w:rPr>
          <w:rFonts w:ascii="Arial Narrow" w:hAnsi="Arial Narrow"/>
        </w:rPr>
      </w:pPr>
      <w:r w:rsidRPr="0040744A">
        <w:rPr>
          <w:rFonts w:ascii="Arial Narrow" w:hAnsi="Arial Narrow"/>
          <w:b/>
          <w:bCs/>
        </w:rPr>
        <w:t>În planul serviciilor cu alte instituții guvernamentale (G2G):</w:t>
      </w:r>
    </w:p>
    <w:p w14:paraId="5F586B08" w14:textId="77777777" w:rsidR="00D12BBE" w:rsidRPr="0040744A" w:rsidRDefault="00D12BBE" w:rsidP="003056ED">
      <w:pPr>
        <w:pStyle w:val="NormalWeb"/>
        <w:numPr>
          <w:ilvl w:val="0"/>
          <w:numId w:val="4"/>
        </w:numPr>
        <w:spacing w:before="60" w:beforeAutospacing="0" w:after="60" w:line="276" w:lineRule="auto"/>
        <w:rPr>
          <w:rFonts w:ascii="Arial Narrow" w:hAnsi="Arial Narrow"/>
        </w:rPr>
      </w:pPr>
      <w:r w:rsidRPr="0040744A">
        <w:rPr>
          <w:rFonts w:ascii="Arial Narrow" w:hAnsi="Arial Narrow"/>
        </w:rPr>
        <w:lastRenderedPageBreak/>
        <w:t xml:space="preserve">Identificarea permanentă de noi oportunități de </w:t>
      </w:r>
      <w:r w:rsidRPr="0040744A">
        <w:rPr>
          <w:rFonts w:ascii="Arial Narrow" w:hAnsi="Arial Narrow"/>
          <w:b/>
          <w:bCs/>
          <w:u w:val="single"/>
        </w:rPr>
        <w:t>colaborare cu instituții publice centrale și locale</w:t>
      </w:r>
      <w:r w:rsidRPr="0040744A">
        <w:rPr>
          <w:rFonts w:ascii="Arial Narrow" w:hAnsi="Arial Narrow"/>
        </w:rPr>
        <w:t xml:space="preserve"> pentru promovarea intereselor comune (furnizarea de servicii cu valoare adăugată, elaborarea de propuneri legislative și norme metodologice, etc.);</w:t>
      </w:r>
    </w:p>
    <w:p w14:paraId="5E0F0080" w14:textId="77777777" w:rsidR="00D12BBE" w:rsidRPr="0040744A" w:rsidRDefault="00D12BBE" w:rsidP="003056ED">
      <w:pPr>
        <w:pStyle w:val="NormalWeb"/>
        <w:numPr>
          <w:ilvl w:val="0"/>
          <w:numId w:val="4"/>
        </w:numPr>
        <w:spacing w:before="60" w:beforeAutospacing="0" w:after="60" w:line="276" w:lineRule="auto"/>
        <w:rPr>
          <w:rFonts w:ascii="Arial Narrow" w:hAnsi="Arial Narrow"/>
        </w:rPr>
      </w:pPr>
      <w:r w:rsidRPr="0040744A">
        <w:rPr>
          <w:rFonts w:ascii="Arial Narrow" w:hAnsi="Arial Narrow"/>
        </w:rPr>
        <w:t>Creșterea permanentă a numărului de protocoale de colaborare de schimb de date.</w:t>
      </w:r>
    </w:p>
    <w:p w14:paraId="00930C3D" w14:textId="77777777" w:rsidR="00D12BBE" w:rsidRPr="0040744A" w:rsidRDefault="00D12BBE" w:rsidP="00D12BBE">
      <w:pPr>
        <w:pStyle w:val="NormalWeb"/>
        <w:spacing w:before="60" w:beforeAutospacing="0" w:after="60" w:line="276" w:lineRule="auto"/>
        <w:rPr>
          <w:rFonts w:ascii="Arial Narrow" w:hAnsi="Arial Narrow"/>
        </w:rPr>
      </w:pPr>
    </w:p>
    <w:p w14:paraId="24493C8E" w14:textId="77777777" w:rsidR="00D12BBE" w:rsidRPr="0040744A" w:rsidRDefault="00D12BBE" w:rsidP="003056ED">
      <w:pPr>
        <w:pStyle w:val="NormalWeb"/>
        <w:numPr>
          <w:ilvl w:val="0"/>
          <w:numId w:val="6"/>
        </w:numPr>
        <w:spacing w:before="60" w:beforeAutospacing="0" w:after="60" w:line="276" w:lineRule="auto"/>
        <w:rPr>
          <w:rFonts w:ascii="Arial Narrow" w:hAnsi="Arial Narrow"/>
        </w:rPr>
      </w:pPr>
      <w:r w:rsidRPr="0040744A">
        <w:rPr>
          <w:rFonts w:ascii="Arial Narrow" w:hAnsi="Arial Narrow"/>
          <w:b/>
          <w:bCs/>
        </w:rPr>
        <w:t>În plan intra-instituțional:</w:t>
      </w:r>
    </w:p>
    <w:p w14:paraId="28A4D680" w14:textId="77777777" w:rsidR="00D12BBE" w:rsidRPr="0040744A" w:rsidRDefault="00D12BBE" w:rsidP="003056ED">
      <w:pPr>
        <w:pStyle w:val="NormalWeb"/>
        <w:numPr>
          <w:ilvl w:val="1"/>
          <w:numId w:val="6"/>
        </w:numPr>
        <w:spacing w:before="60" w:beforeAutospacing="0" w:after="60" w:line="276" w:lineRule="auto"/>
        <w:rPr>
          <w:rFonts w:ascii="Arial Narrow" w:hAnsi="Arial Narrow"/>
        </w:rPr>
      </w:pPr>
      <w:r w:rsidRPr="0040744A">
        <w:rPr>
          <w:rFonts w:ascii="Arial Narrow" w:hAnsi="Arial Narrow"/>
          <w:i/>
          <w:iCs/>
          <w:u w:val="single"/>
        </w:rPr>
        <w:t>La nivel managerial</w:t>
      </w:r>
      <w:r w:rsidRPr="0040744A">
        <w:rPr>
          <w:rFonts w:ascii="Arial Narrow" w:hAnsi="Arial Narrow"/>
        </w:rPr>
        <w:t>:</w:t>
      </w:r>
    </w:p>
    <w:p w14:paraId="56C5B358"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 xml:space="preserve">Creșterea posibilităților de </w:t>
      </w:r>
      <w:r w:rsidRPr="0040744A">
        <w:rPr>
          <w:rFonts w:ascii="Arial Narrow" w:hAnsi="Arial Narrow"/>
          <w:b/>
          <w:bCs/>
        </w:rPr>
        <w:t>control și monitorizare internă</w:t>
      </w:r>
      <w:r w:rsidRPr="0040744A">
        <w:rPr>
          <w:rFonts w:ascii="Arial Narrow" w:hAnsi="Arial Narrow"/>
        </w:rPr>
        <w:t>;</w:t>
      </w:r>
    </w:p>
    <w:p w14:paraId="797E1A0F"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b/>
          <w:bCs/>
          <w:u w:val="single"/>
        </w:rPr>
        <w:t>Evaluarea periodică a fluxurilor de lucru</w:t>
      </w:r>
      <w:r w:rsidRPr="0040744A">
        <w:rPr>
          <w:rFonts w:ascii="Arial Narrow" w:hAnsi="Arial Narrow"/>
        </w:rPr>
        <w:t xml:space="preserve"> și de transmitere a informațiilor precum și identificarea oportunităților pentru optimizarea acestora.</w:t>
      </w:r>
    </w:p>
    <w:p w14:paraId="75BAA6EF" w14:textId="77777777" w:rsidR="00D12BBE" w:rsidRPr="0040744A" w:rsidRDefault="00D12BBE" w:rsidP="003056ED">
      <w:pPr>
        <w:pStyle w:val="NormalWeb"/>
        <w:numPr>
          <w:ilvl w:val="1"/>
          <w:numId w:val="6"/>
        </w:numPr>
        <w:spacing w:before="60" w:beforeAutospacing="0" w:after="60" w:line="276" w:lineRule="auto"/>
        <w:rPr>
          <w:rFonts w:ascii="Arial Narrow" w:hAnsi="Arial Narrow"/>
          <w:i/>
          <w:iCs/>
        </w:rPr>
      </w:pPr>
      <w:r w:rsidRPr="0040744A">
        <w:rPr>
          <w:rFonts w:ascii="Arial Narrow" w:hAnsi="Arial Narrow"/>
          <w:i/>
          <w:iCs/>
          <w:u w:val="single"/>
        </w:rPr>
        <w:t>În plan tehnologic</w:t>
      </w:r>
      <w:r w:rsidRPr="0040744A">
        <w:rPr>
          <w:rFonts w:ascii="Arial Narrow" w:hAnsi="Arial Narrow"/>
          <w:i/>
          <w:iCs/>
        </w:rPr>
        <w:t>:</w:t>
      </w:r>
    </w:p>
    <w:p w14:paraId="14A317D6"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 xml:space="preserve">Evaluarea și retehnologizarea permanentă a infrastructurii IT&amp;C de suport, în scopul </w:t>
      </w:r>
      <w:r w:rsidRPr="0040744A">
        <w:rPr>
          <w:rFonts w:ascii="Arial Narrow" w:hAnsi="Arial Narrow"/>
          <w:b/>
          <w:bCs/>
          <w:u w:val="single"/>
        </w:rPr>
        <w:t>derulării eficiente atât a serviciilor publice, cât și a activităților interne</w:t>
      </w:r>
      <w:r w:rsidRPr="0040744A">
        <w:rPr>
          <w:rFonts w:ascii="Arial Narrow" w:hAnsi="Arial Narrow"/>
        </w:rPr>
        <w:t>;</w:t>
      </w:r>
    </w:p>
    <w:p w14:paraId="4FD62DB4"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Asigurarea securității datelor preluate/procesate/ transmise;</w:t>
      </w:r>
    </w:p>
    <w:p w14:paraId="66A43EBC"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b/>
          <w:bCs/>
          <w:u w:val="single"/>
        </w:rPr>
        <w:t>Creșterea interoperabilității interinstituționale</w:t>
      </w:r>
      <w:r w:rsidRPr="0040744A">
        <w:rPr>
          <w:rFonts w:ascii="Arial Narrow" w:hAnsi="Arial Narrow"/>
        </w:rPr>
        <w:t xml:space="preserve"> la nivel de back-office / front-office.</w:t>
      </w:r>
    </w:p>
    <w:p w14:paraId="4607A529" w14:textId="77777777" w:rsidR="00D12BBE" w:rsidRPr="0040744A" w:rsidRDefault="00D12BBE" w:rsidP="003056ED">
      <w:pPr>
        <w:pStyle w:val="NormalWeb"/>
        <w:numPr>
          <w:ilvl w:val="1"/>
          <w:numId w:val="6"/>
        </w:numPr>
        <w:spacing w:before="60" w:beforeAutospacing="0" w:after="60" w:line="276" w:lineRule="auto"/>
        <w:rPr>
          <w:rFonts w:ascii="Arial Narrow" w:hAnsi="Arial Narrow"/>
        </w:rPr>
      </w:pPr>
      <w:r w:rsidRPr="0040744A">
        <w:rPr>
          <w:rFonts w:ascii="Arial Narrow" w:hAnsi="Arial Narrow"/>
          <w:i/>
          <w:iCs/>
          <w:u w:val="single"/>
        </w:rPr>
        <w:t>În domeniul resurselor umane</w:t>
      </w:r>
      <w:r w:rsidRPr="0040744A">
        <w:rPr>
          <w:rFonts w:ascii="Arial Narrow" w:hAnsi="Arial Narrow"/>
        </w:rPr>
        <w:t>:</w:t>
      </w:r>
    </w:p>
    <w:p w14:paraId="2E580131"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Managementul eficient al posturilor;</w:t>
      </w:r>
    </w:p>
    <w:p w14:paraId="013292D7"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Fidelizarea angajaților, prin politici adecvate și atractive;</w:t>
      </w:r>
    </w:p>
    <w:p w14:paraId="0C37F403"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Posibilități sporite de perfecționare profesională, prin asigurarea accesului la programe de instruire;</w:t>
      </w:r>
    </w:p>
    <w:p w14:paraId="5998C984"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b/>
          <w:bCs/>
          <w:u w:val="single"/>
        </w:rPr>
        <w:t>Optimizarea comunicării intra-instituționale</w:t>
      </w:r>
      <w:r w:rsidRPr="0040744A">
        <w:rPr>
          <w:rFonts w:ascii="Arial Narrow" w:hAnsi="Arial Narrow"/>
        </w:rPr>
        <w:t xml:space="preserve"> pe orizontală (atât în cadrul ONRC, cât și ORCT), precum și pe verticală (ONRC-ORCT).</w:t>
      </w:r>
    </w:p>
    <w:p w14:paraId="5577BBA9" w14:textId="77777777" w:rsidR="00D12BBE" w:rsidRPr="0040744A" w:rsidRDefault="00D12BBE" w:rsidP="003056ED">
      <w:pPr>
        <w:pStyle w:val="NormalWeb"/>
        <w:numPr>
          <w:ilvl w:val="1"/>
          <w:numId w:val="6"/>
        </w:numPr>
        <w:spacing w:before="60" w:beforeAutospacing="0" w:after="60" w:line="276" w:lineRule="auto"/>
        <w:rPr>
          <w:rFonts w:ascii="Arial Narrow" w:hAnsi="Arial Narrow"/>
        </w:rPr>
      </w:pPr>
      <w:r w:rsidRPr="0040744A">
        <w:rPr>
          <w:rFonts w:ascii="Arial Narrow" w:hAnsi="Arial Narrow"/>
          <w:i/>
          <w:iCs/>
          <w:u w:val="single"/>
        </w:rPr>
        <w:t>În plan economico-financiar</w:t>
      </w:r>
      <w:r w:rsidRPr="0040744A">
        <w:rPr>
          <w:rFonts w:ascii="Arial Narrow" w:hAnsi="Arial Narrow"/>
        </w:rPr>
        <w:t>:</w:t>
      </w:r>
    </w:p>
    <w:p w14:paraId="6D67175C"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Gestiunea eficientă a resurselor materiale și financiare:</w:t>
      </w:r>
    </w:p>
    <w:p w14:paraId="26F823E0" w14:textId="77777777" w:rsidR="00D12BBE" w:rsidRPr="0040744A" w:rsidRDefault="00D12BBE" w:rsidP="003056ED">
      <w:pPr>
        <w:pStyle w:val="NormalWeb"/>
        <w:numPr>
          <w:ilvl w:val="2"/>
          <w:numId w:val="4"/>
        </w:numPr>
        <w:spacing w:before="60" w:beforeAutospacing="0" w:after="60" w:line="276" w:lineRule="auto"/>
        <w:rPr>
          <w:rFonts w:ascii="Arial Narrow" w:hAnsi="Arial Narrow"/>
        </w:rPr>
      </w:pPr>
      <w:r w:rsidRPr="0040744A">
        <w:rPr>
          <w:rFonts w:ascii="Arial Narrow" w:hAnsi="Arial Narrow"/>
        </w:rPr>
        <w:t>optimizarea proceselor de angajare, lichidare, ordonanțare și plată a cheltuielilor;</w:t>
      </w:r>
    </w:p>
    <w:p w14:paraId="1885212B" w14:textId="77777777" w:rsidR="00D12BBE" w:rsidRPr="0040744A" w:rsidRDefault="00D12BBE" w:rsidP="003056ED">
      <w:pPr>
        <w:pStyle w:val="NormalWeb"/>
        <w:numPr>
          <w:ilvl w:val="2"/>
          <w:numId w:val="4"/>
        </w:numPr>
        <w:spacing w:before="60" w:beforeAutospacing="0" w:after="60" w:line="276" w:lineRule="auto"/>
        <w:rPr>
          <w:rFonts w:ascii="Arial Narrow" w:hAnsi="Arial Narrow"/>
        </w:rPr>
      </w:pPr>
      <w:r w:rsidRPr="0040744A">
        <w:rPr>
          <w:rFonts w:ascii="Arial Narrow" w:hAnsi="Arial Narrow"/>
        </w:rPr>
        <w:t>planificarea anuală a bugetului și investițiilor pe baza analizelor de execuție și a prognozelor;</w:t>
      </w:r>
    </w:p>
    <w:p w14:paraId="46562B76" w14:textId="77777777" w:rsidR="00D12BBE" w:rsidRPr="0040744A" w:rsidRDefault="00D12BBE" w:rsidP="003056ED">
      <w:pPr>
        <w:pStyle w:val="NormalWeb"/>
        <w:numPr>
          <w:ilvl w:val="2"/>
          <w:numId w:val="4"/>
        </w:numPr>
        <w:spacing w:before="60" w:beforeAutospacing="0" w:after="60" w:line="276" w:lineRule="auto"/>
        <w:rPr>
          <w:rFonts w:ascii="Arial Narrow" w:hAnsi="Arial Narrow"/>
        </w:rPr>
      </w:pPr>
      <w:r w:rsidRPr="0040744A">
        <w:rPr>
          <w:rFonts w:ascii="Arial Narrow" w:hAnsi="Arial Narrow"/>
        </w:rPr>
        <w:t>corelarea proceselor de achiziții publice cu nevoile reale;</w:t>
      </w:r>
    </w:p>
    <w:p w14:paraId="72CE3A96" w14:textId="77777777" w:rsidR="00D12BBE" w:rsidRPr="0040744A" w:rsidRDefault="00D12BBE" w:rsidP="003056ED">
      <w:pPr>
        <w:pStyle w:val="NormalWeb"/>
        <w:numPr>
          <w:ilvl w:val="2"/>
          <w:numId w:val="4"/>
        </w:numPr>
        <w:spacing w:before="60" w:beforeAutospacing="0" w:after="60" w:line="276" w:lineRule="auto"/>
        <w:rPr>
          <w:rFonts w:ascii="Arial Narrow" w:hAnsi="Arial Narrow"/>
        </w:rPr>
      </w:pPr>
      <w:r w:rsidRPr="0040744A">
        <w:rPr>
          <w:rFonts w:ascii="Arial Narrow" w:hAnsi="Arial Narrow"/>
        </w:rPr>
        <w:t>gestionarea corespunzătoare a patrimoniului.</w:t>
      </w:r>
    </w:p>
    <w:p w14:paraId="6CAA7BD5" w14:textId="77777777" w:rsidR="00D12BBE" w:rsidRPr="0040744A" w:rsidRDefault="00D12BBE" w:rsidP="003056ED">
      <w:pPr>
        <w:pStyle w:val="NormalWeb"/>
        <w:numPr>
          <w:ilvl w:val="1"/>
          <w:numId w:val="4"/>
        </w:numPr>
        <w:spacing w:before="60" w:beforeAutospacing="0" w:after="60" w:line="276" w:lineRule="auto"/>
        <w:rPr>
          <w:rFonts w:ascii="Arial Narrow" w:hAnsi="Arial Narrow"/>
        </w:rPr>
      </w:pPr>
      <w:r w:rsidRPr="0040744A">
        <w:rPr>
          <w:rFonts w:ascii="Arial Narrow" w:hAnsi="Arial Narrow"/>
        </w:rPr>
        <w:t>Identificarea de noi pârghii pentru minimizarea costurilor.</w:t>
      </w:r>
    </w:p>
    <w:p w14:paraId="635D9795" w14:textId="77777777" w:rsidR="00D12BBE" w:rsidRPr="0040744A" w:rsidRDefault="00D12BBE" w:rsidP="00D12BBE">
      <w:pPr>
        <w:pStyle w:val="NormalWeb"/>
        <w:spacing w:before="60" w:beforeAutospacing="0" w:after="60" w:line="276" w:lineRule="auto"/>
        <w:rPr>
          <w:rFonts w:ascii="Arial Narrow" w:hAnsi="Arial Narrow"/>
        </w:rPr>
      </w:pPr>
    </w:p>
    <w:p w14:paraId="188D1D0D"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xml:space="preserve">Atribuțiile ONRC sunt reglementate, în principal, de Legea nr. 265/2022 privind registrul comerțului şi pentru modificarea şi completarea altor acte normative cu incidenţă asupra înregistrării în registrul comerţului, precum și de Regulamentul de organizare și funcționare a Oficiului National al Registrului </w:t>
      </w:r>
      <w:r w:rsidRPr="0040744A">
        <w:rPr>
          <w:rFonts w:ascii="Arial Narrow" w:hAnsi="Arial Narrow"/>
        </w:rPr>
        <w:lastRenderedPageBreak/>
        <w:t>Comerțului și a oficiilor registrului comerțului, aprobat prin Ordinul ministrului justiției nr. 1.082/C/2014, cu completările și modificările ulterioare.</w:t>
      </w:r>
    </w:p>
    <w:p w14:paraId="78A0411A"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Astfel, în conformitate cu prevederile capitolului 1 din Regulamentul de organizare și funcționare a Oficiului National al Registrului Comerțului și a oficiilor registrului comerțului de pe lângă tribunale, ONRC este organizat pe 2 niveluri:</w:t>
      </w:r>
    </w:p>
    <w:p w14:paraId="36EE8A4B"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 xml:space="preserve">nivel național, </w:t>
      </w:r>
      <w:r w:rsidRPr="0040744A">
        <w:rPr>
          <w:rFonts w:ascii="Arial Narrow" w:hAnsi="Arial Narrow"/>
        </w:rPr>
        <w:t xml:space="preserve">reprezentat de Oficiul National al Registrului Comerțului ce funcționează în subordinea Ministerului Justiției și </w:t>
      </w:r>
    </w:p>
    <w:p w14:paraId="783C1EDB"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 xml:space="preserve">nivel local, </w:t>
      </w:r>
      <w:r w:rsidRPr="0040744A">
        <w:rPr>
          <w:rFonts w:ascii="Arial Narrow" w:hAnsi="Arial Narrow"/>
        </w:rPr>
        <w:t>reprezentat de cele 42 de Oficii ale registrului comerțului funcționează pe lângă tribunale (ORCT) sunt organizate în fiecare reședință de județ, în subordinea ONRC fără personalitate juridică.</w:t>
      </w:r>
    </w:p>
    <w:p w14:paraId="3578BFEE" w14:textId="77777777" w:rsidR="00D12BBE" w:rsidRPr="0040744A" w:rsidRDefault="00D12BBE" w:rsidP="00D12BBE">
      <w:pPr>
        <w:pStyle w:val="NormalWeb"/>
        <w:spacing w:before="60" w:beforeAutospacing="0" w:after="60" w:line="276" w:lineRule="auto"/>
        <w:rPr>
          <w:rFonts w:ascii="Arial Narrow" w:hAnsi="Arial Narrow"/>
        </w:rPr>
      </w:pPr>
    </w:p>
    <w:p w14:paraId="7467D76A"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ONRC are atribuțiile care îi revin potrivit dispozițiilor Legii nr. 265/2022 privind registrul comerțului şi pentru modificarea şi completarea altor acte normative cu incidenţă asupra înregistrării în registrul comerţului, ale Legii nr. 31/1990 privind societățile, republicată, cu modificările și completările ulterioare, ale Ordonanței de urgență a Guvernului nr. 44/2008 aprobată, cu modificări și completări,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insolvenței persoanelor fizice, cu modificările ulterioare.</w:t>
      </w:r>
    </w:p>
    <w:p w14:paraId="4EBFE210"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Principalele funcții ale Oficiului National al Registrului Comerțului și ale oficiilor registrului comerțului de pe lângă tribunale, în conformitate cu dispozițiile Legii nr. 265/2022 privind registrul comerțului şi pentru modificarea şi completarea altor acte normative cu incidenţă asupra înregistrării în registrul comerţului, și ale Regulamentului de organizare și funcționare a Oficiului National al Registrului Comerțului și a oficiilor registrului comerțului de pe lângă tribunale, aprobat Ordin al ministrului justiției nr. 1082/C/2014 cu modificările și completările ulterioare și ale Legii nr. 129/2019 pentru prevenirea și combaterea spălării banilor și finanțării terorismului, precum și pentru modificarea și completarea unor acte normative, cu modificările și completările ulterioare sunt:</w:t>
      </w:r>
    </w:p>
    <w:p w14:paraId="325050A9"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ținere a registrului comerțului;</w:t>
      </w:r>
    </w:p>
    <w:p w14:paraId="4E333CDC"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ținere a Registrului central privind beneficiarii reali, organizat la nivelul Oficiului Național al Registrului Comerțului pentru persoanele juridice care au obligația de înmatriculare în registrul comerțului;</w:t>
      </w:r>
    </w:p>
    <w:p w14:paraId="1EB2991E"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ținere a Buletinului electronic al registrului comerțului, în sistem informatic;</w:t>
      </w:r>
    </w:p>
    <w:p w14:paraId="44A8DB88"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ținere a registrului litigiilor, în care sunt evidențiate acțiunile de dizolvare și radiere a profesioniştilor, potrivit legii;</w:t>
      </w:r>
    </w:p>
    <w:p w14:paraId="1CFABCC3"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eliberare de înscrisuri și de informare;</w:t>
      </w:r>
    </w:p>
    <w:p w14:paraId="5A283BD6"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arhivare a înscrisurilor în baza cărora se efectuează înregistrările în registrul comerțului,</w:t>
      </w:r>
      <w:r w:rsidRPr="0040744A">
        <w:t xml:space="preserve"> </w:t>
      </w:r>
      <w:r w:rsidRPr="0040744A">
        <w:rPr>
          <w:rFonts w:ascii="Arial Narrow" w:hAnsi="Arial Narrow"/>
          <w:b/>
          <w:bCs/>
        </w:rPr>
        <w:t>precum și a altor documente prevăzute de lege;</w:t>
      </w:r>
    </w:p>
    <w:p w14:paraId="548C6705"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lastRenderedPageBreak/>
        <w:t>•</w:t>
      </w:r>
      <w:r w:rsidRPr="0040744A">
        <w:rPr>
          <w:rFonts w:ascii="Arial Narrow" w:hAnsi="Arial Narrow"/>
          <w:b/>
          <w:bCs/>
        </w:rPr>
        <w:tab/>
        <w:t>funcția de asistență pentru persoanele fizice și juridice supuse înregistrării în registrul comerțului;</w:t>
      </w:r>
    </w:p>
    <w:p w14:paraId="29590256"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w:t>
      </w:r>
      <w:r w:rsidRPr="0040744A">
        <w:rPr>
          <w:rFonts w:ascii="Arial Narrow" w:hAnsi="Arial Narrow"/>
          <w:b/>
          <w:bCs/>
        </w:rPr>
        <w:tab/>
        <w:t>funcția de editare, publicare și furnizare a Buletinului procedurilor de insolvență;</w:t>
      </w:r>
    </w:p>
    <w:p w14:paraId="56BB56B6" w14:textId="77777777" w:rsidR="00D12BBE" w:rsidRPr="0040744A" w:rsidRDefault="00D12BBE" w:rsidP="00D12BBE">
      <w:pPr>
        <w:pStyle w:val="NormalWeb"/>
        <w:spacing w:before="60" w:beforeAutospacing="0" w:after="60" w:line="276" w:lineRule="auto"/>
        <w:rPr>
          <w:rFonts w:ascii="Arial Narrow" w:hAnsi="Arial Narrow"/>
          <w:b/>
          <w:bCs/>
        </w:rPr>
      </w:pPr>
    </w:p>
    <w:p w14:paraId="6BFA6A2B"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xml:space="preserve">Cât privește </w:t>
      </w:r>
      <w:r w:rsidRPr="0040744A">
        <w:rPr>
          <w:rFonts w:ascii="Arial Narrow" w:hAnsi="Arial Narrow"/>
          <w:b/>
          <w:bCs/>
        </w:rPr>
        <w:t>funcția de ținere a registrului comerțului</w:t>
      </w:r>
      <w:r w:rsidRPr="0040744A">
        <w:rPr>
          <w:rFonts w:ascii="Arial Narrow" w:hAnsi="Arial Narrow"/>
        </w:rPr>
        <w:t xml:space="preserve"> exercitată de oficiile registrului comerțului de pe lângă tribunale aceasta se poate detalia astfel:</w:t>
      </w:r>
    </w:p>
    <w:p w14:paraId="00C7DC9A"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xml:space="preserve">- </w:t>
      </w:r>
      <w:r w:rsidRPr="0040744A">
        <w:rPr>
          <w:rFonts w:ascii="Arial Narrow" w:hAnsi="Arial Narrow"/>
          <w:b/>
          <w:bCs/>
        </w:rPr>
        <w:t xml:space="preserve">înregistrarea tuturor persoanelor juridice supuse obligației de înregistrare, a sucursalelor înființate de acestea, precum și a persoanelor fizice autorizate, întreprinderilor individuale și întreprinderilor familiale </w:t>
      </w:r>
      <w:r w:rsidRPr="0040744A">
        <w:rPr>
          <w:rFonts w:ascii="Arial Narrow" w:hAnsi="Arial Narrow"/>
        </w:rPr>
        <w:t>care desfășoară activități economice, cu sediul social/sediul profesional pe raza teritorială a tribunalului</w:t>
      </w:r>
      <w:bookmarkStart w:id="16" w:name="do_caII_ar3_al1"/>
      <w:bookmarkStart w:id="17" w:name="do_caII_ar3_al2"/>
      <w:bookmarkEnd w:id="16"/>
      <w:bookmarkEnd w:id="17"/>
      <w:r w:rsidRPr="0040744A">
        <w:rPr>
          <w:rFonts w:ascii="Arial Narrow" w:hAnsi="Arial Narrow"/>
        </w:rPr>
        <w:t>;</w:t>
      </w:r>
    </w:p>
    <w:p w14:paraId="0E669F7E"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rPr>
        <w:t xml:space="preserve">- </w:t>
      </w:r>
      <w:r w:rsidRPr="0040744A">
        <w:rPr>
          <w:rFonts w:ascii="Arial Narrow" w:hAnsi="Arial Narrow"/>
          <w:b/>
          <w:bCs/>
        </w:rPr>
        <w:t>evidența datelor din documentele de înregistrare ale persoanelor supuse înregistrării, precum și arhiva oficială a documentelor cu caracter constitutiv sau modificator ale acestora</w:t>
      </w:r>
      <w:bookmarkStart w:id="18" w:name="do_caII_ar3_al3"/>
      <w:bookmarkEnd w:id="18"/>
      <w:r w:rsidRPr="0040744A">
        <w:rPr>
          <w:rFonts w:ascii="Arial Narrow" w:hAnsi="Arial Narrow"/>
          <w:b/>
          <w:bCs/>
        </w:rPr>
        <w:t>, cea de publicitate legală</w:t>
      </w:r>
      <w:bookmarkStart w:id="19" w:name="do_caII_ar3_al8"/>
      <w:bookmarkStart w:id="20" w:name="do_caII_ar3_al9"/>
      <w:bookmarkEnd w:id="19"/>
      <w:bookmarkEnd w:id="20"/>
      <w:r w:rsidRPr="0040744A">
        <w:rPr>
          <w:rFonts w:ascii="Arial Narrow" w:hAnsi="Arial Narrow"/>
          <w:b/>
          <w:bCs/>
        </w:rPr>
        <w:t>;</w:t>
      </w:r>
    </w:p>
    <w:p w14:paraId="12016A50"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 efectuarea publicității legale a actelor și datelor înregistrate în registrul comerțului;</w:t>
      </w:r>
    </w:p>
    <w:p w14:paraId="5B582D41"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xml:space="preserve">- </w:t>
      </w:r>
      <w:r w:rsidRPr="0040744A">
        <w:rPr>
          <w:rFonts w:ascii="Arial Narrow" w:hAnsi="Arial Narrow"/>
          <w:b/>
          <w:bCs/>
        </w:rPr>
        <w:t>transmiterea datelor în vederea înregistrării fiscale a contribuabililor și obținerii codului unic de înregistrare de la Ministerul Finanțelor Publice</w:t>
      </w:r>
      <w:r w:rsidRPr="0040744A">
        <w:rPr>
          <w:rFonts w:ascii="Arial Narrow" w:hAnsi="Arial Narrow"/>
        </w:rPr>
        <w:t xml:space="preserve">, precum </w:t>
      </w:r>
      <w:r w:rsidRPr="0040744A">
        <w:rPr>
          <w:rFonts w:ascii="Arial Narrow" w:hAnsi="Arial Narrow"/>
          <w:b/>
          <w:bCs/>
        </w:rPr>
        <w:t>și a informațiilor din cazierul fiscal</w:t>
      </w:r>
      <w:r w:rsidRPr="0040744A">
        <w:rPr>
          <w:rFonts w:ascii="Arial Narrow" w:hAnsi="Arial Narrow"/>
        </w:rPr>
        <w:t>, în condițiile legii</w:t>
      </w:r>
      <w:bookmarkStart w:id="21" w:name="do_caII_ar4_al2"/>
      <w:bookmarkEnd w:id="21"/>
      <w:r w:rsidRPr="0040744A">
        <w:rPr>
          <w:rFonts w:ascii="Arial Narrow" w:hAnsi="Arial Narrow"/>
        </w:rPr>
        <w:t>;</w:t>
      </w:r>
    </w:p>
    <w:p w14:paraId="60CD02EC"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rPr>
        <w:t xml:space="preserve">- </w:t>
      </w:r>
      <w:r w:rsidRPr="0040744A">
        <w:rPr>
          <w:rFonts w:ascii="Arial Narrow" w:hAnsi="Arial Narrow"/>
          <w:b/>
          <w:bCs/>
        </w:rPr>
        <w:t xml:space="preserve">eliberarea certificatului de înregistrare </w:t>
      </w:r>
      <w:r w:rsidRPr="0040744A">
        <w:rPr>
          <w:rFonts w:ascii="Arial Narrow" w:hAnsi="Arial Narrow"/>
        </w:rPr>
        <w:t xml:space="preserve">și </w:t>
      </w:r>
      <w:r w:rsidRPr="0040744A">
        <w:rPr>
          <w:rFonts w:ascii="Arial Narrow" w:hAnsi="Arial Narrow"/>
          <w:b/>
          <w:bCs/>
        </w:rPr>
        <w:t>a certificatului de înscriere de mențiuni</w:t>
      </w:r>
      <w:r w:rsidRPr="0040744A">
        <w:rPr>
          <w:rFonts w:ascii="Arial Narrow" w:hAnsi="Arial Narrow"/>
        </w:rPr>
        <w:t xml:space="preserve">, după caz, precum și a </w:t>
      </w:r>
      <w:r w:rsidRPr="0040744A">
        <w:rPr>
          <w:rFonts w:ascii="Arial Narrow" w:hAnsi="Arial Narrow"/>
          <w:b/>
          <w:bCs/>
        </w:rPr>
        <w:t xml:space="preserve">certificatelor constatatoare </w:t>
      </w:r>
      <w:r w:rsidRPr="0040744A">
        <w:rPr>
          <w:rFonts w:ascii="Arial Narrow" w:hAnsi="Arial Narrow"/>
        </w:rPr>
        <w:t>emise în baza declarațiilor-tip pe propria răspundere</w:t>
      </w:r>
      <w:r w:rsidRPr="0040744A">
        <w:t xml:space="preserve"> </w:t>
      </w:r>
      <w:r w:rsidRPr="0040744A">
        <w:rPr>
          <w:rFonts w:ascii="Arial Narrow" w:hAnsi="Arial Narrow"/>
        </w:rPr>
        <w:t xml:space="preserve">cu privire la îndeplinirea condițiilor de funcționare/desfășurare a activității, conform Legii nr. 265/2022 privind registrul comerțului şi pentru modificarea şi completarea altor acte normative cu incidenţă asupra înregistrării în registrul comerţului, </w:t>
      </w:r>
      <w:r w:rsidRPr="0040744A">
        <w:rPr>
          <w:rFonts w:ascii="Arial Narrow" w:hAnsi="Arial Narrow"/>
          <w:b/>
          <w:bCs/>
        </w:rPr>
        <w:t>și transmiterea către autoritățile publice competente</w:t>
      </w:r>
      <w:r w:rsidRPr="0040744A">
        <w:t xml:space="preserve"> </w:t>
      </w:r>
      <w:r w:rsidRPr="0040744A">
        <w:rPr>
          <w:rFonts w:ascii="Arial Narrow" w:hAnsi="Arial Narrow"/>
          <w:b/>
          <w:bCs/>
        </w:rPr>
        <w:t>a informațiilor din declarațiile-tip pe propria răspundere cu privire la îndeplinirea condițiilor de funcționare/desfășurare a activității și a datelor de identificare a persoanelor înregistrate;</w:t>
      </w:r>
    </w:p>
    <w:p w14:paraId="33F5F3E6"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înregistrarea declarațiilor pe proprie răspundere/informaţiilor privind beneficiarii reali conform Legii nr. 129/2019.</w:t>
      </w:r>
    </w:p>
    <w:p w14:paraId="7D9A8210"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xml:space="preserve">Cât privește </w:t>
      </w:r>
      <w:r w:rsidRPr="0040744A">
        <w:rPr>
          <w:rFonts w:ascii="Arial Narrow" w:hAnsi="Arial Narrow"/>
          <w:b/>
          <w:bCs/>
        </w:rPr>
        <w:t>serviciile publice oferite</w:t>
      </w:r>
      <w:r w:rsidRPr="0040744A">
        <w:rPr>
          <w:rFonts w:ascii="Arial Narrow" w:hAnsi="Arial Narrow"/>
        </w:rPr>
        <w:t xml:space="preserve"> de ONRC, acestea pot fi grupate, în principal, astfel:</w:t>
      </w:r>
    </w:p>
    <w:p w14:paraId="2B7C92E7" w14:textId="77777777" w:rsidR="00D12BBE" w:rsidRPr="0040744A" w:rsidRDefault="00D12BBE" w:rsidP="003056ED">
      <w:pPr>
        <w:pStyle w:val="NormalWeb"/>
        <w:numPr>
          <w:ilvl w:val="0"/>
          <w:numId w:val="7"/>
        </w:numPr>
        <w:spacing w:before="60" w:beforeAutospacing="0" w:after="60" w:line="276" w:lineRule="auto"/>
        <w:rPr>
          <w:rFonts w:ascii="Arial Narrow" w:hAnsi="Arial Narrow"/>
        </w:rPr>
      </w:pPr>
      <w:r w:rsidRPr="0040744A">
        <w:rPr>
          <w:rFonts w:ascii="Arial Narrow" w:hAnsi="Arial Narrow"/>
          <w:b/>
          <w:bCs/>
        </w:rPr>
        <w:t>asistență acordată persoanelor interesate pentru înregistrarea în registrul comerțului;</w:t>
      </w:r>
    </w:p>
    <w:p w14:paraId="651C81C1" w14:textId="77777777" w:rsidR="00D12BBE" w:rsidRPr="0040744A" w:rsidRDefault="00D12BBE" w:rsidP="003056ED">
      <w:pPr>
        <w:pStyle w:val="NormalWeb"/>
        <w:numPr>
          <w:ilvl w:val="0"/>
          <w:numId w:val="7"/>
        </w:numPr>
        <w:spacing w:before="60" w:beforeAutospacing="0" w:after="60" w:line="276" w:lineRule="auto"/>
        <w:rPr>
          <w:rFonts w:ascii="Arial Narrow" w:hAnsi="Arial Narrow"/>
          <w:b/>
          <w:bCs/>
        </w:rPr>
      </w:pPr>
      <w:r w:rsidRPr="0040744A">
        <w:rPr>
          <w:rFonts w:ascii="Arial Narrow" w:hAnsi="Arial Narrow"/>
          <w:b/>
          <w:bCs/>
        </w:rPr>
        <w:t>înregistrarea în registrul comerțului, furnizarea de informații din registrul comerțului și eliberarea de copii;</w:t>
      </w:r>
    </w:p>
    <w:p w14:paraId="11AAC127" w14:textId="77777777" w:rsidR="00D12BBE" w:rsidRPr="0040744A" w:rsidRDefault="00D12BBE" w:rsidP="003056ED">
      <w:pPr>
        <w:pStyle w:val="NormalWeb"/>
        <w:numPr>
          <w:ilvl w:val="0"/>
          <w:numId w:val="7"/>
        </w:numPr>
        <w:spacing w:before="60" w:beforeAutospacing="0" w:after="60" w:line="276" w:lineRule="auto"/>
        <w:rPr>
          <w:rFonts w:ascii="Arial Narrow" w:hAnsi="Arial Narrow"/>
        </w:rPr>
      </w:pPr>
      <w:r w:rsidRPr="0040744A">
        <w:rPr>
          <w:rFonts w:ascii="Arial Narrow" w:hAnsi="Arial Narrow"/>
          <w:b/>
          <w:bCs/>
        </w:rPr>
        <w:t>publicare și furnizare BPI, furnizarea de informații din BPI, de certificate constatatoare, de rapoarte istorice și eliberarea de copii;</w:t>
      </w:r>
    </w:p>
    <w:p w14:paraId="5EC0A831" w14:textId="77777777" w:rsidR="00D12BBE" w:rsidRPr="0040744A" w:rsidRDefault="00D12BBE" w:rsidP="003056ED">
      <w:pPr>
        <w:pStyle w:val="NormalWeb"/>
        <w:numPr>
          <w:ilvl w:val="0"/>
          <w:numId w:val="7"/>
        </w:numPr>
        <w:spacing w:before="60" w:beforeAutospacing="0" w:after="60" w:line="276" w:lineRule="auto"/>
        <w:rPr>
          <w:rFonts w:ascii="Arial Narrow" w:hAnsi="Arial Narrow"/>
        </w:rPr>
      </w:pPr>
      <w:r w:rsidRPr="0040744A">
        <w:rPr>
          <w:rFonts w:ascii="Arial Narrow" w:hAnsi="Arial Narrow"/>
          <w:b/>
          <w:bCs/>
        </w:rPr>
        <w:t>înregistrarea în registrul beneficiarilor reali, furnizarea de informații din registrul beneficiarilor reali și eliberarea de informații de pe declarațiile privind beneficiarii reali.</w:t>
      </w:r>
    </w:p>
    <w:p w14:paraId="20015464" w14:textId="77777777" w:rsidR="00D12BBE" w:rsidRPr="0040744A" w:rsidRDefault="00D12BBE" w:rsidP="00D12BBE">
      <w:pPr>
        <w:pStyle w:val="Heading1"/>
        <w:rPr>
          <w:rFonts w:ascii="Arial Narrow" w:hAnsi="Arial Narrow"/>
          <w:sz w:val="24"/>
          <w:szCs w:val="24"/>
          <w:lang w:val="ro-RO"/>
        </w:rPr>
      </w:pPr>
      <w:bookmarkStart w:id="22" w:name="_Toc135146295"/>
      <w:r w:rsidRPr="0040744A">
        <w:rPr>
          <w:rFonts w:ascii="Arial Narrow" w:hAnsi="Arial Narrow"/>
          <w:sz w:val="24"/>
          <w:szCs w:val="24"/>
          <w:lang w:val="ro-RO"/>
        </w:rPr>
        <w:lastRenderedPageBreak/>
        <w:t xml:space="preserve">Obiectivul </w:t>
      </w:r>
      <w:bookmarkEnd w:id="15"/>
      <w:r w:rsidRPr="0040744A">
        <w:rPr>
          <w:rFonts w:ascii="Arial Narrow" w:hAnsi="Arial Narrow"/>
          <w:sz w:val="24"/>
          <w:szCs w:val="24"/>
          <w:lang w:val="ro-RO"/>
        </w:rPr>
        <w:t>achiziției</w:t>
      </w:r>
      <w:bookmarkEnd w:id="22"/>
    </w:p>
    <w:p w14:paraId="6E0F4C14" w14:textId="77777777" w:rsidR="00D12BBE" w:rsidRPr="0040744A" w:rsidRDefault="00D12BBE" w:rsidP="00D12BBE">
      <w:pPr>
        <w:pStyle w:val="Heading20"/>
        <w:rPr>
          <w:rFonts w:ascii="Arial Narrow" w:hAnsi="Arial Narrow"/>
          <w:sz w:val="24"/>
          <w:szCs w:val="24"/>
          <w:lang w:val="ro-RO"/>
        </w:rPr>
      </w:pPr>
      <w:bookmarkStart w:id="23" w:name="_Toc502769132"/>
      <w:bookmarkStart w:id="24" w:name="_Toc135146296"/>
      <w:r w:rsidRPr="0040744A">
        <w:rPr>
          <w:rFonts w:ascii="Arial Narrow" w:hAnsi="Arial Narrow"/>
          <w:sz w:val="24"/>
          <w:szCs w:val="24"/>
          <w:lang w:val="ro-RO"/>
        </w:rPr>
        <w:t>Obiectivul general</w:t>
      </w:r>
      <w:bookmarkEnd w:id="23"/>
      <w:bookmarkEnd w:id="24"/>
    </w:p>
    <w:p w14:paraId="5BE68D9B"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Arial"/>
          <w:b/>
          <w:sz w:val="24"/>
          <w:szCs w:val="24"/>
          <w:highlight w:val="yellow"/>
        </w:rPr>
      </w:pPr>
    </w:p>
    <w:p w14:paraId="36D35457"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Arial"/>
          <w:b/>
          <w:sz w:val="24"/>
          <w:szCs w:val="24"/>
          <w:highlight w:val="yellow"/>
        </w:rPr>
      </w:pPr>
      <w:r w:rsidRPr="0040744A">
        <w:rPr>
          <w:rFonts w:ascii="Arial Narrow" w:eastAsia="Tahoma" w:hAnsi="Arial Narrow" w:cs="Arial"/>
          <w:sz w:val="24"/>
          <w:szCs w:val="24"/>
        </w:rPr>
        <w:t xml:space="preserve">In vederea implementării cu succes a proiectului cod SMIS2014+nr. 123634, intitulat: „Sistem electronic integrat al ONRC consolidat şi interoperabil destinat asigurării serviciilor de E – GUVERNARE centrate pe EVENIMENTE DE VIAȚĂ (ONRC V2.0)” este necesară achiziţionarea </w:t>
      </w:r>
      <w:r w:rsidRPr="0040744A">
        <w:rPr>
          <w:rFonts w:ascii="Arial Narrow" w:eastAsia="Times New Roman" w:hAnsi="Arial Narrow" w:cs="Arial Narrow"/>
          <w:bCs/>
          <w:iCs/>
          <w:color w:val="000000"/>
          <w:sz w:val="24"/>
          <w:szCs w:val="24"/>
        </w:rPr>
        <w:t xml:space="preserve">serviciilor </w:t>
      </w:r>
      <w:r>
        <w:rPr>
          <w:rFonts w:ascii="Arial Narrow" w:eastAsia="Times New Roman" w:hAnsi="Arial Narrow" w:cs="Arial Narrow"/>
          <w:bCs/>
          <w:iCs/>
          <w:color w:val="000000"/>
          <w:sz w:val="24"/>
          <w:szCs w:val="24"/>
        </w:rPr>
        <w:t>de audit tehnic</w:t>
      </w:r>
      <w:r w:rsidRPr="0040744A">
        <w:rPr>
          <w:rFonts w:ascii="Arial Narrow" w:eastAsia="Times New Roman" w:hAnsi="Arial Narrow" w:cs="Arial Narrow"/>
          <w:bCs/>
          <w:iCs/>
          <w:color w:val="000000"/>
          <w:sz w:val="24"/>
          <w:szCs w:val="24"/>
        </w:rPr>
        <w:t xml:space="preserve"> a sistemului informatic integrat și interoperabil al ONRC</w:t>
      </w:r>
      <w:r w:rsidRPr="0040744A">
        <w:rPr>
          <w:rFonts w:ascii="Arial Narrow" w:eastAsia="Times New Roman" w:hAnsi="Arial Narrow"/>
          <w:bCs/>
          <w:color w:val="000000"/>
          <w:sz w:val="24"/>
          <w:szCs w:val="24"/>
        </w:rPr>
        <w:t>.</w:t>
      </w:r>
    </w:p>
    <w:p w14:paraId="6457700F" w14:textId="77777777" w:rsidR="00D12BBE" w:rsidRPr="0040744A" w:rsidRDefault="00D12BBE" w:rsidP="00D12BBE">
      <w:pPr>
        <w:tabs>
          <w:tab w:val="left" w:pos="1905"/>
        </w:tabs>
        <w:spacing w:before="60" w:after="60"/>
        <w:jc w:val="both"/>
        <w:rPr>
          <w:rFonts w:ascii="Arial Narrow" w:hAnsi="Arial Narrow" w:cs="Arial"/>
          <w:sz w:val="24"/>
          <w:szCs w:val="24"/>
        </w:rPr>
      </w:pPr>
    </w:p>
    <w:p w14:paraId="0972E338" w14:textId="77777777" w:rsidR="00D12BBE" w:rsidRPr="0040744A" w:rsidRDefault="00D12BBE" w:rsidP="00D12BBE">
      <w:pPr>
        <w:pStyle w:val="Heading20"/>
        <w:rPr>
          <w:rFonts w:ascii="Arial Narrow" w:hAnsi="Arial Narrow"/>
          <w:sz w:val="24"/>
          <w:szCs w:val="24"/>
          <w:lang w:val="ro-RO"/>
        </w:rPr>
      </w:pPr>
      <w:bookmarkStart w:id="25" w:name="_Toc502769133"/>
      <w:bookmarkStart w:id="26" w:name="_Toc135146297"/>
      <w:r w:rsidRPr="0040744A">
        <w:rPr>
          <w:rFonts w:ascii="Arial Narrow" w:hAnsi="Arial Narrow"/>
          <w:sz w:val="24"/>
          <w:szCs w:val="24"/>
          <w:lang w:val="ro-RO"/>
        </w:rPr>
        <w:t xml:space="preserve">Scopul </w:t>
      </w:r>
      <w:bookmarkEnd w:id="25"/>
      <w:r w:rsidRPr="0040744A">
        <w:rPr>
          <w:rFonts w:ascii="Arial Narrow" w:hAnsi="Arial Narrow"/>
          <w:sz w:val="24"/>
          <w:szCs w:val="24"/>
          <w:lang w:val="ro-RO"/>
        </w:rPr>
        <w:t>achiziției</w:t>
      </w:r>
      <w:bookmarkEnd w:id="26"/>
    </w:p>
    <w:p w14:paraId="178380D0" w14:textId="77777777" w:rsidR="00D12BBE" w:rsidRPr="0040744A" w:rsidRDefault="00D12BBE" w:rsidP="00D12BBE">
      <w:pPr>
        <w:spacing w:after="120" w:line="360" w:lineRule="auto"/>
        <w:jc w:val="both"/>
        <w:rPr>
          <w:rFonts w:ascii="Arial Narrow" w:hAnsi="Arial Narrow" w:cs="Arial"/>
          <w:sz w:val="24"/>
          <w:szCs w:val="24"/>
        </w:rPr>
      </w:pPr>
      <w:r w:rsidRPr="0040744A">
        <w:rPr>
          <w:rFonts w:ascii="Arial Narrow" w:hAnsi="Arial Narrow" w:cs="Arial"/>
          <w:sz w:val="24"/>
          <w:szCs w:val="24"/>
        </w:rPr>
        <w:t xml:space="preserve">Prezentul caiet de sarcini are ca scop </w:t>
      </w:r>
      <w:bookmarkStart w:id="27" w:name="_Hlk132020452"/>
      <w:r w:rsidRPr="0040744A">
        <w:rPr>
          <w:rFonts w:ascii="Arial Narrow" w:hAnsi="Arial Narrow" w:cs="Arial"/>
          <w:sz w:val="24"/>
          <w:szCs w:val="24"/>
        </w:rPr>
        <w:t>achiziția de</w:t>
      </w:r>
      <w:r>
        <w:rPr>
          <w:rFonts w:ascii="Arial Narrow" w:eastAsia="Times New Roman" w:hAnsi="Arial Narrow" w:cs="Arial Narrow"/>
          <w:bCs/>
          <w:iCs/>
          <w:color w:val="000000"/>
          <w:sz w:val="24"/>
          <w:szCs w:val="24"/>
        </w:rPr>
        <w:t xml:space="preserve"> audit tehnic</w:t>
      </w:r>
      <w:r w:rsidRPr="0040744A">
        <w:rPr>
          <w:rFonts w:ascii="Arial Narrow" w:hAnsi="Arial Narrow" w:cs="Arial"/>
          <w:sz w:val="24"/>
          <w:szCs w:val="24"/>
        </w:rPr>
        <w:t xml:space="preserve"> pentru sistemul informatic implementat prin proiectul “Sistem Electronic Integrat al ONRC consolidat și interoperabil destinat asigurării serviciilor de e-guvernare centrate pe evenimente de viață (ONRC v2.0)”</w:t>
      </w:r>
      <w:bookmarkEnd w:id="27"/>
      <w:r w:rsidRPr="0040744A">
        <w:rPr>
          <w:rFonts w:ascii="Arial Narrow" w:hAnsi="Arial Narrow" w:cs="Arial"/>
          <w:sz w:val="24"/>
          <w:szCs w:val="24"/>
        </w:rPr>
        <w:t>.</w:t>
      </w:r>
    </w:p>
    <w:p w14:paraId="2AF15825" w14:textId="77777777" w:rsidR="00D12BBE" w:rsidRPr="0040744A" w:rsidRDefault="00D12BBE" w:rsidP="00D12BBE">
      <w:pPr>
        <w:pStyle w:val="Heading20"/>
        <w:rPr>
          <w:rFonts w:ascii="Arial Narrow" w:hAnsi="Arial Narrow"/>
          <w:sz w:val="24"/>
          <w:szCs w:val="24"/>
          <w:lang w:val="ro-RO"/>
        </w:rPr>
      </w:pPr>
      <w:bookmarkStart w:id="28" w:name="_Toc135146298"/>
      <w:r w:rsidRPr="0040744A">
        <w:rPr>
          <w:rFonts w:ascii="Arial Narrow" w:hAnsi="Arial Narrow"/>
          <w:sz w:val="24"/>
          <w:szCs w:val="24"/>
          <w:lang w:val="ro-RO"/>
        </w:rPr>
        <w:t>Indicații pentru ofertanți</w:t>
      </w:r>
      <w:bookmarkEnd w:id="28"/>
    </w:p>
    <w:p w14:paraId="07CF6035" w14:textId="77777777" w:rsidR="00D12BBE" w:rsidRPr="0040744A" w:rsidRDefault="00D12BBE" w:rsidP="00D12BBE">
      <w:pPr>
        <w:spacing w:after="0" w:line="360" w:lineRule="auto"/>
        <w:jc w:val="both"/>
        <w:rPr>
          <w:rFonts w:ascii="Arial Narrow" w:hAnsi="Arial Narrow" w:cs="Arial"/>
          <w:sz w:val="24"/>
          <w:szCs w:val="24"/>
        </w:rPr>
      </w:pPr>
      <w:r w:rsidRPr="0040744A">
        <w:rPr>
          <w:rFonts w:ascii="Arial Narrow" w:hAnsi="Arial Narrow" w:cs="Arial"/>
          <w:sz w:val="24"/>
          <w:szCs w:val="24"/>
        </w:rPr>
        <w:t>Pentru înțelegerea sistemului care urmează a fi testat, vă rugăm să consultați documentația de atribuire pe Sistemul Electronic de Achiziții Publice la adresa www.e-licitatie.ro, conform anunț de participare CN1034573/07.09.2021, Achiziție ”Sistem Electronic Integrat al ONRC consolidat și interoperabil destinat asigurării serviciilor de e-guvernare centrate pe evenimente de viață (ONRC v2.0)”.</w:t>
      </w:r>
    </w:p>
    <w:p w14:paraId="39AA7FC9" w14:textId="77777777" w:rsidR="00D12BBE" w:rsidRPr="0040744A" w:rsidRDefault="00D12BBE" w:rsidP="00D12BBE">
      <w:pPr>
        <w:spacing w:after="0" w:line="360" w:lineRule="auto"/>
        <w:jc w:val="both"/>
        <w:rPr>
          <w:rFonts w:ascii="Arial Narrow" w:hAnsi="Arial Narrow" w:cs="Arial"/>
          <w:sz w:val="24"/>
          <w:szCs w:val="24"/>
        </w:rPr>
      </w:pPr>
      <w:r w:rsidRPr="0040744A">
        <w:rPr>
          <w:rFonts w:ascii="Arial Narrow" w:hAnsi="Arial Narrow" w:cs="Arial"/>
          <w:sz w:val="24"/>
          <w:szCs w:val="24"/>
        </w:rPr>
        <w:t xml:space="preserve">ONRC recomandă studierea in detaliu a tuturor informațiilor aferente prezentei proceduri de achiziție, pentru o evaluare corecta a volumului necesar pentru prestarea serviciilor și finalizarea cu succes a procesului de </w:t>
      </w:r>
      <w:r>
        <w:rPr>
          <w:rFonts w:ascii="Arial Narrow" w:eastAsia="Times New Roman" w:hAnsi="Arial Narrow" w:cs="Arial Narrow"/>
          <w:bCs/>
          <w:iCs/>
          <w:color w:val="000000"/>
          <w:sz w:val="24"/>
          <w:szCs w:val="24"/>
        </w:rPr>
        <w:t>audit tehnic</w:t>
      </w:r>
      <w:r w:rsidRPr="0040744A">
        <w:rPr>
          <w:rFonts w:ascii="Arial Narrow" w:hAnsi="Arial Narrow" w:cs="Arial"/>
          <w:sz w:val="24"/>
          <w:szCs w:val="24"/>
        </w:rPr>
        <w:t>.</w:t>
      </w:r>
    </w:p>
    <w:p w14:paraId="5CF51424" w14:textId="77777777" w:rsidR="00D12BBE" w:rsidRPr="0040744A" w:rsidRDefault="00D12BBE" w:rsidP="00D12BBE">
      <w:pPr>
        <w:spacing w:after="0" w:line="360" w:lineRule="auto"/>
        <w:jc w:val="both"/>
        <w:rPr>
          <w:rFonts w:ascii="Arial Narrow" w:hAnsi="Arial Narrow" w:cs="Arial"/>
          <w:sz w:val="24"/>
          <w:szCs w:val="24"/>
        </w:rPr>
      </w:pPr>
      <w:r w:rsidRPr="0040744A">
        <w:rPr>
          <w:rFonts w:ascii="Arial Narrow" w:hAnsi="Arial Narrow" w:cs="Arial"/>
          <w:sz w:val="24"/>
          <w:szCs w:val="24"/>
        </w:rPr>
        <w:t xml:space="preserve">Etapa </w:t>
      </w:r>
      <w:r>
        <w:rPr>
          <w:rFonts w:ascii="Arial Narrow" w:eastAsia="Times New Roman" w:hAnsi="Arial Narrow" w:cs="Arial Narrow"/>
          <w:bCs/>
          <w:iCs/>
          <w:color w:val="000000"/>
          <w:sz w:val="24"/>
          <w:szCs w:val="24"/>
        </w:rPr>
        <w:t>de audit tehnic</w:t>
      </w:r>
      <w:r w:rsidRPr="0040744A">
        <w:rPr>
          <w:rFonts w:ascii="Arial Narrow" w:hAnsi="Arial Narrow" w:cs="Arial"/>
          <w:sz w:val="24"/>
          <w:szCs w:val="24"/>
        </w:rPr>
        <w:t xml:space="preserve"> a sistemului, obiectul prezentei proceduri, este o etapa critica  in implementarea cu succes a proiectului “Sistem Electronic Integrat al ONRC consolidat și interoperabil destinat asigurării serviciilor de e-guvernare centrate pe evenimente de viață (ONRC v2.0)” - livrarea în producție a sistemului este condiționată de finalizarea cu succes a tuturor  operațiilor prezentate în acest caiet de sarcini.</w:t>
      </w:r>
    </w:p>
    <w:p w14:paraId="411285EA" w14:textId="77777777" w:rsidR="00D12BBE" w:rsidRPr="0040744A" w:rsidRDefault="00D12BBE" w:rsidP="00D12BBE">
      <w:pPr>
        <w:spacing w:after="120" w:line="360" w:lineRule="auto"/>
        <w:jc w:val="both"/>
        <w:rPr>
          <w:rFonts w:ascii="Arial Narrow" w:hAnsi="Arial Narrow" w:cs="Arial"/>
          <w:sz w:val="24"/>
          <w:szCs w:val="24"/>
        </w:rPr>
      </w:pPr>
      <w:r w:rsidRPr="0040744A">
        <w:rPr>
          <w:rFonts w:ascii="Arial Narrow" w:hAnsi="Arial Narrow" w:cs="Arial"/>
          <w:sz w:val="24"/>
          <w:szCs w:val="24"/>
        </w:rPr>
        <w:t>Orice alte licențe software necesare pentru îndeplinirea scopului proiectului vor fi asigurate de ofertanți și incluse în oferta, inclusiv eventuale licențe de sistem de operare, baze de date, etc.</w:t>
      </w:r>
      <w:r>
        <w:rPr>
          <w:rFonts w:ascii="Arial Narrow" w:hAnsi="Arial Narrow" w:cs="Arial"/>
          <w:sz w:val="24"/>
          <w:szCs w:val="24"/>
        </w:rPr>
        <w:t>, daca este cazul.</w:t>
      </w:r>
      <w:r w:rsidRPr="0040744A">
        <w:rPr>
          <w:rFonts w:ascii="Arial Narrow" w:hAnsi="Arial Narrow" w:cs="Arial"/>
          <w:sz w:val="24"/>
          <w:szCs w:val="24"/>
        </w:rPr>
        <w:t xml:space="preserve"> </w:t>
      </w:r>
    </w:p>
    <w:p w14:paraId="7EA83DDE" w14:textId="77777777" w:rsidR="00D12BBE" w:rsidRPr="0040744A" w:rsidRDefault="00D12BBE" w:rsidP="00D12BBE">
      <w:pPr>
        <w:spacing w:after="120" w:line="360" w:lineRule="auto"/>
        <w:jc w:val="both"/>
        <w:rPr>
          <w:rFonts w:ascii="Arial Narrow" w:hAnsi="Arial Narrow" w:cs="Arial"/>
          <w:sz w:val="24"/>
          <w:szCs w:val="24"/>
        </w:rPr>
      </w:pPr>
      <w:r w:rsidRPr="0040744A">
        <w:rPr>
          <w:rFonts w:ascii="Arial Narrow" w:hAnsi="Arial Narrow" w:cs="Arial"/>
          <w:sz w:val="24"/>
          <w:szCs w:val="24"/>
        </w:rPr>
        <w:t xml:space="preserve">Toate informațiile cantitative din prezentul document sunt prezentate ca un minim necesar pentru îndeplinirea cu succes a obiectivelor achiziției și nu trebuie interpretate ca un număr exact solicitat de către ONRC – aceste cantități sunt prezentate cu titlu informativ pentru ofertanți în vederea dimensionării ofertei și nicidecum ca elemente limitative si/ sau maximale care, odată atinse, ar putea fi interpretate ca fiind finalizate de către </w:t>
      </w:r>
      <w:r>
        <w:rPr>
          <w:rFonts w:ascii="Arial Narrow" w:hAnsi="Arial Narrow" w:cs="Arial"/>
          <w:sz w:val="24"/>
          <w:szCs w:val="24"/>
        </w:rPr>
        <w:t>prestator</w:t>
      </w:r>
      <w:r w:rsidRPr="0040744A">
        <w:rPr>
          <w:rFonts w:ascii="Arial Narrow" w:hAnsi="Arial Narrow" w:cs="Arial"/>
          <w:sz w:val="24"/>
          <w:szCs w:val="24"/>
        </w:rPr>
        <w:t xml:space="preserve"> – orice acceptanta, indiferent de tipul ei, va fi încheiată doar după finalizarea cu succes a </w:t>
      </w:r>
      <w:r>
        <w:rPr>
          <w:rFonts w:ascii="Arial Narrow" w:hAnsi="Arial Narrow" w:cs="Arial"/>
          <w:sz w:val="24"/>
          <w:szCs w:val="24"/>
        </w:rPr>
        <w:t xml:space="preserve">operatiilor </w:t>
      </w:r>
      <w:r>
        <w:rPr>
          <w:rFonts w:ascii="Arial Narrow" w:eastAsia="Times New Roman" w:hAnsi="Arial Narrow" w:cs="Arial Narrow"/>
          <w:bCs/>
          <w:iCs/>
          <w:color w:val="000000"/>
          <w:sz w:val="24"/>
          <w:szCs w:val="24"/>
        </w:rPr>
        <w:t>de audit tehnic.</w:t>
      </w:r>
    </w:p>
    <w:p w14:paraId="175A6204" w14:textId="77777777" w:rsidR="00D12BBE" w:rsidRPr="0040744A" w:rsidRDefault="00D12BBE" w:rsidP="00D12BBE">
      <w:pPr>
        <w:spacing w:after="120" w:line="360" w:lineRule="auto"/>
        <w:jc w:val="both"/>
        <w:rPr>
          <w:rFonts w:ascii="Arial Narrow" w:hAnsi="Arial Narrow" w:cs="Arial"/>
          <w:sz w:val="24"/>
          <w:szCs w:val="24"/>
        </w:rPr>
      </w:pPr>
      <w:r w:rsidRPr="0040744A">
        <w:rPr>
          <w:rFonts w:ascii="Arial Narrow" w:hAnsi="Arial Narrow" w:cs="Arial"/>
          <w:sz w:val="24"/>
          <w:szCs w:val="24"/>
        </w:rPr>
        <w:lastRenderedPageBreak/>
        <w:t xml:space="preserve">ONRC își rezervă dreptul să verifice orice activitate aferenta desfășurării acestui proiect, inclusiv rezultatele </w:t>
      </w:r>
      <w:r>
        <w:rPr>
          <w:rFonts w:ascii="Arial Narrow" w:hAnsi="Arial Narrow" w:cs="Arial"/>
          <w:sz w:val="24"/>
          <w:szCs w:val="24"/>
        </w:rPr>
        <w:t>auditarii tehnice</w:t>
      </w:r>
      <w:r w:rsidRPr="0040744A">
        <w:rPr>
          <w:rFonts w:ascii="Arial Narrow" w:hAnsi="Arial Narrow" w:cs="Arial"/>
          <w:sz w:val="24"/>
          <w:szCs w:val="24"/>
        </w:rPr>
        <w:t xml:space="preserve">, indiferent de tipul sau momentul efectuării ei. De asemenea, </w:t>
      </w:r>
      <w:r>
        <w:rPr>
          <w:rFonts w:ascii="Arial Narrow" w:hAnsi="Arial Narrow" w:cs="Arial"/>
          <w:sz w:val="24"/>
          <w:szCs w:val="24"/>
        </w:rPr>
        <w:t>beneficiarul</w:t>
      </w:r>
      <w:r w:rsidRPr="0040744A">
        <w:rPr>
          <w:rFonts w:ascii="Arial Narrow" w:hAnsi="Arial Narrow" w:cs="Arial"/>
          <w:sz w:val="24"/>
          <w:szCs w:val="24"/>
        </w:rPr>
        <w:t xml:space="preserve"> poate solicita prezenta fizica a echipei </w:t>
      </w:r>
      <w:r>
        <w:rPr>
          <w:rFonts w:ascii="Arial Narrow" w:hAnsi="Arial Narrow" w:cs="Arial"/>
          <w:sz w:val="24"/>
          <w:szCs w:val="24"/>
        </w:rPr>
        <w:t>prestatorului</w:t>
      </w:r>
      <w:r w:rsidRPr="0040744A">
        <w:rPr>
          <w:rFonts w:ascii="Arial Narrow" w:hAnsi="Arial Narrow" w:cs="Arial"/>
          <w:sz w:val="24"/>
          <w:szCs w:val="24"/>
        </w:rPr>
        <w:t xml:space="preserve"> </w:t>
      </w:r>
      <w:r>
        <w:rPr>
          <w:rFonts w:ascii="Arial Narrow" w:hAnsi="Arial Narrow" w:cs="Arial"/>
          <w:sz w:val="24"/>
          <w:szCs w:val="24"/>
        </w:rPr>
        <w:t xml:space="preserve">la </w:t>
      </w:r>
      <w:r w:rsidRPr="0040744A">
        <w:rPr>
          <w:rFonts w:ascii="Arial Narrow" w:hAnsi="Arial Narrow" w:cs="Arial"/>
          <w:sz w:val="24"/>
          <w:szCs w:val="24"/>
        </w:rPr>
        <w:t>sedi</w:t>
      </w:r>
      <w:r>
        <w:rPr>
          <w:rFonts w:ascii="Arial Narrow" w:hAnsi="Arial Narrow" w:cs="Arial"/>
          <w:sz w:val="24"/>
          <w:szCs w:val="24"/>
        </w:rPr>
        <w:t>ile locale si central</w:t>
      </w:r>
      <w:r w:rsidRPr="0040744A">
        <w:rPr>
          <w:rFonts w:ascii="Arial Narrow" w:hAnsi="Arial Narrow" w:cs="Arial"/>
          <w:sz w:val="24"/>
          <w:szCs w:val="24"/>
        </w:rPr>
        <w:t xml:space="preserve"> </w:t>
      </w:r>
      <w:r>
        <w:rPr>
          <w:rFonts w:ascii="Arial Narrow" w:hAnsi="Arial Narrow" w:cs="Arial"/>
          <w:sz w:val="24"/>
          <w:szCs w:val="24"/>
        </w:rPr>
        <w:t xml:space="preserve">ale </w:t>
      </w:r>
      <w:r w:rsidRPr="0040744A">
        <w:rPr>
          <w:rFonts w:ascii="Arial Narrow" w:hAnsi="Arial Narrow" w:cs="Arial"/>
          <w:sz w:val="24"/>
          <w:szCs w:val="24"/>
        </w:rPr>
        <w:t xml:space="preserve">ONRC, pe durata desfășurării proiectului, iar </w:t>
      </w:r>
      <w:r>
        <w:rPr>
          <w:rFonts w:ascii="Arial Narrow" w:hAnsi="Arial Narrow" w:cs="Arial"/>
          <w:sz w:val="24"/>
          <w:szCs w:val="24"/>
        </w:rPr>
        <w:t>prestatorul</w:t>
      </w:r>
      <w:r w:rsidRPr="0040744A">
        <w:rPr>
          <w:rFonts w:ascii="Arial Narrow" w:hAnsi="Arial Narrow" w:cs="Arial"/>
          <w:sz w:val="24"/>
          <w:szCs w:val="24"/>
        </w:rPr>
        <w:t xml:space="preserve"> va accepta prezenta reprezentanților </w:t>
      </w:r>
      <w:r>
        <w:rPr>
          <w:rFonts w:ascii="Arial Narrow" w:hAnsi="Arial Narrow" w:cs="Arial"/>
          <w:sz w:val="24"/>
          <w:szCs w:val="24"/>
        </w:rPr>
        <w:t>beneficiarului</w:t>
      </w:r>
      <w:r w:rsidRPr="0040744A">
        <w:rPr>
          <w:rFonts w:ascii="Arial Narrow" w:hAnsi="Arial Narrow" w:cs="Arial"/>
          <w:sz w:val="24"/>
          <w:szCs w:val="24"/>
        </w:rPr>
        <w:t xml:space="preserve"> alături de echipa propusă a acestuia.</w:t>
      </w:r>
    </w:p>
    <w:p w14:paraId="016EEA61" w14:textId="77777777" w:rsidR="00D12BBE" w:rsidRPr="0040744A" w:rsidRDefault="00D12BBE" w:rsidP="00D12BBE">
      <w:pPr>
        <w:spacing w:after="120" w:line="360" w:lineRule="auto"/>
        <w:jc w:val="both"/>
        <w:rPr>
          <w:rFonts w:ascii="Arial Narrow" w:hAnsi="Arial Narrow" w:cs="Arial"/>
          <w:sz w:val="24"/>
          <w:szCs w:val="24"/>
        </w:rPr>
      </w:pPr>
      <w:r w:rsidRPr="0040744A">
        <w:rPr>
          <w:rFonts w:ascii="Arial Narrow" w:hAnsi="Arial Narrow" w:cs="Arial"/>
          <w:sz w:val="24"/>
          <w:szCs w:val="24"/>
        </w:rPr>
        <w:t xml:space="preserve">Toate informațiile ce țin de proiectul </w:t>
      </w:r>
      <w:r w:rsidRPr="00D35302">
        <w:rPr>
          <w:rFonts w:ascii="Arial Narrow" w:hAnsi="Arial Narrow" w:cs="Arial"/>
          <w:sz w:val="24"/>
          <w:szCs w:val="24"/>
        </w:rPr>
        <w:t>de audit tehnic</w:t>
      </w:r>
      <w:r w:rsidRPr="0040744A">
        <w:rPr>
          <w:rFonts w:ascii="Arial Narrow" w:hAnsi="Arial Narrow" w:cs="Arial"/>
          <w:sz w:val="24"/>
          <w:szCs w:val="24"/>
        </w:rPr>
        <w:t xml:space="preserve"> vor fi proprietatea ONRC, mai puțin cele protejate de drepturi de proprietate intelectuala sau cele protejate conform legii. Menționăm următoarele tipuri de informații, fără a ne limita la:</w:t>
      </w:r>
    </w:p>
    <w:p w14:paraId="17224430" w14:textId="77777777" w:rsidR="00D12BBE" w:rsidRPr="0040744A" w:rsidRDefault="00D12BBE" w:rsidP="003056ED">
      <w:pPr>
        <w:pStyle w:val="ListParagraph"/>
        <w:numPr>
          <w:ilvl w:val="0"/>
          <w:numId w:val="25"/>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documente, indiferent de tipul lor, indiferent daca sunt complete sau draft, indiferent daca sunt electronice sau fizice</w:t>
      </w:r>
    </w:p>
    <w:p w14:paraId="189E9AB7" w14:textId="77777777" w:rsidR="00D12BBE" w:rsidRPr="0040744A" w:rsidRDefault="00D12BBE" w:rsidP="003056ED">
      <w:pPr>
        <w:pStyle w:val="ListParagraph"/>
        <w:numPr>
          <w:ilvl w:val="0"/>
          <w:numId w:val="25"/>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 xml:space="preserve">scenarii si/ sau variante de </w:t>
      </w:r>
      <w:r>
        <w:rPr>
          <w:rFonts w:ascii="Arial Narrow" w:hAnsi="Arial Narrow" w:cs="Arial"/>
          <w:sz w:val="24"/>
          <w:szCs w:val="24"/>
        </w:rPr>
        <w:t>auditare</w:t>
      </w:r>
    </w:p>
    <w:p w14:paraId="17A22315" w14:textId="77777777" w:rsidR="00D12BBE" w:rsidRPr="0040744A" w:rsidRDefault="00D12BBE" w:rsidP="003056ED">
      <w:pPr>
        <w:pStyle w:val="ListParagraph"/>
        <w:numPr>
          <w:ilvl w:val="0"/>
          <w:numId w:val="25"/>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modalități de lucru</w:t>
      </w:r>
    </w:p>
    <w:p w14:paraId="42288820" w14:textId="77777777" w:rsidR="00D12BBE" w:rsidRPr="0040744A" w:rsidRDefault="00D12BBE" w:rsidP="003056ED">
      <w:pPr>
        <w:pStyle w:val="ListParagraph"/>
        <w:numPr>
          <w:ilvl w:val="0"/>
          <w:numId w:val="25"/>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orice comunicare aferenta proiectului, inclusiv mail-uri.</w:t>
      </w:r>
    </w:p>
    <w:p w14:paraId="27FB0B41" w14:textId="77777777" w:rsidR="00D12BBE" w:rsidRPr="0040744A" w:rsidRDefault="00D12BBE" w:rsidP="00D12BBE">
      <w:pPr>
        <w:spacing w:after="120" w:line="360" w:lineRule="auto"/>
        <w:jc w:val="both"/>
        <w:rPr>
          <w:rFonts w:ascii="Arial Narrow" w:hAnsi="Arial Narrow" w:cs="Arial"/>
          <w:sz w:val="24"/>
          <w:szCs w:val="24"/>
        </w:rPr>
      </w:pPr>
      <w:r w:rsidRPr="0040744A">
        <w:rPr>
          <w:rFonts w:ascii="Arial Narrow" w:hAnsi="Arial Narrow" w:cs="Arial"/>
          <w:sz w:val="24"/>
          <w:szCs w:val="24"/>
        </w:rPr>
        <w:t>În afara de informațiile considerate a fi confidențiale si/sau secrete conform legii, sunt considerate informații confidențiale următoarele, fără a ne limita la:</w:t>
      </w:r>
    </w:p>
    <w:p w14:paraId="64EB93AE" w14:textId="77777777" w:rsidR="00D12BBE" w:rsidRPr="0040744A" w:rsidRDefault="00D12BBE" w:rsidP="003056ED">
      <w:pPr>
        <w:pStyle w:val="ListParagraph"/>
        <w:numPr>
          <w:ilvl w:val="0"/>
          <w:numId w:val="26"/>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 xml:space="preserve">rezultatele operațiilor </w:t>
      </w:r>
      <w:r>
        <w:rPr>
          <w:rFonts w:ascii="Arial Narrow" w:eastAsia="Times New Roman" w:hAnsi="Arial Narrow" w:cs="Arial Narrow"/>
          <w:bCs/>
          <w:iCs/>
          <w:color w:val="000000"/>
          <w:sz w:val="24"/>
          <w:szCs w:val="24"/>
        </w:rPr>
        <w:t>de audit tehnic</w:t>
      </w:r>
    </w:p>
    <w:p w14:paraId="3C8D5699" w14:textId="77777777" w:rsidR="00D12BBE" w:rsidRPr="0040744A" w:rsidRDefault="00D12BBE" w:rsidP="003056ED">
      <w:pPr>
        <w:pStyle w:val="ListParagraph"/>
        <w:numPr>
          <w:ilvl w:val="0"/>
          <w:numId w:val="26"/>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orice informație care ar putea duce la compromiterea sistemului, inclusiv codul sursă al aplicațiilor, detaliile de securitate, detalii de configurare, scheme de control, parole, nume de utilizatori, etc.</w:t>
      </w:r>
    </w:p>
    <w:p w14:paraId="15400400" w14:textId="77777777" w:rsidR="00D12BBE" w:rsidRPr="0040744A" w:rsidRDefault="00D12BBE" w:rsidP="003056ED">
      <w:pPr>
        <w:pStyle w:val="ListParagraph"/>
        <w:numPr>
          <w:ilvl w:val="0"/>
          <w:numId w:val="26"/>
        </w:numPr>
        <w:spacing w:after="120" w:line="360" w:lineRule="auto"/>
        <w:contextualSpacing w:val="0"/>
        <w:jc w:val="both"/>
        <w:rPr>
          <w:rFonts w:ascii="Arial Narrow" w:hAnsi="Arial Narrow" w:cs="Arial"/>
          <w:sz w:val="24"/>
          <w:szCs w:val="24"/>
        </w:rPr>
      </w:pPr>
      <w:r w:rsidRPr="0040744A">
        <w:rPr>
          <w:rFonts w:ascii="Arial Narrow" w:hAnsi="Arial Narrow" w:cs="Arial"/>
          <w:sz w:val="24"/>
          <w:szCs w:val="24"/>
        </w:rPr>
        <w:t>datele cu caracter personal ale persoanelor fizice, astfel cum acestea sunt definite în Regulamentul (CE) nr. 679/2016 (Regulamentul general privind protecția datelor).</w:t>
      </w:r>
    </w:p>
    <w:p w14:paraId="53E6345D" w14:textId="77777777" w:rsidR="00D12BBE" w:rsidRPr="0040744A" w:rsidRDefault="00D12BBE" w:rsidP="00D12BBE">
      <w:pPr>
        <w:pStyle w:val="ListParagraph"/>
        <w:spacing w:after="120" w:line="360" w:lineRule="auto"/>
        <w:contextualSpacing w:val="0"/>
        <w:jc w:val="both"/>
        <w:rPr>
          <w:rFonts w:ascii="Arial Narrow" w:hAnsi="Arial Narrow" w:cs="Arial"/>
          <w:sz w:val="24"/>
          <w:szCs w:val="24"/>
        </w:rPr>
      </w:pPr>
    </w:p>
    <w:p w14:paraId="4173AEC0" w14:textId="77777777" w:rsidR="00D12BBE" w:rsidRPr="0040744A" w:rsidRDefault="00D12BBE" w:rsidP="00D12BBE">
      <w:pPr>
        <w:pStyle w:val="Heading20"/>
        <w:rPr>
          <w:rFonts w:ascii="Arial Narrow" w:hAnsi="Arial Narrow"/>
          <w:sz w:val="24"/>
          <w:szCs w:val="24"/>
          <w:lang w:val="ro-RO"/>
        </w:rPr>
      </w:pPr>
      <w:bookmarkStart w:id="29" w:name="_Toc135146299"/>
      <w:r w:rsidRPr="0040744A">
        <w:rPr>
          <w:rFonts w:ascii="Arial Narrow" w:hAnsi="Arial Narrow"/>
          <w:sz w:val="24"/>
          <w:szCs w:val="24"/>
          <w:lang w:val="ro-RO"/>
        </w:rPr>
        <w:t>Descrierea proiectului ONRC “Evenimente de viaţă”</w:t>
      </w:r>
      <w:bookmarkEnd w:id="29"/>
    </w:p>
    <w:p w14:paraId="0E03C2DC"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Proiectul „Sistem Electronic Integrat al ONRC consolidat și interoperabil destinat asigurării serviciilor de e – Guvernare centrate pe evenimente de viață (ONRC v2.0)”, se încadrează în obiectivele POC 2014 – 2020 AP2, Acțiunea 2.3.1 Consolidarea și asigurarea interoperabilității sistemelor informatice dedicate serviciilor de e – Guvernare tip 2.0 centrate pe evenimente din viața cetățenilor și întreprinderilor, dezvoltarea cloud computing guvernamental și a comunicării media sociale, a Open Data și Big Data, care sprijină domeniul I de acțiune al SNADR 2020, și care are două obiective principale:</w:t>
      </w:r>
    </w:p>
    <w:p w14:paraId="415733DC"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reforma modului în care Guvernul interacționează cu cetățenii/mediul de afaceri;</w:t>
      </w:r>
    </w:p>
    <w:p w14:paraId="496D52C4"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reforma modului în care Guvernul funcționează ca instituție.</w:t>
      </w:r>
    </w:p>
    <w:p w14:paraId="020D0CDD"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lastRenderedPageBreak/>
        <w:t>De asemenea, proiectul se subscrie obiectivului specific al acțiunii 2.3.1 din POC, respectiv „Creșterea utilizării sistemelor de e – Guvernare” prevăzut în POC.</w:t>
      </w:r>
    </w:p>
    <w:p w14:paraId="49B31DBA"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Proiectul „Sistem Electronic Integrat al ONRC consolidat și interoperabil destinat asigurării serviciilor de e – Guvernare centrate pe evenimente de viață (ONRC v2.0)” include și activități integrate cu alte proiecte implementate sau în curs de derulare sau în care ONRC participă în calitate de beneficiar, proiecte cu impact strategic național, care vizează un grup – țintă cât mai numeros și propun soluții care sunt mai eficient să fie aplicate la nivel sistemic, orizontal, la nivel național.</w:t>
      </w:r>
    </w:p>
    <w:p w14:paraId="77883F30"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Prin implementarea acestui proiect, ONRC își propune îndeplinirea următoarelor obiective funcționale majore:</w:t>
      </w:r>
    </w:p>
    <w:p w14:paraId="40ED0461"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1. Subsistem portal pentru public</w:t>
      </w:r>
    </w:p>
    <w:p w14:paraId="5FCDE576"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implementarea unei noi versiuni de aplicație Portal web pentru public în care serviciile electronice să fie reproiectate plecând de la obiectivele urmărite de către utilizatorii finali;</w:t>
      </w:r>
    </w:p>
    <w:p w14:paraId="78E8D31B"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interfețele web ale serviciilor electronice vor fi proiectate astfel încât să solicite setul minimal de date necesare pentru furnizarea serviciului respectiv;</w:t>
      </w:r>
    </w:p>
    <w:p w14:paraId="16F79A96"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portalul public va comunica bi – direcțional cu aplicațiile back – office pentru preluarea/transmiterea de informații și documente în fluxurile de lucru interne;</w:t>
      </w:r>
    </w:p>
    <w:p w14:paraId="33F235FF"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se vor realiza fluxuri de lucru prin servicii electronice care, împreună cu funcționalitățile subsistemului de aplicații back – office, să implementeze 17 evenimente de viață.</w:t>
      </w:r>
    </w:p>
    <w:p w14:paraId="6E0E58BE"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2. Subsistem de aplicații de tip back – office</w:t>
      </w:r>
    </w:p>
    <w:p w14:paraId="376F5A73"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va include funcționalități grupate în module funcționale, conform obiectului de activitate al ONRC: Registrul Comerțului, Buletinul Procedurilor de Insolvență, Registrul Litigiilor, etc.;</w:t>
      </w:r>
    </w:p>
    <w:p w14:paraId="45EDB722"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va permite procesarea oricărui tip de cerere primită atât online (prin portal), cât și off – line;</w:t>
      </w:r>
    </w:p>
    <w:p w14:paraId="4B976686"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va încorpora un mecanism de gestionare centralizată a cererilor primite și de alocare a acestora spre rezolvare fie automat, în funcție de anumiți parametri de tip, de complexitate sau de încărcare a operatorilor din back – office, fie manual de către un supervizor uman;</w:t>
      </w:r>
    </w:p>
    <w:p w14:paraId="0A44EDFC"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va pune la dispoziție funcționalități de urmărire permanentă a stadiului unei solicitări, pe întreg fluxul său de lucru. Stadiul cererii va putea fi urmărit atât intern, de către rolurile de supervizare, cât și prin intermediul portalului, de către solicitant.</w:t>
      </w:r>
    </w:p>
    <w:p w14:paraId="116AA515"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3. Subsistem servicii electronice automate pentru terți</w:t>
      </w:r>
    </w:p>
    <w:p w14:paraId="434BC383"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se vor pune la dispoziția terților parteneri instituționali servicii electronice care să permită accesarea automată a unor informații din bazele de date ale ONRC de către sistemele informatice ale terțelor instituții.</w:t>
      </w:r>
    </w:p>
    <w:p w14:paraId="4C984ADC"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4. Subsistem de comunicare electronică cu sisteme externe</w:t>
      </w:r>
    </w:p>
    <w:p w14:paraId="097CC4B3"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se va construi un subsistem care să permită comunicarea cu sisteme electronice externe în scopul accesării unor servicii electronice expuse de către terțe instituții.</w:t>
      </w:r>
    </w:p>
    <w:p w14:paraId="1292B44A"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5. Subsistem terminale de tip self – service</w:t>
      </w:r>
    </w:p>
    <w:p w14:paraId="211B2345"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lastRenderedPageBreak/>
        <w:t>- terminalele vor fi amplasate în toate punctele de lucru cu publicul la nivel central și național și vor constitui o alternativă mai rapidă la operațiunile derulate la ghișee;</w:t>
      </w:r>
    </w:p>
    <w:p w14:paraId="2924E43C"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terminalele vor permite preluarea automată de cereri și de documente, scanarea documentelor, stocarea acestora și transmiterea automată pe fluxul de rezolvare a copiei scanate a documentelor;</w:t>
      </w:r>
    </w:p>
    <w:p w14:paraId="0754A74B"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terminalele vor permite tipărirea și eliberarea unor documente existente în sau produse de către sistemul informatic al ONRC, ca alternativă la eliberarea documentelor la ghișeele tradiționale;</w:t>
      </w:r>
    </w:p>
    <w:p w14:paraId="55A2A563"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terminalele vor permite realizarea de plăți electronice cu card bancar.</w:t>
      </w:r>
    </w:p>
    <w:p w14:paraId="5BAFA932"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6. Subsistem automatizare lucru la ghișee</w:t>
      </w:r>
    </w:p>
    <w:p w14:paraId="7CFAC205"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se vor furniza dispozitive de identificare automată a solicitantului prin scanarea documentului de identitate și preluarea automată în aplicația de ghișeu a informației privind solicitantul;</w:t>
      </w:r>
    </w:p>
    <w:p w14:paraId="3AF2385F"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se vor furniza scanere pentru preluarea automată în sistem a cererilor, în vederea transmiterii automate pe fluxul de procesare.</w:t>
      </w:r>
    </w:p>
    <w:p w14:paraId="79696668" w14:textId="77777777" w:rsidR="00D12BBE" w:rsidRPr="0040744A" w:rsidRDefault="00D12BBE" w:rsidP="00D12BBE">
      <w:pPr>
        <w:pStyle w:val="NormalWeb"/>
        <w:spacing w:before="60" w:beforeAutospacing="0" w:after="60" w:line="276" w:lineRule="auto"/>
        <w:rPr>
          <w:rFonts w:ascii="Arial Narrow" w:hAnsi="Arial Narrow"/>
          <w:b/>
          <w:bCs/>
        </w:rPr>
      </w:pPr>
      <w:r w:rsidRPr="0040744A">
        <w:rPr>
          <w:rFonts w:ascii="Arial Narrow" w:hAnsi="Arial Narrow"/>
          <w:b/>
          <w:bCs/>
        </w:rPr>
        <w:t>7. Subsistem informare și suport</w:t>
      </w:r>
    </w:p>
    <w:p w14:paraId="5B8A9213"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 se va crea în cadrul ONRC o structură de suport de tip call – center care va oferi sprijin pentru utilizare atât utilizatorilor portalului pentru public, cât și utilizatorilor sistemelor informatice interne ale instituției. De asemenea, call – center – ul va furniza servicii de informare inițială pentru public (răspunsuri la întrebări legate de serviciile oferite de ONRC și la procedurile aplicabile).</w:t>
      </w:r>
    </w:p>
    <w:p w14:paraId="6E12CB20" w14:textId="77777777" w:rsidR="00D12BBE" w:rsidRPr="0040744A" w:rsidRDefault="00D12BBE" w:rsidP="00D12BBE">
      <w:pPr>
        <w:pStyle w:val="NormalWeb"/>
        <w:spacing w:before="60" w:beforeAutospacing="0" w:after="60" w:line="276" w:lineRule="auto"/>
        <w:rPr>
          <w:rFonts w:ascii="Arial Narrow" w:hAnsi="Arial Narrow"/>
        </w:rPr>
      </w:pPr>
      <w:r w:rsidRPr="0040744A">
        <w:rPr>
          <w:rFonts w:ascii="Arial Narrow" w:hAnsi="Arial Narrow"/>
        </w:rPr>
        <w:t>Proiectul „Sistem Electronic Integrat al ONRC consolidat și interoperabil destinat asigurării serviciilor de e – Guvernare centrate pe evenimente de viață (ONRC v2.0)” va consta în activități integrate cu alte proiecte implementate la nivelul ONRC.</w:t>
      </w:r>
    </w:p>
    <w:p w14:paraId="62077DDD" w14:textId="77777777" w:rsidR="00D12BBE" w:rsidRPr="0040744A" w:rsidRDefault="00D12BBE" w:rsidP="00D12BBE">
      <w:pPr>
        <w:pStyle w:val="NormalWeb"/>
        <w:spacing w:before="60" w:beforeAutospacing="0" w:after="60" w:line="276" w:lineRule="auto"/>
        <w:rPr>
          <w:rFonts w:ascii="Arial Narrow" w:hAnsi="Arial Narrow"/>
        </w:rPr>
      </w:pPr>
    </w:p>
    <w:p w14:paraId="54746F36" w14:textId="77777777" w:rsidR="00D12BBE" w:rsidRPr="0040744A" w:rsidRDefault="00D12BBE" w:rsidP="00D12BBE">
      <w:pPr>
        <w:pStyle w:val="Heading20"/>
        <w:rPr>
          <w:rFonts w:ascii="Arial Narrow" w:hAnsi="Arial Narrow"/>
          <w:sz w:val="24"/>
          <w:szCs w:val="24"/>
          <w:lang w:val="ro-RO"/>
        </w:rPr>
      </w:pPr>
      <w:bookmarkStart w:id="30" w:name="_Toc135146300"/>
      <w:r>
        <w:rPr>
          <w:rFonts w:ascii="Arial Narrow" w:hAnsi="Arial Narrow"/>
          <w:sz w:val="24"/>
          <w:szCs w:val="24"/>
          <w:lang w:val="ro-RO"/>
        </w:rPr>
        <w:t>Arhitectura generala a sistemului</w:t>
      </w:r>
      <w:bookmarkEnd w:id="30"/>
    </w:p>
    <w:p w14:paraId="11DB41FD" w14:textId="77777777" w:rsidR="00D12BBE" w:rsidRDefault="00D12BBE" w:rsidP="00D12BBE">
      <w:pPr>
        <w:pStyle w:val="paragraph"/>
        <w:spacing w:before="0" w:beforeAutospacing="0" w:after="0" w:afterAutospacing="0" w:line="276" w:lineRule="auto"/>
        <w:jc w:val="both"/>
        <w:textAlignment w:val="baseline"/>
        <w:rPr>
          <w:rStyle w:val="findhit"/>
          <w:rFonts w:ascii="Arial Narrow" w:hAnsi="Arial Narrow" w:cs="Arial"/>
          <w:color w:val="000000" w:themeColor="text1"/>
          <w:lang w:val="ro-RO"/>
        </w:rPr>
      </w:pPr>
    </w:p>
    <w:p w14:paraId="237F3272" w14:textId="77777777" w:rsidR="00D12BBE"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Arhitectura solutiei este distribuita in doua centre principale de date si 41 de locatii distribuite in teritoriu (ORCT).</w:t>
      </w:r>
    </w:p>
    <w:p w14:paraId="61BF0758"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Modelul operațional al sistemului este structurat per centru principal de date în două medii distincte - producție și testare/dezvoltare pentru site-ul primar și producție și testare de performanță pentru site-ul secundar.</w:t>
      </w:r>
    </w:p>
    <w:p w14:paraId="7889A331"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In arhitectura</w:t>
      </w:r>
      <w:r>
        <w:rPr>
          <w:rStyle w:val="findhit"/>
          <w:rFonts w:ascii="Arial Narrow" w:hAnsi="Arial Narrow" w:cs="Arial"/>
          <w:color w:val="000000" w:themeColor="text1"/>
          <w:lang w:val="ro-RO"/>
        </w:rPr>
        <w:t xml:space="preserve"> </w:t>
      </w:r>
      <w:r w:rsidRPr="00A311B2">
        <w:rPr>
          <w:rStyle w:val="findhit"/>
          <w:rFonts w:ascii="Arial Narrow" w:hAnsi="Arial Narrow" w:cs="Arial"/>
          <w:color w:val="000000" w:themeColor="text1"/>
          <w:lang w:val="ro-RO"/>
        </w:rPr>
        <w:t>solutiei site-ul primar are 3 zone de separare: Zona DMZ, Zona Interna, ce contine la randul ei 4 zone (Productie, Testare/Dezvoltare, Backup si WAN) si Zona Administrare/Securitate, separarea ținând cont de destinația componentelor si modulelor tehnologice ofertate.</w:t>
      </w:r>
    </w:p>
    <w:p w14:paraId="5346820A"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Toate zonele vor comunica securizat între ele, separarea logică realizându-se în funcție de destinația operațională a acestora:</w:t>
      </w:r>
    </w:p>
    <w:p w14:paraId="52F7A18F" w14:textId="77777777" w:rsidR="00D12BBE"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Zona DMZ – componentele de comunicatie cu exteriorul si securizare a accesului la serviciile expuse extern (portal, integrare);</w:t>
      </w:r>
    </w:p>
    <w:p w14:paraId="00FDC252"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noProof/>
          <w:color w:val="000000" w:themeColor="text1"/>
          <w:lang w:val="ro-RO" w:eastAsia="ro-RO"/>
        </w:rPr>
        <w:lastRenderedPageBreak/>
        <w:drawing>
          <wp:inline distT="0" distB="0" distL="0" distR="0" wp14:anchorId="39C951CA" wp14:editId="7B53967C">
            <wp:extent cx="5943600" cy="2923540"/>
            <wp:effectExtent l="0" t="0" r="0" b="0"/>
            <wp:docPr id="1961615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23540"/>
                    </a:xfrm>
                    <a:prstGeom prst="rect">
                      <a:avLst/>
                    </a:prstGeom>
                    <a:noFill/>
                    <a:ln>
                      <a:noFill/>
                    </a:ln>
                  </pic:spPr>
                </pic:pic>
              </a:graphicData>
            </a:graphic>
          </wp:inline>
        </w:drawing>
      </w:r>
    </w:p>
    <w:p w14:paraId="22146F53"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Mediul de Productie - sistemele de procesare, comunicatie si stocare pentru serviciile electronice și componentele suport de productie (BPM, Integrare, Raportare, ETL);</w:t>
      </w:r>
    </w:p>
    <w:p w14:paraId="04FF8B17"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Mediul de Testare/Dezvoltare – sistemul de procesare, comunicatie si stocare pentru serviciile electronice și componentele suport de dezvoltare;</w:t>
      </w:r>
    </w:p>
    <w:p w14:paraId="5A87985B"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Zona Administrare/Securitate - componentele de administrare, monitorizare si securizare a infrastructurii și gestiune a dispozitivelor;</w:t>
      </w:r>
    </w:p>
    <w:p w14:paraId="1EECB696"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Backup - componentele de salvare/restaurare date si retentie pe termen lung;</w:t>
      </w:r>
    </w:p>
    <w:p w14:paraId="7A255A47" w14:textId="77777777" w:rsidR="00D12BBE" w:rsidRDefault="00D12BBE" w:rsidP="00D12BBE">
      <w:pPr>
        <w:pStyle w:val="paragraph"/>
        <w:spacing w:before="0" w:beforeAutospacing="0" w:after="0" w:afterAutospacing="0" w:line="276" w:lineRule="auto"/>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WAN - componentele de comunicatie in reteaua WAN dintre ONRC si ORCT-uri, precum si securizare a accesului la serviciile expuse intern (portal, integrare);</w:t>
      </w:r>
    </w:p>
    <w:p w14:paraId="06054211"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In arhitectura solutiei site-ul secundar are 3 zone de separare: Zona DMZ, Zona Interna, ce contine la randul ei 4 zone (Productie, Testare/Dezvoltare, Backup si WAN) si Zona Administrare/Securitate, separarea ținând cont de destinația componentelor si modulelor tehnologice ofertate.</w:t>
      </w:r>
    </w:p>
    <w:p w14:paraId="12C44BCA"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Toate zonele vor comunica securizat între ele, separarea logică realizându-se în funcție de destinația operațională a acestora:</w:t>
      </w:r>
    </w:p>
    <w:p w14:paraId="0F9C2E0C"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Zona DMZ – componentele de comunicatie cu exteriorul si securizare a accesului la serviciile expuse extern (portal, integrare);</w:t>
      </w:r>
    </w:p>
    <w:p w14:paraId="759F3588"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Mediul de Productie - sistemele de procesare, comunicatie si stocare pentru serviciile electronice și componentele suport de productie (BPM, Integrare, Raportare, ETL);</w:t>
      </w:r>
    </w:p>
    <w:p w14:paraId="77D5A4EE"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Mediul de Testare/Dezvoltare – sistemul de procesare, comunicatie si stocare pentru serviciile electronice și componentele suport de dezvoltare;</w:t>
      </w:r>
    </w:p>
    <w:p w14:paraId="5A25287C"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lastRenderedPageBreak/>
        <w:t>• Zona Administrare/Securitate - componentele de administrare, monitorizare si securizare a infrastructurii și gestiune a dispozitivelor;</w:t>
      </w:r>
    </w:p>
    <w:p w14:paraId="5E8EF7C9"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Backup - componentele de salvare/restaurare date si retentie pe termen lung;</w:t>
      </w:r>
    </w:p>
    <w:p w14:paraId="2DC4B296" w14:textId="77777777" w:rsidR="00D12BBE" w:rsidRPr="00A311B2" w:rsidRDefault="00D12BBE" w:rsidP="00D12BBE">
      <w:pPr>
        <w:pStyle w:val="paragraph"/>
        <w:spacing w:after="0"/>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 WAN - componentele de comunicatie in reteaua WAN dintre ONRC si ORCT-uri, precum si securizare a accesului la serviciile expuse intern (portal, integrare);</w:t>
      </w:r>
    </w:p>
    <w:p w14:paraId="6E03F2CA" w14:textId="77777777" w:rsidR="00D12BBE" w:rsidRDefault="00D12BBE" w:rsidP="00D12BBE">
      <w:pPr>
        <w:pStyle w:val="paragraph"/>
        <w:spacing w:before="0" w:beforeAutospacing="0" w:after="0" w:afterAutospacing="0" w:line="276" w:lineRule="auto"/>
        <w:jc w:val="both"/>
        <w:textAlignment w:val="baseline"/>
        <w:rPr>
          <w:rStyle w:val="findhit"/>
          <w:rFonts w:ascii="Arial Narrow" w:hAnsi="Arial Narrow" w:cs="Arial"/>
          <w:color w:val="000000" w:themeColor="text1"/>
          <w:lang w:val="ro-RO"/>
        </w:rPr>
      </w:pPr>
      <w:r w:rsidRPr="00A311B2">
        <w:rPr>
          <w:rStyle w:val="findhit"/>
          <w:rFonts w:ascii="Arial Narrow" w:hAnsi="Arial Narrow" w:cs="Arial"/>
          <w:color w:val="000000" w:themeColor="text1"/>
          <w:lang w:val="ro-RO"/>
        </w:rPr>
        <w:t>In arhitectura solutiei ambele centre de date au aceeași topologie și alocare de resurse la nivelul componentelor cu precizarea că mediul de testare/dezvoltare se află doar în site-ul primar, iar mediul de testare de performanță se află în site-ul secundar.</w:t>
      </w:r>
    </w:p>
    <w:p w14:paraId="28862878" w14:textId="77777777" w:rsidR="00D12BBE" w:rsidRPr="0040744A" w:rsidRDefault="00D12BBE" w:rsidP="00D12BBE">
      <w:pPr>
        <w:pStyle w:val="Heading1"/>
        <w:rPr>
          <w:rFonts w:ascii="Arial Narrow" w:hAnsi="Arial Narrow"/>
          <w:sz w:val="24"/>
          <w:szCs w:val="24"/>
          <w:lang w:val="ro-RO"/>
        </w:rPr>
      </w:pPr>
      <w:bookmarkStart w:id="31" w:name="_Toc135146301"/>
      <w:bookmarkStart w:id="32" w:name="_Toc500839785"/>
      <w:bookmarkStart w:id="33" w:name="_Toc500839801"/>
      <w:bookmarkStart w:id="34" w:name="_Toc502769144"/>
      <w:r w:rsidRPr="00312C88">
        <w:rPr>
          <w:rFonts w:ascii="Arial Narrow" w:hAnsi="Arial Narrow"/>
          <w:sz w:val="24"/>
          <w:szCs w:val="24"/>
          <w:lang w:val="ro-RO"/>
        </w:rPr>
        <w:t>Sarcinile ofertantului</w:t>
      </w:r>
      <w:bookmarkEnd w:id="31"/>
    </w:p>
    <w:p w14:paraId="3DCB4B73" w14:textId="77777777" w:rsidR="00D12BBE" w:rsidRPr="0040744A" w:rsidRDefault="00D12BBE" w:rsidP="00D12BBE">
      <w:pPr>
        <w:pStyle w:val="Heading20"/>
        <w:rPr>
          <w:rFonts w:ascii="Arial Narrow" w:hAnsi="Arial Narrow"/>
          <w:sz w:val="24"/>
          <w:szCs w:val="24"/>
          <w:lang w:val="ro-RO"/>
        </w:rPr>
      </w:pPr>
      <w:bookmarkStart w:id="35" w:name="_Toc135146302"/>
      <w:bookmarkEnd w:id="32"/>
      <w:bookmarkEnd w:id="33"/>
      <w:bookmarkEnd w:id="34"/>
      <w:r w:rsidRPr="00312C88">
        <w:rPr>
          <w:rFonts w:ascii="Arial Narrow" w:hAnsi="Arial Narrow"/>
          <w:sz w:val="24"/>
          <w:szCs w:val="24"/>
          <w:lang w:val="ro-RO"/>
        </w:rPr>
        <w:t>Activități, cerințe, responsabilități</w:t>
      </w:r>
      <w:bookmarkEnd w:id="35"/>
      <w:r w:rsidRPr="0040744A">
        <w:rPr>
          <w:rFonts w:ascii="Arial Narrow" w:hAnsi="Arial Narrow"/>
          <w:sz w:val="24"/>
          <w:szCs w:val="24"/>
          <w:lang w:val="ro-RO"/>
        </w:rPr>
        <w:t> </w:t>
      </w:r>
    </w:p>
    <w:p w14:paraId="3B1A5C09" w14:textId="77777777" w:rsidR="00D12BBE" w:rsidRPr="001C58B2" w:rsidRDefault="00D12BBE" w:rsidP="00D12BBE">
      <w:pPr>
        <w:pStyle w:val="paragraph"/>
        <w:spacing w:after="0"/>
        <w:jc w:val="both"/>
        <w:textAlignment w:val="baseline"/>
        <w:rPr>
          <w:rStyle w:val="findhit"/>
          <w:rFonts w:ascii="Arial Narrow" w:hAnsi="Arial Narrow" w:cs="Arial"/>
          <w:color w:val="FF0000"/>
          <w:lang w:val="ro-RO"/>
        </w:rPr>
      </w:pPr>
      <w:bookmarkStart w:id="36" w:name="_Ref474981081"/>
      <w:bookmarkStart w:id="37" w:name="_Toc474981140"/>
      <w:r w:rsidRPr="00312C88">
        <w:rPr>
          <w:rStyle w:val="findhit"/>
          <w:rFonts w:ascii="Arial Narrow" w:hAnsi="Arial Narrow" w:cs="Arial"/>
          <w:color w:val="000000" w:themeColor="text1"/>
          <w:lang w:val="ro-RO"/>
        </w:rPr>
        <w:t xml:space="preserve">Din punct de vedere tehnic auditorul va verifica </w:t>
      </w:r>
      <w:bookmarkStart w:id="38" w:name="_Hlk135643779"/>
      <w:r w:rsidRPr="00312C88">
        <w:rPr>
          <w:rStyle w:val="findhit"/>
          <w:rFonts w:ascii="Arial Narrow" w:hAnsi="Arial Narrow" w:cs="Arial"/>
          <w:color w:val="000000" w:themeColor="text1"/>
          <w:lang w:val="ro-RO"/>
        </w:rPr>
        <w:t>conformitatea rezultatelor tehnice ale proiectului comparativ cu obiectivele propuse prin Cererea de finanțare aprobată</w:t>
      </w:r>
      <w:bookmarkEnd w:id="38"/>
      <w:r w:rsidRPr="00312C88">
        <w:rPr>
          <w:rStyle w:val="findhit"/>
          <w:rFonts w:ascii="Arial Narrow" w:hAnsi="Arial Narrow" w:cs="Arial"/>
          <w:color w:val="000000" w:themeColor="text1"/>
          <w:lang w:val="ro-RO"/>
        </w:rPr>
        <w:t xml:space="preserve">. Astfel, va fi </w:t>
      </w:r>
      <w:bookmarkStart w:id="39" w:name="_Hlk135643931"/>
      <w:r w:rsidRPr="00312C88">
        <w:rPr>
          <w:rStyle w:val="findhit"/>
          <w:rFonts w:ascii="Arial Narrow" w:hAnsi="Arial Narrow" w:cs="Arial"/>
          <w:color w:val="000000" w:themeColor="text1"/>
          <w:lang w:val="ro-RO"/>
        </w:rPr>
        <w:t xml:space="preserve">evaluată conformitatea sistemului informatic </w:t>
      </w:r>
      <w:bookmarkStart w:id="40" w:name="_Hlk135644947"/>
      <w:r w:rsidRPr="00312C88">
        <w:rPr>
          <w:rStyle w:val="findhit"/>
          <w:rFonts w:ascii="Arial Narrow" w:hAnsi="Arial Narrow" w:cs="Arial"/>
          <w:color w:val="000000" w:themeColor="text1"/>
          <w:lang w:val="ro-RO"/>
        </w:rPr>
        <w:t>cu toate cerințele tehnice stipulate în Proiectul tehnic/Caietul de sarcini al sistemului informatic, respectiv în Cererea de finanțare</w:t>
      </w:r>
      <w:r w:rsidR="00E17087">
        <w:rPr>
          <w:rStyle w:val="findhit"/>
          <w:rFonts w:ascii="Arial Narrow" w:hAnsi="Arial Narrow" w:cs="Arial"/>
          <w:color w:val="000000" w:themeColor="text1"/>
          <w:lang w:val="ro-RO"/>
        </w:rPr>
        <w:t>, pe baza matricei de trasabilitate a cerintelor</w:t>
      </w:r>
      <w:bookmarkEnd w:id="39"/>
      <w:r w:rsidRPr="00312C88">
        <w:rPr>
          <w:rStyle w:val="findhit"/>
          <w:rFonts w:ascii="Arial Narrow" w:hAnsi="Arial Narrow" w:cs="Arial"/>
          <w:color w:val="000000" w:themeColor="text1"/>
          <w:lang w:val="ro-RO"/>
        </w:rPr>
        <w:t xml:space="preserve">, precum și alinierea măsurilor de securitate implementate cu măsurile solicitate de achizitor și cu standardele naționale sau internaţionale în vigoare. Totodată, în cazul auditului se vor lua în considerare normele de securitate fizică și logică conform standardului ISO27001 (sau similar), respectiv standardele și bunele practici recomandate </w:t>
      </w:r>
      <w:r w:rsidRPr="00CD609C">
        <w:rPr>
          <w:rStyle w:val="findhit"/>
          <w:rFonts w:ascii="Arial Narrow" w:hAnsi="Arial Narrow" w:cs="Arial"/>
          <w:lang w:val="ro-RO"/>
        </w:rPr>
        <w:t>de ISACA (sau similar).</w:t>
      </w:r>
    </w:p>
    <w:bookmarkEnd w:id="40"/>
    <w:p w14:paraId="7D499643"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 xml:space="preserve">Auditorul tehnic </w:t>
      </w:r>
      <w:bookmarkStart w:id="41" w:name="_Hlk135644143"/>
      <w:r w:rsidRPr="00312C88">
        <w:rPr>
          <w:rStyle w:val="findhit"/>
          <w:rFonts w:ascii="Arial Narrow" w:hAnsi="Arial Narrow" w:cs="Arial"/>
          <w:color w:val="000000" w:themeColor="text1"/>
          <w:lang w:val="ro-RO"/>
        </w:rPr>
        <w:t>va verifica faptul că proiectul este implementat în locaţiile de implementare menţionate în contract, că este în stare de funcţionare şi că din punct de vedere tehnic respectă obligaţiile asumate prin contractul de finanţare.</w:t>
      </w:r>
      <w:bookmarkEnd w:id="41"/>
    </w:p>
    <w:p w14:paraId="0B16961C"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În vederea realizării auditului tehnic și de securitate informațională, auditorul va prezenta achizitorului, în termen de maxim 3 zile lucratoare de la semnarea contractului, lista de activități ce urmează a fi desfășurate în fiecare etapă a auditului. Achizitorul își va da acordul pe lista de activități și își va lua obligația de a asigura accesul necesar, fizic și logic, la echipamentele și programele/aplicatiile software parte a sistemelor sau componentelor IT&amp;C ce urmează a fi auditate. Accesul fizic la echipamentele achizitorului se va efectua numai în prezenta unui angajat al achizitorului, special desemnat pentru această activitate.</w:t>
      </w:r>
    </w:p>
    <w:p w14:paraId="3BD23F39"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Analiza documentației va consta cel puțin în:</w:t>
      </w:r>
    </w:p>
    <w:p w14:paraId="0BD0332B"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Evaluarea conformității cu specificațiile Cererii de finanțare,  a Proiectului Tehnic/Caietului de Sarcini aferent implementarii sistemului si a ofertei care a implementat sistemul;</w:t>
      </w:r>
    </w:p>
    <w:p w14:paraId="4D47BAB5"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Evaluarea functionalitatilor sistemelor implementate;</w:t>
      </w:r>
    </w:p>
    <w:p w14:paraId="53D29389"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Evaluarea conformității documentației sistemului de management al securității informației (politici, proceduri securitate realizate în cadrul proiectului) cu cerințele specificate în ISO 27001 (sau similar) și celelalte documente de referință în privința securității informației;</w:t>
      </w:r>
    </w:p>
    <w:p w14:paraId="5072CA2E" w14:textId="1D5604D9"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lastRenderedPageBreak/>
        <w:t>-</w:t>
      </w:r>
      <w:r w:rsidRPr="00312C88">
        <w:rPr>
          <w:rStyle w:val="findhit"/>
          <w:rFonts w:ascii="Arial Narrow" w:hAnsi="Arial Narrow" w:cs="Arial"/>
          <w:color w:val="000000" w:themeColor="text1"/>
          <w:lang w:val="ro-RO"/>
        </w:rPr>
        <w:tab/>
        <w:t>Evaluarea conformității cu prevederile directivei GDPR</w:t>
      </w:r>
      <w:r w:rsidR="005A09D2">
        <w:rPr>
          <w:rStyle w:val="findhit"/>
          <w:rFonts w:ascii="Arial Narrow" w:hAnsi="Arial Narrow" w:cs="Arial"/>
          <w:color w:val="000000" w:themeColor="text1"/>
          <w:lang w:val="ro-RO"/>
        </w:rPr>
        <w:t>,</w:t>
      </w:r>
      <w:r w:rsidR="005A09D2" w:rsidRPr="00BC36C6">
        <w:rPr>
          <w:rFonts w:ascii="Arial Narrow" w:hAnsi="Arial Narrow"/>
          <w:color w:val="000000"/>
        </w:rPr>
        <w:t xml:space="preserve"> în contextul instrucțiunii 28/2019 a AMPOC și a Anexei acesteia (</w:t>
      </w:r>
      <w:r w:rsidR="007226B0" w:rsidRPr="00CD609C">
        <w:rPr>
          <w:rFonts w:ascii="Arial Narrow" w:hAnsi="Arial Narrow"/>
        </w:rPr>
        <w:t>http://mfe.gov.ro/instructiunea-nr-28-2019-privind-aplicarea-regulamentului-pentru-protectia-datelor-cu-caracter-personal</w:t>
      </w:r>
      <w:r w:rsidR="005A09D2" w:rsidRPr="00BC36C6">
        <w:rPr>
          <w:rFonts w:ascii="Arial Narrow" w:hAnsi="Arial Narrow"/>
          <w:color w:val="000000"/>
        </w:rPr>
        <w:t>) și respectiv a instrucțiunii 41/2020 a AMPOC privind conținutul Raportului de Audit Tehnic</w:t>
      </w:r>
      <w:r w:rsidRPr="00312C88">
        <w:rPr>
          <w:rStyle w:val="findhit"/>
          <w:rFonts w:ascii="Arial Narrow" w:hAnsi="Arial Narrow" w:cs="Arial"/>
          <w:color w:val="000000" w:themeColor="text1"/>
          <w:lang w:val="ro-RO"/>
        </w:rPr>
        <w:t>;</w:t>
      </w:r>
    </w:p>
    <w:p w14:paraId="5EC337A0"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Formularea de recomandări pentru îmbunătățirea documentației;</w:t>
      </w:r>
    </w:p>
    <w:p w14:paraId="0239EB11"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Formularea de recomandări pentru îmbunătățirea functionalitatii sistemului;</w:t>
      </w:r>
    </w:p>
    <w:p w14:paraId="02FB9AE9"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Verificarea implementării recomandărilor;</w:t>
      </w:r>
    </w:p>
    <w:p w14:paraId="097284D0"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Verificarea includerii recomandărilor în politici, proceduri și în celelalte documente.</w:t>
      </w:r>
    </w:p>
    <w:p w14:paraId="095DD177"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Auditul</w:t>
      </w:r>
      <w:r>
        <w:rPr>
          <w:rStyle w:val="findhit"/>
          <w:rFonts w:ascii="Arial Narrow" w:hAnsi="Arial Narrow" w:cs="Arial"/>
          <w:color w:val="000000" w:themeColor="text1"/>
          <w:lang w:val="ro-RO"/>
        </w:rPr>
        <w:t xml:space="preserve"> tehnic</w:t>
      </w:r>
      <w:r w:rsidRPr="00312C88">
        <w:rPr>
          <w:rStyle w:val="findhit"/>
          <w:rFonts w:ascii="Arial Narrow" w:hAnsi="Arial Narrow" w:cs="Arial"/>
          <w:color w:val="000000" w:themeColor="text1"/>
          <w:lang w:val="ro-RO"/>
        </w:rPr>
        <w:t xml:space="preserve"> va consta cel puțin în:</w:t>
      </w:r>
    </w:p>
    <w:p w14:paraId="6F396D08" w14:textId="0CDE3F86"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r>
      <w:r w:rsidRPr="00B032C4">
        <w:rPr>
          <w:rStyle w:val="findhit"/>
          <w:rFonts w:ascii="Arial Narrow" w:hAnsi="Arial Narrow" w:cs="Arial"/>
          <w:lang w:val="ro-RO"/>
        </w:rPr>
        <w:t>Verificarea tuturor</w:t>
      </w:r>
      <w:r w:rsidRPr="00E17087">
        <w:rPr>
          <w:rStyle w:val="findhit"/>
          <w:rFonts w:ascii="Arial Narrow" w:hAnsi="Arial Narrow" w:cs="Arial"/>
          <w:lang w:val="ro-RO"/>
        </w:rPr>
        <w:t xml:space="preserve"> </w:t>
      </w:r>
      <w:r w:rsidRPr="00312C88">
        <w:rPr>
          <w:rStyle w:val="findhit"/>
          <w:rFonts w:ascii="Arial Narrow" w:hAnsi="Arial Narrow" w:cs="Arial"/>
          <w:color w:val="000000" w:themeColor="text1"/>
          <w:lang w:val="ro-RO"/>
        </w:rPr>
        <w:t xml:space="preserve">echipamentelor achiziționate în cadrul proiectului (individuală </w:t>
      </w:r>
      <w:r>
        <w:rPr>
          <w:rStyle w:val="findhit"/>
          <w:rFonts w:ascii="Arial Narrow" w:hAnsi="Arial Narrow" w:cs="Arial"/>
          <w:color w:val="000000" w:themeColor="text1"/>
          <w:lang w:val="ro-RO"/>
        </w:rPr>
        <w:t xml:space="preserve">si/sau </w:t>
      </w:r>
      <w:r w:rsidRPr="00312C88">
        <w:rPr>
          <w:rStyle w:val="findhit"/>
          <w:rFonts w:ascii="Arial Narrow" w:hAnsi="Arial Narrow" w:cs="Arial"/>
          <w:color w:val="000000" w:themeColor="text1"/>
          <w:lang w:val="ro-RO"/>
        </w:rPr>
        <w:t>prin sondaj</w:t>
      </w:r>
      <w:r>
        <w:rPr>
          <w:rStyle w:val="findhit"/>
          <w:rFonts w:ascii="Arial Narrow" w:hAnsi="Arial Narrow" w:cs="Arial"/>
          <w:color w:val="000000" w:themeColor="text1"/>
          <w:lang w:val="ro-RO"/>
        </w:rPr>
        <w:t xml:space="preserve"> relevant</w:t>
      </w:r>
      <w:r w:rsidRPr="00312C88">
        <w:rPr>
          <w:rStyle w:val="findhit"/>
          <w:rFonts w:ascii="Arial Narrow" w:hAnsi="Arial Narrow" w:cs="Arial"/>
          <w:color w:val="000000" w:themeColor="text1"/>
          <w:lang w:val="ro-RO"/>
        </w:rPr>
        <w:t>) și realizarea inventarului acestora, precum și a licențelor de aplicații achiziționate</w:t>
      </w:r>
      <w:r w:rsidR="00E13DD4">
        <w:rPr>
          <w:rStyle w:val="findhit"/>
          <w:rFonts w:ascii="Arial Narrow" w:hAnsi="Arial Narrow" w:cs="Arial"/>
          <w:color w:val="000000" w:themeColor="text1"/>
          <w:lang w:val="ro-RO"/>
        </w:rPr>
        <w:t xml:space="preserve">; </w:t>
      </w:r>
      <w:r w:rsidR="00E13DD4" w:rsidRPr="00312C88">
        <w:rPr>
          <w:rStyle w:val="findhit"/>
          <w:rFonts w:ascii="Arial Narrow" w:hAnsi="Arial Narrow" w:cs="Arial"/>
          <w:color w:val="000000" w:themeColor="text1"/>
          <w:lang w:val="ro-RO"/>
        </w:rPr>
        <w:t xml:space="preserve">evaluarea se va desfășura prin </w:t>
      </w:r>
      <w:r w:rsidR="00E13DD4">
        <w:rPr>
          <w:rStyle w:val="findhit"/>
          <w:rFonts w:ascii="Arial Narrow" w:hAnsi="Arial Narrow" w:cs="Arial"/>
          <w:color w:val="000000" w:themeColor="text1"/>
          <w:lang w:val="ro-RO"/>
        </w:rPr>
        <w:t xml:space="preserve">chestionare, </w:t>
      </w:r>
      <w:r w:rsidR="00E13DD4" w:rsidRPr="00312C88">
        <w:rPr>
          <w:rStyle w:val="findhit"/>
          <w:rFonts w:ascii="Arial Narrow" w:hAnsi="Arial Narrow" w:cs="Arial"/>
          <w:color w:val="000000" w:themeColor="text1"/>
          <w:lang w:val="ro-RO"/>
        </w:rPr>
        <w:t>interviuri, demonstrații și analiza înregistrărilor;</w:t>
      </w:r>
    </w:p>
    <w:p w14:paraId="0918B966"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Verificarea și realizarea inventarului documentației tehnice realizate ca urmare a prestării serviciilor contractate.</w:t>
      </w:r>
    </w:p>
    <w:p w14:paraId="148D3847"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Verificarea realizării activităților cuprinse în etapele și sub-etapele proiectului:</w:t>
      </w:r>
    </w:p>
    <w:p w14:paraId="08B4B471" w14:textId="77777777" w:rsidR="00D12BBE" w:rsidRPr="00312C88" w:rsidRDefault="00D12BBE" w:rsidP="003056ED">
      <w:pPr>
        <w:pStyle w:val="paragraph"/>
        <w:numPr>
          <w:ilvl w:val="0"/>
          <w:numId w:val="42"/>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Recepția și instalarea echipamentelor hardware și a licențelor software;</w:t>
      </w:r>
    </w:p>
    <w:p w14:paraId="177B12D1" w14:textId="77777777" w:rsidR="00D12BBE" w:rsidRPr="00312C88" w:rsidRDefault="00D12BBE" w:rsidP="003056ED">
      <w:pPr>
        <w:pStyle w:val="paragraph"/>
        <w:numPr>
          <w:ilvl w:val="0"/>
          <w:numId w:val="42"/>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Analiza situației existente și proiectarea sistemului informatic;</w:t>
      </w:r>
    </w:p>
    <w:p w14:paraId="678DA581" w14:textId="77777777" w:rsidR="00D12BBE" w:rsidRPr="00312C88" w:rsidRDefault="00D12BBE" w:rsidP="003056ED">
      <w:pPr>
        <w:pStyle w:val="paragraph"/>
        <w:numPr>
          <w:ilvl w:val="0"/>
          <w:numId w:val="42"/>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Implementarea sistemului informatic.</w:t>
      </w:r>
    </w:p>
    <w:p w14:paraId="40132DF0" w14:textId="08AC2161"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 xml:space="preserve">Evaluarea implementării în practică a principiilor enunțate în documentație referitor la sistemul de management al securității informației; </w:t>
      </w:r>
    </w:p>
    <w:p w14:paraId="3AD6357E" w14:textId="4537A6F6"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Verificarea modalității și a testelor de încărcare și de performanță, acolo unde este cazul și unde au existat cerințe în acest sens. De comun acord cu Autoritatea Contractanta, Auditorul poate solicita repetarea in prezenta sa a testelor de încărcare și de performanță ale sistemului sau orice alt test necesar auditarii;</w:t>
      </w:r>
    </w:p>
    <w:p w14:paraId="46CEEC6E"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Analiza tehnica a functionalitatilor sistemului:</w:t>
      </w:r>
    </w:p>
    <w:p w14:paraId="0B5100A5" w14:textId="77777777" w:rsidR="00D12BBE" w:rsidRPr="00312C88" w:rsidRDefault="00D12BBE" w:rsidP="003056ED">
      <w:pPr>
        <w:pStyle w:val="paragraph"/>
        <w:numPr>
          <w:ilvl w:val="0"/>
          <w:numId w:val="43"/>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Se vor evalua toate functionalitatile sistemului implementat cu specificațiile Cererii de finanțare,  a Proiectului Tehnic/Caietului de Sarcini aferent implementarii sistemului si a ofertei care a implementat sistemul;</w:t>
      </w:r>
    </w:p>
    <w:p w14:paraId="3D9274C3"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Analiza tehnică a securității sistemului:</w:t>
      </w:r>
    </w:p>
    <w:p w14:paraId="369626DF" w14:textId="77777777" w:rsidR="00D12BBE" w:rsidRPr="00312C88" w:rsidRDefault="00D12BBE" w:rsidP="003056ED">
      <w:pPr>
        <w:pStyle w:val="paragraph"/>
        <w:numPr>
          <w:ilvl w:val="0"/>
          <w:numId w:val="44"/>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Se vor evalua configurațiile echipamentelor ce asigura securitatea rețelei din punctul de vedere al securității, pe baza recomandărilor producătorilor și a practicilor din industrie. Configurațiile vor fi puse la dispoziție de administratorii sistemelor respective;</w:t>
      </w:r>
    </w:p>
    <w:p w14:paraId="395DFE2C" w14:textId="77777777" w:rsidR="00D12BBE" w:rsidRPr="00312C88" w:rsidRDefault="00D12BBE" w:rsidP="003056ED">
      <w:pPr>
        <w:pStyle w:val="paragraph"/>
        <w:numPr>
          <w:ilvl w:val="0"/>
          <w:numId w:val="44"/>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lastRenderedPageBreak/>
        <w:t>Se vor evalua configurațiile serverelor</w:t>
      </w:r>
      <w:r>
        <w:rPr>
          <w:rStyle w:val="findhit"/>
          <w:rFonts w:ascii="Arial Narrow" w:hAnsi="Arial Narrow" w:cs="Arial"/>
          <w:color w:val="000000" w:themeColor="text1"/>
          <w:lang w:val="ro-RO"/>
        </w:rPr>
        <w:t xml:space="preserve"> </w:t>
      </w:r>
      <w:r w:rsidRPr="00312C88">
        <w:rPr>
          <w:rStyle w:val="findhit"/>
          <w:rFonts w:ascii="Arial Narrow" w:hAnsi="Arial Narrow" w:cs="Arial"/>
          <w:color w:val="000000" w:themeColor="text1"/>
          <w:lang w:val="ro-RO"/>
        </w:rPr>
        <w:t>din punctul de vedere al securității și al serviciilor de furnizare certificare, pe baza recomandărilor producătorilor, a practicilor din industrie și a referințelor de audit. Accesul la consola serverelor se va face cu suportul administratorilor sistemelor respective;</w:t>
      </w:r>
    </w:p>
    <w:p w14:paraId="65ECAA8F" w14:textId="77777777" w:rsidR="00D12BBE" w:rsidRPr="00312C88" w:rsidRDefault="00D12BBE" w:rsidP="003056ED">
      <w:pPr>
        <w:pStyle w:val="paragraph"/>
        <w:numPr>
          <w:ilvl w:val="0"/>
          <w:numId w:val="44"/>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Se vor realiza teste de penetrare. Acestea vor fi planificate și agreate de comun acord cu ONRC, astfel încât să nu pericliteze nivelul operațional al sistemului informatic aflat, dupa caz, în regim de producție. Se vor realiza:</w:t>
      </w:r>
    </w:p>
    <w:p w14:paraId="43582237" w14:textId="77777777" w:rsidR="00D12BBE" w:rsidRPr="00312C88" w:rsidRDefault="00D12BBE" w:rsidP="003056ED">
      <w:pPr>
        <w:pStyle w:val="paragraph"/>
        <w:numPr>
          <w:ilvl w:val="0"/>
          <w:numId w:val="45"/>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Evaluarea tehnică a securității sistemelor IT, utilizându-se ca referință standardul nominal pentru vulnerabilități informatice (CVE), precum și criteriile definite prin cadrele de testare a securității sistemelor informatice OSSTM (Open Source Security Testing Methodology Manual) și ISSAF (Information Systems Security Assessment Framework).</w:t>
      </w:r>
    </w:p>
    <w:p w14:paraId="272571E5" w14:textId="77777777" w:rsidR="00D12BBE" w:rsidRPr="00312C88" w:rsidRDefault="00D12BBE" w:rsidP="003056ED">
      <w:pPr>
        <w:pStyle w:val="paragraph"/>
        <w:numPr>
          <w:ilvl w:val="0"/>
          <w:numId w:val="45"/>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Descoperirea vulnerabilităților, atât la nivel de hardware, cât și la nivel de software;</w:t>
      </w:r>
    </w:p>
    <w:p w14:paraId="628F36D4" w14:textId="77777777" w:rsidR="00D12BBE" w:rsidRPr="00312C88" w:rsidRDefault="00D12BBE" w:rsidP="003056ED">
      <w:pPr>
        <w:pStyle w:val="paragraph"/>
        <w:numPr>
          <w:ilvl w:val="0"/>
          <w:numId w:val="45"/>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Identificarea vulnerabilităților în aplicațiile web utilizate;</w:t>
      </w:r>
    </w:p>
    <w:p w14:paraId="2B375EA6" w14:textId="77777777" w:rsidR="00D12BBE" w:rsidRPr="00312C88" w:rsidRDefault="00D12BBE" w:rsidP="003056ED">
      <w:pPr>
        <w:pStyle w:val="paragraph"/>
        <w:numPr>
          <w:ilvl w:val="0"/>
          <w:numId w:val="45"/>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Teste de penetrare interne și externe;</w:t>
      </w:r>
    </w:p>
    <w:p w14:paraId="0636D4E9" w14:textId="77777777" w:rsidR="00D12BBE" w:rsidRDefault="00D12BBE" w:rsidP="003056ED">
      <w:pPr>
        <w:pStyle w:val="paragraph"/>
        <w:numPr>
          <w:ilvl w:val="0"/>
          <w:numId w:val="45"/>
        </w:numPr>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Teste de firewall și VPN;</w:t>
      </w:r>
    </w:p>
    <w:p w14:paraId="00929084" w14:textId="77777777" w:rsidR="00D12BBE" w:rsidRPr="00312C88" w:rsidRDefault="00D12BBE" w:rsidP="003056ED">
      <w:pPr>
        <w:pStyle w:val="paragraph"/>
        <w:numPr>
          <w:ilvl w:val="0"/>
          <w:numId w:val="45"/>
        </w:numPr>
        <w:spacing w:after="0"/>
        <w:jc w:val="both"/>
        <w:textAlignment w:val="baseline"/>
        <w:rPr>
          <w:rStyle w:val="findhit"/>
          <w:rFonts w:ascii="Arial Narrow" w:hAnsi="Arial Narrow" w:cs="Arial"/>
          <w:color w:val="000000" w:themeColor="text1"/>
          <w:lang w:val="ro-RO"/>
        </w:rPr>
      </w:pPr>
      <w:r>
        <w:rPr>
          <w:rStyle w:val="findhit"/>
          <w:rFonts w:ascii="Arial Narrow" w:hAnsi="Arial Narrow" w:cs="Arial"/>
          <w:color w:val="000000" w:themeColor="text1"/>
          <w:lang w:val="ro-RO"/>
        </w:rPr>
        <w:t xml:space="preserve">Alte teste relevante, de context.  </w:t>
      </w:r>
    </w:p>
    <w:p w14:paraId="11BECF54"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Se vor formula recomandări pentru îmbunătățirea nivelului de conformitate cu cerințele standardelor și a referințelor utilizate în audit;</w:t>
      </w:r>
    </w:p>
    <w:p w14:paraId="602485E8"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Se va verifica implementarea recomandărilor.</w:t>
      </w:r>
    </w:p>
    <w:p w14:paraId="74320A0E"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Auditul va avea în vedere componentele sistemului informatic care au făcut obiectul proiectului și nu întregul sistem informatic al ONRC. În cazul serviciilor informatice expuse în internet sau extranet, se va analiza securitatea acestora inclusiv din punctul de vedere al configurării accesului la aceste servicii, chiar dacă acest acces este realizat cu ajutorul unor echipamente deja existente (care nu au fost achiziționate în cadrul proiectului).</w:t>
      </w:r>
    </w:p>
    <w:p w14:paraId="3EB8AB7B" w14:textId="1F0EA506"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 xml:space="preserve">Raportul de audit </w:t>
      </w:r>
      <w:r w:rsidR="000443B5">
        <w:rPr>
          <w:rStyle w:val="findhit"/>
          <w:rFonts w:ascii="Arial Narrow" w:hAnsi="Arial Narrow" w:cs="Arial"/>
          <w:color w:val="000000" w:themeColor="text1"/>
          <w:lang w:val="ro-RO"/>
        </w:rPr>
        <w:t xml:space="preserve">tehnic </w:t>
      </w:r>
      <w:r w:rsidRPr="00312C88">
        <w:rPr>
          <w:rStyle w:val="findhit"/>
          <w:rFonts w:ascii="Arial Narrow" w:hAnsi="Arial Narrow" w:cs="Arial"/>
          <w:color w:val="000000" w:themeColor="text1"/>
          <w:lang w:val="ro-RO"/>
        </w:rPr>
        <w:t>va conține informații privind:</w:t>
      </w:r>
    </w:p>
    <w:p w14:paraId="4D9752D8"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Elaboratorul raportului</w:t>
      </w:r>
    </w:p>
    <w:p w14:paraId="4151F50C"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Documentele de proiect care au stat la baza auditului (cod, nume, versiune si data)</w:t>
      </w:r>
    </w:p>
    <w:p w14:paraId="00329944"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Activitatile desfășurate și calendarul acestora, inclusiv participanții la aceste activități</w:t>
      </w:r>
    </w:p>
    <w:p w14:paraId="302E7941" w14:textId="77777777" w:rsidR="00D12BBE" w:rsidRPr="002A6259" w:rsidRDefault="00D12BBE" w:rsidP="00D12BBE">
      <w:pPr>
        <w:pStyle w:val="paragraph"/>
        <w:spacing w:after="0"/>
        <w:jc w:val="both"/>
        <w:textAlignment w:val="baseline"/>
        <w:rPr>
          <w:rStyle w:val="findhit"/>
          <w:rFonts w:ascii="Arial Narrow" w:hAnsi="Arial Narrow" w:cs="Arial"/>
          <w:color w:val="FF0000"/>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Inventarul echipamentelor și al aplicațiilor software licențiate, conform proiectului tehnic, bugetului și cererii de finanțare, cu prezentarea concluziei în urma auditului (identificat / neidentificat</w:t>
      </w:r>
      <w:r w:rsidRPr="00B64A80">
        <w:rPr>
          <w:rStyle w:val="findhit"/>
          <w:rFonts w:ascii="Arial Narrow" w:hAnsi="Arial Narrow" w:cs="Arial"/>
          <w:lang w:val="ro-RO"/>
        </w:rPr>
        <w:t>).</w:t>
      </w:r>
      <w:r>
        <w:rPr>
          <w:rStyle w:val="findhit"/>
          <w:rFonts w:ascii="Arial Narrow" w:hAnsi="Arial Narrow" w:cs="Arial"/>
          <w:color w:val="000000" w:themeColor="text1"/>
          <w:lang w:val="ro-RO"/>
        </w:rPr>
        <w:t xml:space="preserve"> </w:t>
      </w:r>
    </w:p>
    <w:p w14:paraId="01EE8B42" w14:textId="3843176F"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Analiza comparativă a specificațiilor tehnice aferente echipamentelor achiziționate în cadrul proiectului (specificațiile tehnice prevăzute în proiectul tehnice, specificațiile tehnice solicitate în caietul de sarcini, specificațiile tehnice ofertate și specificațiile tehnice determinate prin verificarea de către auditor)</w:t>
      </w:r>
    </w:p>
    <w:p w14:paraId="37612045" w14:textId="4EB88839"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 xml:space="preserve">Modalitatea de realizare și confirmarea conformității aplicațiilor software implementate cu cerințele proiectului tehnic (matrice de </w:t>
      </w:r>
      <w:r w:rsidR="001768BE">
        <w:rPr>
          <w:rStyle w:val="findhit"/>
          <w:rFonts w:ascii="Arial Narrow" w:hAnsi="Arial Narrow" w:cs="Arial"/>
          <w:color w:val="000000" w:themeColor="text1"/>
          <w:lang w:val="ro-RO"/>
        </w:rPr>
        <w:t>trasabilitate</w:t>
      </w:r>
      <w:r w:rsidRPr="00312C88">
        <w:rPr>
          <w:rStyle w:val="findhit"/>
          <w:rFonts w:ascii="Arial Narrow" w:hAnsi="Arial Narrow" w:cs="Arial"/>
          <w:color w:val="000000" w:themeColor="text1"/>
          <w:lang w:val="ro-RO"/>
        </w:rPr>
        <w:t xml:space="preserve"> din care să rezulte cerințele și modalitatea de verificare a respectării cerinței – fie prin referire la documentul de testare semnat de către beneficiar prin care acesta confirmă </w:t>
      </w:r>
      <w:r w:rsidRPr="00312C88">
        <w:rPr>
          <w:rStyle w:val="findhit"/>
          <w:rFonts w:ascii="Arial Narrow" w:hAnsi="Arial Narrow" w:cs="Arial"/>
          <w:color w:val="000000" w:themeColor="text1"/>
          <w:lang w:val="ro-RO"/>
        </w:rPr>
        <w:lastRenderedPageBreak/>
        <w:t>testarea și conformitatea cu o anumită cerință funcțională sau tehnică, sau modalitatea de verificare de către auditor a respectării respectivei cerințe)</w:t>
      </w:r>
    </w:p>
    <w:p w14:paraId="241FC0E0"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O secțiune dedicată aspectelor de securitate</w:t>
      </w:r>
    </w:p>
    <w:p w14:paraId="713718A1"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w:t>
      </w:r>
      <w:r w:rsidRPr="00312C88">
        <w:rPr>
          <w:rStyle w:val="findhit"/>
          <w:rFonts w:ascii="Arial Narrow" w:hAnsi="Arial Narrow" w:cs="Arial"/>
          <w:color w:val="000000" w:themeColor="text1"/>
          <w:lang w:val="ro-RO"/>
        </w:rPr>
        <w:tab/>
        <w:t>O secțiune dedicată aspectelor privind protejarea datelor cu caracter personal</w:t>
      </w:r>
    </w:p>
    <w:p w14:paraId="69B8CEB9"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Rapo</w:t>
      </w:r>
      <w:r>
        <w:rPr>
          <w:rStyle w:val="findhit"/>
          <w:rFonts w:ascii="Arial Narrow" w:hAnsi="Arial Narrow" w:cs="Arial"/>
          <w:color w:val="000000" w:themeColor="text1"/>
          <w:lang w:val="ro-RO"/>
        </w:rPr>
        <w:t>a</w:t>
      </w:r>
      <w:r w:rsidRPr="00312C88">
        <w:rPr>
          <w:rStyle w:val="findhit"/>
          <w:rFonts w:ascii="Arial Narrow" w:hAnsi="Arial Narrow" w:cs="Arial"/>
          <w:color w:val="000000" w:themeColor="text1"/>
          <w:lang w:val="ro-RO"/>
        </w:rPr>
        <w:t>rt</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l</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 xml:space="preserve"> privind auditul tehnic și de securitate v</w:t>
      </w:r>
      <w:r>
        <w:rPr>
          <w:rStyle w:val="findhit"/>
          <w:rFonts w:ascii="Arial Narrow" w:hAnsi="Arial Narrow" w:cs="Arial"/>
          <w:color w:val="000000" w:themeColor="text1"/>
          <w:lang w:val="ro-RO"/>
        </w:rPr>
        <w:t>or</w:t>
      </w:r>
      <w:r w:rsidRPr="00312C88">
        <w:rPr>
          <w:rStyle w:val="findhit"/>
          <w:rFonts w:ascii="Arial Narrow" w:hAnsi="Arial Narrow" w:cs="Arial"/>
          <w:color w:val="000000" w:themeColor="text1"/>
          <w:lang w:val="ro-RO"/>
        </w:rPr>
        <w:t xml:space="preserve"> fi supus</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 xml:space="preserve"> acceptanței/recepției Achizitorului.</w:t>
      </w:r>
    </w:p>
    <w:p w14:paraId="71DF8152" w14:textId="77777777" w:rsidR="00D12BBE" w:rsidRPr="00312C88" w:rsidRDefault="00D12BBE" w:rsidP="00D12BBE">
      <w:pPr>
        <w:pStyle w:val="paragraph"/>
        <w:spacing w:after="0"/>
        <w:jc w:val="both"/>
        <w:textAlignment w:val="baseline"/>
        <w:rPr>
          <w:rStyle w:val="findhit"/>
          <w:rFonts w:ascii="Arial Narrow" w:hAnsi="Arial Narrow" w:cs="Arial"/>
          <w:color w:val="000000" w:themeColor="text1"/>
          <w:lang w:val="ro-RO"/>
        </w:rPr>
      </w:pPr>
      <w:r w:rsidRPr="00312C88">
        <w:rPr>
          <w:rStyle w:val="findhit"/>
          <w:rFonts w:ascii="Arial Narrow" w:hAnsi="Arial Narrow" w:cs="Arial"/>
          <w:color w:val="000000" w:themeColor="text1"/>
          <w:lang w:val="ro-RO"/>
        </w:rPr>
        <w:t>Rapo</w:t>
      </w:r>
      <w:r>
        <w:rPr>
          <w:rStyle w:val="findhit"/>
          <w:rFonts w:ascii="Arial Narrow" w:hAnsi="Arial Narrow" w:cs="Arial"/>
          <w:color w:val="000000" w:themeColor="text1"/>
          <w:lang w:val="ro-RO"/>
        </w:rPr>
        <w:t>a</w:t>
      </w:r>
      <w:r w:rsidRPr="00312C88">
        <w:rPr>
          <w:rStyle w:val="findhit"/>
          <w:rFonts w:ascii="Arial Narrow" w:hAnsi="Arial Narrow" w:cs="Arial"/>
          <w:color w:val="000000" w:themeColor="text1"/>
          <w:lang w:val="ro-RO"/>
        </w:rPr>
        <w:t>rt</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l</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 xml:space="preserve"> privind auditul tehnic v</w:t>
      </w:r>
      <w:r>
        <w:rPr>
          <w:rStyle w:val="findhit"/>
          <w:rFonts w:ascii="Arial Narrow" w:hAnsi="Arial Narrow" w:cs="Arial"/>
          <w:color w:val="000000" w:themeColor="text1"/>
          <w:lang w:val="ro-RO"/>
        </w:rPr>
        <w:t>or</w:t>
      </w:r>
      <w:r w:rsidRPr="00312C88">
        <w:rPr>
          <w:rStyle w:val="findhit"/>
          <w:rFonts w:ascii="Arial Narrow" w:hAnsi="Arial Narrow" w:cs="Arial"/>
          <w:color w:val="000000" w:themeColor="text1"/>
          <w:lang w:val="ro-RO"/>
        </w:rPr>
        <w:t xml:space="preserve"> fi furnizat</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 xml:space="preserve"> achizitorului de către auditor atât în format electronic, cât și în format hârtie, la finalizarea procedurilor de acceptanță.</w:t>
      </w:r>
    </w:p>
    <w:p w14:paraId="26711922" w14:textId="77777777" w:rsidR="00D12BBE" w:rsidRPr="0040744A" w:rsidRDefault="00D12BBE" w:rsidP="00D12BBE">
      <w:pPr>
        <w:pStyle w:val="paragraph"/>
        <w:spacing w:before="0" w:beforeAutospacing="0" w:after="0" w:afterAutospacing="0" w:line="276" w:lineRule="auto"/>
        <w:jc w:val="both"/>
        <w:textAlignment w:val="baseline"/>
        <w:rPr>
          <w:rFonts w:ascii="Arial Narrow" w:hAnsi="Arial Narrow" w:cs="Arial"/>
          <w:b/>
          <w:bCs/>
          <w:color w:val="4F81BD"/>
          <w:lang w:val="ro-RO"/>
        </w:rPr>
      </w:pPr>
      <w:r w:rsidRPr="00312C88">
        <w:rPr>
          <w:rStyle w:val="findhit"/>
          <w:rFonts w:ascii="Arial Narrow" w:hAnsi="Arial Narrow" w:cs="Arial"/>
          <w:color w:val="000000" w:themeColor="text1"/>
          <w:lang w:val="ro-RO"/>
        </w:rPr>
        <w:t>Rapo</w:t>
      </w:r>
      <w:r>
        <w:rPr>
          <w:rStyle w:val="findhit"/>
          <w:rFonts w:ascii="Arial Narrow" w:hAnsi="Arial Narrow" w:cs="Arial"/>
          <w:color w:val="000000" w:themeColor="text1"/>
          <w:lang w:val="ro-RO"/>
        </w:rPr>
        <w:t>a</w:t>
      </w:r>
      <w:r w:rsidRPr="00312C88">
        <w:rPr>
          <w:rStyle w:val="findhit"/>
          <w:rFonts w:ascii="Arial Narrow" w:hAnsi="Arial Narrow" w:cs="Arial"/>
          <w:color w:val="000000" w:themeColor="text1"/>
          <w:lang w:val="ro-RO"/>
        </w:rPr>
        <w:t>rt</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l</w:t>
      </w:r>
      <w:r>
        <w:rPr>
          <w:rStyle w:val="findhit"/>
          <w:rFonts w:ascii="Arial Narrow" w:hAnsi="Arial Narrow" w:cs="Arial"/>
          <w:color w:val="000000" w:themeColor="text1"/>
          <w:lang w:val="ro-RO"/>
        </w:rPr>
        <w:t>e</w:t>
      </w:r>
      <w:r w:rsidRPr="00312C88">
        <w:rPr>
          <w:rStyle w:val="findhit"/>
          <w:rFonts w:ascii="Arial Narrow" w:hAnsi="Arial Narrow" w:cs="Arial"/>
          <w:color w:val="000000" w:themeColor="text1"/>
          <w:lang w:val="ro-RO"/>
        </w:rPr>
        <w:t xml:space="preserve"> de audit tehnic, atât în format electronic cat și în format hârtie, devin proprietatea achizitorului odată cu finalizarea fără obiecții a rapoartelor de acceptanță privind auditul tehnic.</w:t>
      </w:r>
    </w:p>
    <w:p w14:paraId="5BDDE805" w14:textId="77777777" w:rsidR="00D12BBE" w:rsidRPr="0076605A" w:rsidRDefault="00D12BBE" w:rsidP="00D12BBE">
      <w:pPr>
        <w:pStyle w:val="Heading20"/>
        <w:rPr>
          <w:rFonts w:ascii="Arial Narrow" w:hAnsi="Arial Narrow"/>
          <w:sz w:val="24"/>
          <w:szCs w:val="24"/>
          <w:lang w:val="ro-RO"/>
        </w:rPr>
      </w:pPr>
      <w:bookmarkStart w:id="42" w:name="_Toc135133447"/>
      <w:bookmarkStart w:id="43" w:name="_Toc135140870"/>
      <w:bookmarkStart w:id="44" w:name="_Toc135142239"/>
      <w:bookmarkStart w:id="45" w:name="_Toc135142554"/>
      <w:bookmarkStart w:id="46" w:name="_Toc135142721"/>
      <w:bookmarkStart w:id="47" w:name="_Toc135143075"/>
      <w:bookmarkStart w:id="48" w:name="_Toc135145859"/>
      <w:bookmarkStart w:id="49" w:name="_Toc135133448"/>
      <w:bookmarkStart w:id="50" w:name="_Toc135140871"/>
      <w:bookmarkStart w:id="51" w:name="_Toc135142240"/>
      <w:bookmarkStart w:id="52" w:name="_Toc135142555"/>
      <w:bookmarkStart w:id="53" w:name="_Toc135142722"/>
      <w:bookmarkStart w:id="54" w:name="_Toc135143076"/>
      <w:bookmarkStart w:id="55" w:name="_Toc135145860"/>
      <w:bookmarkStart w:id="56" w:name="_Toc135146303"/>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6605A">
        <w:rPr>
          <w:rFonts w:ascii="Arial Narrow" w:hAnsi="Arial Narrow"/>
          <w:sz w:val="24"/>
          <w:szCs w:val="24"/>
          <w:lang w:val="ro-RO"/>
        </w:rPr>
        <w:t>Planificarea activităţilor de audit</w:t>
      </w:r>
      <w:bookmarkEnd w:id="56"/>
      <w:r w:rsidRPr="0076605A">
        <w:rPr>
          <w:rFonts w:ascii="Arial Narrow" w:hAnsi="Arial Narrow"/>
          <w:sz w:val="24"/>
          <w:szCs w:val="24"/>
          <w:lang w:val="ro-RO"/>
        </w:rPr>
        <w:t xml:space="preserve"> </w:t>
      </w:r>
    </w:p>
    <w:p w14:paraId="6B1AEA45" w14:textId="0F142B8B" w:rsidR="00D12BBE" w:rsidRPr="0076605A" w:rsidRDefault="00D12BBE" w:rsidP="00D12BBE">
      <w:pPr>
        <w:pStyle w:val="Bodytext0"/>
        <w:spacing w:before="60" w:after="60"/>
        <w:ind w:left="142"/>
        <w:rPr>
          <w:rFonts w:ascii="Arial Narrow" w:hAnsi="Arial Narrow"/>
          <w:sz w:val="24"/>
          <w:szCs w:val="24"/>
        </w:rPr>
      </w:pPr>
      <w:r w:rsidRPr="0076605A">
        <w:rPr>
          <w:rFonts w:ascii="Arial Narrow" w:hAnsi="Arial Narrow"/>
          <w:sz w:val="24"/>
          <w:szCs w:val="24"/>
        </w:rPr>
        <w:t>În vederea examinării şi evaluării modului de implementare a proiectului ”Sistem Electronic Integrat al ONRC consolidat și interoperabil destinat serviciilor de e-Guvernare centrate pe evenimente de viață” (ONRC V2.0) - cod SMIS 123634 de către Autoritatea Contractantă, prestatorul va elabora următoarele rapoarte de audit</w:t>
      </w:r>
      <w:r w:rsidR="000443B5">
        <w:rPr>
          <w:rFonts w:ascii="Arial Narrow" w:hAnsi="Arial Narrow"/>
          <w:sz w:val="24"/>
          <w:szCs w:val="24"/>
        </w:rPr>
        <w:t xml:space="preserve"> tehnic</w:t>
      </w:r>
      <w:r w:rsidRPr="0076605A">
        <w:rPr>
          <w:rFonts w:ascii="Arial Narrow" w:hAnsi="Arial Narrow"/>
          <w:sz w:val="24"/>
          <w:szCs w:val="24"/>
        </w:rPr>
        <w:t>, astfel:</w:t>
      </w:r>
    </w:p>
    <w:p w14:paraId="029A4CD6" w14:textId="5DCD620E" w:rsidR="00D12BBE" w:rsidRPr="00CD609C" w:rsidRDefault="00D12BBE" w:rsidP="00D12BBE">
      <w:pPr>
        <w:pStyle w:val="Bodytext0"/>
        <w:spacing w:before="60" w:after="60"/>
        <w:ind w:left="142"/>
        <w:rPr>
          <w:rFonts w:ascii="Arial Narrow" w:hAnsi="Arial Narrow"/>
          <w:sz w:val="24"/>
          <w:szCs w:val="24"/>
        </w:rPr>
      </w:pPr>
      <w:r w:rsidRPr="006B6EAB">
        <w:rPr>
          <w:rFonts w:ascii="Arial Narrow" w:hAnsi="Arial Narrow"/>
          <w:sz w:val="24"/>
          <w:szCs w:val="24"/>
        </w:rPr>
        <w:t xml:space="preserve">-  </w:t>
      </w:r>
      <w:r w:rsidRPr="00CD609C">
        <w:rPr>
          <w:rFonts w:ascii="Arial Narrow" w:hAnsi="Arial Narrow"/>
          <w:sz w:val="24"/>
          <w:szCs w:val="24"/>
        </w:rPr>
        <w:t>rapoarte de audit tehnic intermediar (minim 2) -  pentru toate etapele finalizate pana la „Etapa nr. 13 Dezvoltare Prestator (calitativ)”, conform Anexa 2 – Gantt de implementare proiect, in termen de maxim 1 luna de la data finalizarii „Etapa nr. 13 Dezvoltare Prestator (calitativ)”</w:t>
      </w:r>
      <w:r w:rsidR="00FC420E" w:rsidRPr="00CD609C">
        <w:rPr>
          <w:rFonts w:ascii="Arial Narrow" w:hAnsi="Arial Narrow"/>
          <w:sz w:val="24"/>
          <w:szCs w:val="24"/>
        </w:rPr>
        <w:t xml:space="preserve">, respectiv </w:t>
      </w:r>
      <w:r w:rsidRPr="00CD609C">
        <w:rPr>
          <w:rFonts w:ascii="Arial Narrow" w:hAnsi="Arial Narrow"/>
          <w:sz w:val="24"/>
          <w:szCs w:val="24"/>
        </w:rPr>
        <w:t>17.10.2023;</w:t>
      </w:r>
      <w:r w:rsidR="00B02615" w:rsidRPr="00CD609C">
        <w:rPr>
          <w:rFonts w:ascii="Arial Narrow" w:hAnsi="Arial Narrow"/>
          <w:sz w:val="24"/>
          <w:szCs w:val="24"/>
        </w:rPr>
        <w:t xml:space="preserve"> fi</w:t>
      </w:r>
      <w:r w:rsidR="000443B5" w:rsidRPr="00CD609C">
        <w:rPr>
          <w:rFonts w:ascii="Arial Narrow" w:hAnsi="Arial Narrow"/>
          <w:sz w:val="24"/>
          <w:szCs w:val="24"/>
        </w:rPr>
        <w:t>e</w:t>
      </w:r>
      <w:r w:rsidR="00B02615" w:rsidRPr="00CD609C">
        <w:rPr>
          <w:rFonts w:ascii="Arial Narrow" w:hAnsi="Arial Narrow"/>
          <w:sz w:val="24"/>
          <w:szCs w:val="24"/>
        </w:rPr>
        <w:t xml:space="preserve">care raport de audit tehnic intermediar va contine minim 3 etape finalizate, </w:t>
      </w:r>
      <w:r w:rsidR="00582A61" w:rsidRPr="00CD609C">
        <w:rPr>
          <w:rFonts w:ascii="Arial Narrow" w:hAnsi="Arial Narrow"/>
          <w:sz w:val="24"/>
          <w:szCs w:val="24"/>
        </w:rPr>
        <w:t xml:space="preserve">dintre cele prevăzute în </w:t>
      </w:r>
      <w:r w:rsidR="00B02615" w:rsidRPr="00CD609C">
        <w:rPr>
          <w:rFonts w:ascii="Arial Narrow" w:hAnsi="Arial Narrow"/>
          <w:sz w:val="24"/>
          <w:szCs w:val="24"/>
        </w:rPr>
        <w:t xml:space="preserve">Anexa 2 – </w:t>
      </w:r>
      <w:proofErr w:type="spellStart"/>
      <w:r w:rsidR="00B02615" w:rsidRPr="00CD609C">
        <w:rPr>
          <w:rFonts w:ascii="Arial Narrow" w:hAnsi="Arial Narrow"/>
          <w:sz w:val="24"/>
          <w:szCs w:val="24"/>
        </w:rPr>
        <w:t>Gantt</w:t>
      </w:r>
      <w:proofErr w:type="spellEnd"/>
      <w:r w:rsidR="00B02615" w:rsidRPr="00CD609C">
        <w:rPr>
          <w:rFonts w:ascii="Arial Narrow" w:hAnsi="Arial Narrow"/>
          <w:sz w:val="24"/>
          <w:szCs w:val="24"/>
        </w:rPr>
        <w:t xml:space="preserve"> de implementare proiect;</w:t>
      </w:r>
    </w:p>
    <w:p w14:paraId="74825347" w14:textId="7E2F0299" w:rsidR="00D12BBE" w:rsidRPr="00507111" w:rsidRDefault="00D12BBE" w:rsidP="00D12BBE">
      <w:pPr>
        <w:pStyle w:val="Bodytext0"/>
        <w:spacing w:before="60" w:after="60"/>
        <w:ind w:left="142"/>
        <w:rPr>
          <w:rFonts w:ascii="Arial Narrow" w:hAnsi="Arial Narrow"/>
          <w:sz w:val="24"/>
          <w:szCs w:val="24"/>
        </w:rPr>
      </w:pPr>
      <w:r w:rsidRPr="00507111">
        <w:rPr>
          <w:rFonts w:ascii="Arial Narrow" w:hAnsi="Arial Narrow"/>
          <w:sz w:val="24"/>
          <w:szCs w:val="24"/>
        </w:rPr>
        <w:t>-  raport de audit</w:t>
      </w:r>
      <w:r>
        <w:rPr>
          <w:rFonts w:ascii="Arial Narrow" w:hAnsi="Arial Narrow"/>
          <w:sz w:val="24"/>
          <w:szCs w:val="24"/>
        </w:rPr>
        <w:t xml:space="preserve"> tehnic </w:t>
      </w:r>
      <w:r w:rsidRPr="00507111">
        <w:rPr>
          <w:rFonts w:ascii="Arial Narrow" w:hAnsi="Arial Narrow"/>
          <w:sz w:val="24"/>
          <w:szCs w:val="24"/>
        </w:rPr>
        <w:t xml:space="preserve">final pentru toate </w:t>
      </w:r>
      <w:r>
        <w:rPr>
          <w:rFonts w:ascii="Arial Narrow" w:hAnsi="Arial Narrow"/>
          <w:sz w:val="24"/>
          <w:szCs w:val="24"/>
        </w:rPr>
        <w:t>etapele</w:t>
      </w:r>
      <w:r w:rsidRPr="00507111">
        <w:rPr>
          <w:rFonts w:ascii="Arial Narrow" w:hAnsi="Arial Narrow"/>
          <w:sz w:val="24"/>
          <w:szCs w:val="24"/>
        </w:rPr>
        <w:t xml:space="preserve"> proiectului</w:t>
      </w:r>
      <w:r>
        <w:rPr>
          <w:rFonts w:ascii="Arial Narrow" w:hAnsi="Arial Narrow"/>
          <w:sz w:val="24"/>
          <w:szCs w:val="24"/>
        </w:rPr>
        <w:t xml:space="preserve">, conform Anexa 2 – Gantt de implementare proiect, </w:t>
      </w:r>
      <w:r w:rsidRPr="006B6EAB">
        <w:rPr>
          <w:rFonts w:ascii="Arial Narrow" w:hAnsi="Arial Narrow"/>
          <w:sz w:val="24"/>
          <w:szCs w:val="24"/>
        </w:rPr>
        <w:t xml:space="preserve">in termen </w:t>
      </w:r>
      <w:r>
        <w:rPr>
          <w:rFonts w:ascii="Arial Narrow" w:hAnsi="Arial Narrow"/>
          <w:sz w:val="24"/>
          <w:szCs w:val="24"/>
        </w:rPr>
        <w:t>de maxim 1 luna</w:t>
      </w:r>
      <w:r w:rsidRPr="006B6EAB">
        <w:rPr>
          <w:rFonts w:ascii="Arial Narrow" w:hAnsi="Arial Narrow"/>
          <w:sz w:val="24"/>
          <w:szCs w:val="24"/>
        </w:rPr>
        <w:t xml:space="preserve"> de la </w:t>
      </w:r>
      <w:r>
        <w:rPr>
          <w:rFonts w:ascii="Arial Narrow" w:hAnsi="Arial Narrow"/>
          <w:sz w:val="24"/>
          <w:szCs w:val="24"/>
        </w:rPr>
        <w:t>aprobarea Raportului final al proiectului implementat de ONRC</w:t>
      </w:r>
      <w:r w:rsidR="00FC420E">
        <w:rPr>
          <w:rFonts w:ascii="Arial Narrow" w:hAnsi="Arial Narrow"/>
          <w:sz w:val="24"/>
          <w:szCs w:val="24"/>
        </w:rPr>
        <w:t xml:space="preserve">, </w:t>
      </w:r>
      <w:r w:rsidR="00FC420E" w:rsidRPr="00CD609C">
        <w:rPr>
          <w:rFonts w:ascii="Arial Narrow" w:hAnsi="Arial Narrow"/>
          <w:sz w:val="24"/>
          <w:szCs w:val="24"/>
        </w:rPr>
        <w:t xml:space="preserve">respectiv </w:t>
      </w:r>
      <w:r w:rsidR="00CD609C">
        <w:rPr>
          <w:rFonts w:ascii="Arial Narrow" w:hAnsi="Arial Narrow"/>
          <w:sz w:val="24"/>
          <w:szCs w:val="24"/>
        </w:rPr>
        <w:t>29</w:t>
      </w:r>
      <w:r w:rsidRPr="00CD609C">
        <w:rPr>
          <w:rFonts w:ascii="Arial Narrow" w:hAnsi="Arial Narrow"/>
          <w:sz w:val="24"/>
          <w:szCs w:val="24"/>
        </w:rPr>
        <w:t>.11.2023.</w:t>
      </w:r>
    </w:p>
    <w:p w14:paraId="46C1CB13" w14:textId="77777777" w:rsidR="00D12BBE" w:rsidRPr="0040165A" w:rsidRDefault="00D12BBE" w:rsidP="00D12BBE">
      <w:pPr>
        <w:pStyle w:val="Bodytext0"/>
        <w:spacing w:before="60" w:after="60"/>
        <w:ind w:left="142"/>
        <w:rPr>
          <w:rFonts w:ascii="Arial Narrow" w:hAnsi="Arial Narrow"/>
          <w:sz w:val="24"/>
          <w:szCs w:val="24"/>
        </w:rPr>
      </w:pPr>
      <w:r w:rsidRPr="00585ABD">
        <w:rPr>
          <w:rFonts w:ascii="Arial Narrow" w:hAnsi="Arial Narrow"/>
          <w:sz w:val="24"/>
          <w:szCs w:val="24"/>
        </w:rPr>
        <w:t>Graficul de mai sus va fi reactualizat</w:t>
      </w:r>
      <w:r>
        <w:rPr>
          <w:rFonts w:ascii="Arial Narrow" w:hAnsi="Arial Narrow"/>
          <w:sz w:val="24"/>
          <w:szCs w:val="24"/>
        </w:rPr>
        <w:t>, dupa caz,</w:t>
      </w:r>
      <w:r w:rsidRPr="00585ABD">
        <w:rPr>
          <w:rFonts w:ascii="Arial Narrow" w:hAnsi="Arial Narrow"/>
          <w:sz w:val="24"/>
          <w:szCs w:val="24"/>
        </w:rPr>
        <w:t xml:space="preserve"> împreună cu prestatorul</w:t>
      </w:r>
      <w:r>
        <w:rPr>
          <w:rFonts w:ascii="Arial Narrow" w:hAnsi="Arial Narrow"/>
          <w:sz w:val="24"/>
          <w:szCs w:val="24"/>
        </w:rPr>
        <w:t>,</w:t>
      </w:r>
      <w:r w:rsidRPr="00585ABD">
        <w:rPr>
          <w:rFonts w:ascii="Arial Narrow" w:hAnsi="Arial Narrow"/>
          <w:sz w:val="24"/>
          <w:szCs w:val="24"/>
        </w:rPr>
        <w:t xml:space="preserve"> cu cel puțin trei zile înainte de </w:t>
      </w:r>
      <w:r w:rsidRPr="0040165A">
        <w:rPr>
          <w:rFonts w:ascii="Arial Narrow" w:hAnsi="Arial Narrow"/>
          <w:sz w:val="24"/>
          <w:szCs w:val="24"/>
        </w:rPr>
        <w:t>semnarea contractului, astfel incat sa reflecte toate conditiile de la momentul incheierii contractului.</w:t>
      </w:r>
    </w:p>
    <w:p w14:paraId="13986143" w14:textId="77777777" w:rsidR="00D12BBE" w:rsidRPr="0040165A" w:rsidRDefault="00D12BBE" w:rsidP="00D12BBE">
      <w:pPr>
        <w:pStyle w:val="Bodytext0"/>
        <w:spacing w:before="60" w:after="60"/>
        <w:ind w:left="142"/>
        <w:rPr>
          <w:rFonts w:ascii="Arial Narrow" w:hAnsi="Arial Narrow"/>
          <w:sz w:val="24"/>
          <w:szCs w:val="24"/>
        </w:rPr>
      </w:pPr>
      <w:r w:rsidRPr="0040165A">
        <w:rPr>
          <w:rFonts w:ascii="Arial Narrow" w:hAnsi="Arial Narrow"/>
          <w:sz w:val="24"/>
          <w:szCs w:val="24"/>
        </w:rPr>
        <w:t xml:space="preserve">Înaintea iniţierii misiunii de audit, Prestatorul serviciilor va prezenta Achizitorului, în vederea aprobării, o propunere a formatului standard al raportului de audit, care să conţină capitolele raportului, precum şi definirea indicatorilor urmăriţi de către auditori în raport. </w:t>
      </w:r>
    </w:p>
    <w:p w14:paraId="57D7F425" w14:textId="77777777" w:rsidR="00D12BBE" w:rsidRPr="00031FBC" w:rsidRDefault="00D12BBE" w:rsidP="00D12BBE">
      <w:pPr>
        <w:pStyle w:val="Bodytext0"/>
        <w:spacing w:before="60" w:after="60"/>
        <w:ind w:left="142"/>
        <w:rPr>
          <w:rFonts w:ascii="Arial Narrow" w:hAnsi="Arial Narrow"/>
          <w:sz w:val="24"/>
          <w:szCs w:val="24"/>
        </w:rPr>
      </w:pPr>
      <w:r w:rsidRPr="00031FBC">
        <w:rPr>
          <w:rFonts w:ascii="Arial Narrow" w:hAnsi="Arial Narrow"/>
          <w:sz w:val="24"/>
          <w:szCs w:val="24"/>
        </w:rPr>
        <w:t xml:space="preserve">Durata proiectului  ”Sistem Electronic Integrat al ONRC consolidat și interoperabil destinat serviciilor de e-Guvernare centrate pe evenimente de viață” (ONRC V2.0) - cod SMIS 123634 este de 57 luni și se estimează că activitatea de audit va începe în luna 53 de implementare a proiectului, respectiv luna august 2023, urmând să fie realizată de către Auditorul extern în colaborare cu managerul de proiect, managerul adjunct şi responsabilul </w:t>
      </w:r>
      <w:r>
        <w:rPr>
          <w:rFonts w:ascii="Arial Narrow" w:hAnsi="Arial Narrow"/>
          <w:sz w:val="24"/>
          <w:szCs w:val="24"/>
        </w:rPr>
        <w:t>IT</w:t>
      </w:r>
      <w:r w:rsidRPr="00031FBC">
        <w:rPr>
          <w:rFonts w:ascii="Arial Narrow" w:hAnsi="Arial Narrow"/>
          <w:sz w:val="24"/>
          <w:szCs w:val="24"/>
        </w:rPr>
        <w:t xml:space="preserve"> al proiectului. </w:t>
      </w:r>
    </w:p>
    <w:p w14:paraId="12BE211C" w14:textId="77777777" w:rsidR="00D12BBE" w:rsidRPr="00031FBC" w:rsidRDefault="00D12BBE" w:rsidP="00D12BBE">
      <w:pPr>
        <w:pStyle w:val="Bodytext0"/>
        <w:spacing w:before="60" w:after="60"/>
        <w:ind w:left="142"/>
        <w:rPr>
          <w:rFonts w:ascii="Arial Narrow" w:hAnsi="Arial Narrow"/>
          <w:sz w:val="24"/>
          <w:szCs w:val="24"/>
        </w:rPr>
      </w:pPr>
      <w:r w:rsidRPr="00031FBC">
        <w:rPr>
          <w:rFonts w:ascii="Arial Narrow" w:hAnsi="Arial Narrow"/>
          <w:sz w:val="24"/>
          <w:szCs w:val="24"/>
        </w:rPr>
        <w:lastRenderedPageBreak/>
        <w:t xml:space="preserve">Pe baza informaţiilor puse la dispoziţie de Achizitor cu privire la proiectul ce urmează a fi auditat, va fi întocmit un plan de audit prin care se vor stabili obiectivele auditului şi modul în care acestea vor fi îndeplinite, precum şi detalierea activitatilor ce urmează a fi realizate în etapa de execuţie. </w:t>
      </w:r>
    </w:p>
    <w:p w14:paraId="2308F7B4" w14:textId="784979E9" w:rsidR="00D12BBE" w:rsidRPr="0040744A" w:rsidRDefault="00D12BBE" w:rsidP="00D12BBE">
      <w:pPr>
        <w:pStyle w:val="Bodytext0"/>
        <w:spacing w:before="60" w:beforeAutospacing="0" w:after="60" w:afterAutospacing="0" w:line="276" w:lineRule="auto"/>
        <w:ind w:left="0"/>
        <w:rPr>
          <w:rFonts w:ascii="Arial Narrow" w:hAnsi="Arial Narrow"/>
          <w:sz w:val="24"/>
          <w:szCs w:val="24"/>
        </w:rPr>
      </w:pPr>
      <w:r>
        <w:rPr>
          <w:rFonts w:ascii="Arial Narrow" w:hAnsi="Arial Narrow"/>
          <w:sz w:val="24"/>
          <w:szCs w:val="24"/>
        </w:rPr>
        <w:t xml:space="preserve">  </w:t>
      </w:r>
      <w:r w:rsidRPr="00031FBC">
        <w:rPr>
          <w:rFonts w:ascii="Arial Narrow" w:hAnsi="Arial Narrow"/>
          <w:sz w:val="24"/>
          <w:szCs w:val="24"/>
        </w:rPr>
        <w:t>Serviciile de audit tehnic se vor presta la sediile Autorității Contractante, conform Anexa 3 – sedii ONRC.</w:t>
      </w:r>
    </w:p>
    <w:p w14:paraId="2A1387A3" w14:textId="77777777" w:rsidR="00D12BBE" w:rsidRPr="0040744A" w:rsidRDefault="00D12BBE" w:rsidP="00D12BBE">
      <w:pPr>
        <w:pStyle w:val="Heading20"/>
        <w:rPr>
          <w:rFonts w:ascii="Arial Narrow" w:hAnsi="Arial Narrow"/>
          <w:sz w:val="24"/>
          <w:szCs w:val="24"/>
          <w:lang w:val="ro-RO"/>
        </w:rPr>
      </w:pPr>
      <w:bookmarkStart w:id="57" w:name="_Toc135146304"/>
      <w:r w:rsidRPr="00312C88">
        <w:rPr>
          <w:rFonts w:ascii="Arial Narrow" w:hAnsi="Arial Narrow"/>
          <w:sz w:val="24"/>
          <w:szCs w:val="24"/>
          <w:lang w:val="ro-RO"/>
        </w:rPr>
        <w:t>Organizare și responsabilități</w:t>
      </w:r>
      <w:bookmarkEnd w:id="57"/>
      <w:r w:rsidRPr="0040744A">
        <w:rPr>
          <w:rFonts w:ascii="Arial Narrow" w:hAnsi="Arial Narrow"/>
          <w:sz w:val="24"/>
          <w:szCs w:val="24"/>
          <w:lang w:val="ro-RO"/>
        </w:rPr>
        <w:t> </w:t>
      </w:r>
    </w:p>
    <w:p w14:paraId="4A474A7C" w14:textId="77777777" w:rsidR="00D12BBE" w:rsidRPr="003F56C5" w:rsidRDefault="00D12BBE" w:rsidP="00D12BBE">
      <w:pPr>
        <w:pStyle w:val="Paragraf"/>
        <w:rPr>
          <w:rFonts w:ascii="Arial Narrow" w:hAnsi="Arial Narrow" w:cs="Microsoft Sans Serif"/>
          <w:b/>
          <w:bCs/>
          <w:color w:val="000000"/>
          <w:sz w:val="24"/>
          <w:szCs w:val="24"/>
        </w:rPr>
      </w:pPr>
      <w:r w:rsidRPr="003F56C5">
        <w:rPr>
          <w:rFonts w:ascii="Arial Narrow" w:hAnsi="Arial Narrow" w:cs="Microsoft Sans Serif"/>
          <w:b/>
          <w:bCs/>
          <w:color w:val="000000"/>
          <w:sz w:val="24"/>
          <w:szCs w:val="24"/>
        </w:rPr>
        <w:t>Prestatorul</w:t>
      </w:r>
    </w:p>
    <w:p w14:paraId="2C0161D2" w14:textId="1697A2FC" w:rsidR="00D12BBE" w:rsidRPr="00AC109C" w:rsidRDefault="00D12BBE" w:rsidP="00D12BBE">
      <w:pPr>
        <w:pStyle w:val="Paragraf"/>
        <w:rPr>
          <w:rFonts w:ascii="Arial Narrow" w:hAnsi="Arial Narrow" w:cs="Microsoft Sans Serif"/>
          <w:color w:val="000000"/>
          <w:sz w:val="24"/>
          <w:szCs w:val="24"/>
          <w:lang w:val="ro-RO"/>
        </w:rPr>
      </w:pPr>
      <w:r w:rsidRPr="00AC109C">
        <w:rPr>
          <w:rFonts w:ascii="Arial Narrow" w:hAnsi="Arial Narrow" w:cs="Microsoft Sans Serif"/>
          <w:color w:val="000000"/>
          <w:sz w:val="24"/>
          <w:szCs w:val="24"/>
          <w:lang w:val="ro-RO"/>
        </w:rPr>
        <w:t>Prestatorul va pune la dispoziție o echipă de experți care să acopere, prin calificările și experiența lor, totalitatea cerințelor în vederea realizării serviciilor contractate</w:t>
      </w:r>
      <w:r>
        <w:rPr>
          <w:rFonts w:ascii="Arial Narrow" w:hAnsi="Arial Narrow" w:cs="Microsoft Sans Serif"/>
          <w:color w:val="000000"/>
          <w:sz w:val="24"/>
          <w:szCs w:val="24"/>
          <w:lang w:val="ro-RO"/>
        </w:rPr>
        <w:t xml:space="preserve">, conform cerintelor de la </w:t>
      </w:r>
      <w:r w:rsidR="005A09D2">
        <w:rPr>
          <w:rFonts w:ascii="Arial Narrow" w:hAnsi="Arial Narrow" w:cs="Microsoft Sans Serif"/>
          <w:color w:val="000000"/>
          <w:sz w:val="24"/>
          <w:szCs w:val="24"/>
          <w:lang w:val="ro-RO"/>
        </w:rPr>
        <w:t>capitolul</w:t>
      </w:r>
      <w:r>
        <w:rPr>
          <w:rFonts w:ascii="Arial Narrow" w:hAnsi="Arial Narrow" w:cs="Microsoft Sans Serif"/>
          <w:color w:val="000000"/>
          <w:sz w:val="24"/>
          <w:szCs w:val="24"/>
          <w:lang w:val="ro-RO"/>
        </w:rPr>
        <w:t xml:space="preserve"> 6</w:t>
      </w:r>
      <w:r w:rsidRPr="00AC109C">
        <w:rPr>
          <w:rFonts w:ascii="Arial Narrow" w:hAnsi="Arial Narrow" w:cs="Microsoft Sans Serif"/>
          <w:color w:val="000000"/>
          <w:sz w:val="24"/>
          <w:szCs w:val="24"/>
          <w:lang w:val="ro-RO"/>
        </w:rPr>
        <w:t xml:space="preserve">. </w:t>
      </w:r>
    </w:p>
    <w:p w14:paraId="4C1288E9" w14:textId="03520949" w:rsidR="00D12BBE" w:rsidRPr="00AC109C" w:rsidRDefault="00D12BBE" w:rsidP="00D12BBE">
      <w:pPr>
        <w:jc w:val="both"/>
        <w:rPr>
          <w:rFonts w:ascii="Arial Narrow" w:hAnsi="Arial Narrow" w:cs="Microsoft Sans Serif"/>
          <w:sz w:val="24"/>
          <w:szCs w:val="24"/>
        </w:rPr>
      </w:pPr>
      <w:bookmarkStart w:id="58" w:name="_Toc298112267"/>
      <w:bookmarkStart w:id="59" w:name="_Toc239576754"/>
      <w:bookmarkStart w:id="60" w:name="_Toc239576967"/>
      <w:bookmarkStart w:id="61" w:name="_Toc239577460"/>
      <w:bookmarkStart w:id="62" w:name="_Toc239578524"/>
      <w:bookmarkStart w:id="63" w:name="_Toc239585534"/>
      <w:bookmarkStart w:id="64" w:name="_Toc239599050"/>
      <w:bookmarkStart w:id="65" w:name="_Toc239601722"/>
      <w:bookmarkStart w:id="66" w:name="_Toc239576755"/>
      <w:bookmarkStart w:id="67" w:name="_Toc239576968"/>
      <w:bookmarkStart w:id="68" w:name="_Toc239577461"/>
      <w:bookmarkStart w:id="69" w:name="_Toc239578525"/>
      <w:bookmarkStart w:id="70" w:name="_Toc239585535"/>
      <w:bookmarkStart w:id="71" w:name="_Toc239599051"/>
      <w:bookmarkStart w:id="72" w:name="_Toc239601723"/>
      <w:bookmarkStart w:id="73" w:name="_Toc239576756"/>
      <w:bookmarkStart w:id="74" w:name="_Toc239576969"/>
      <w:bookmarkStart w:id="75" w:name="_Toc239577462"/>
      <w:bookmarkStart w:id="76" w:name="_Toc239578526"/>
      <w:bookmarkStart w:id="77" w:name="_Toc239585536"/>
      <w:bookmarkStart w:id="78" w:name="_Toc239599052"/>
      <w:bookmarkStart w:id="79" w:name="_Toc239601724"/>
      <w:bookmarkStart w:id="80" w:name="_Toc239576757"/>
      <w:bookmarkStart w:id="81" w:name="_Toc239576970"/>
      <w:bookmarkStart w:id="82" w:name="_Toc239577463"/>
      <w:bookmarkStart w:id="83" w:name="_Toc239578527"/>
      <w:bookmarkStart w:id="84" w:name="_Toc239585537"/>
      <w:bookmarkStart w:id="85" w:name="_Toc239599053"/>
      <w:bookmarkStart w:id="86" w:name="_Toc239601725"/>
      <w:bookmarkStart w:id="87" w:name="_Toc320055746"/>
      <w:bookmarkStart w:id="88" w:name="_Toc321661964"/>
      <w:bookmarkStart w:id="89" w:name="_Toc321662055"/>
      <w:bookmarkStart w:id="90" w:name="_Toc321662300"/>
      <w:bookmarkStart w:id="91" w:name="_Toc320055747"/>
      <w:bookmarkStart w:id="92" w:name="_Toc321661965"/>
      <w:bookmarkStart w:id="93" w:name="_Toc321662056"/>
      <w:bookmarkStart w:id="94" w:name="_Toc321662301"/>
      <w:bookmarkStart w:id="95" w:name="_Toc320055748"/>
      <w:bookmarkStart w:id="96" w:name="_Toc321661966"/>
      <w:bookmarkStart w:id="97" w:name="_Toc321662057"/>
      <w:bookmarkStart w:id="98" w:name="_Toc321662302"/>
      <w:bookmarkStart w:id="99" w:name="_Toc320055750"/>
      <w:bookmarkStart w:id="100" w:name="_Toc321661968"/>
      <w:bookmarkStart w:id="101" w:name="_Toc321662059"/>
      <w:bookmarkStart w:id="102" w:name="_Toc321662304"/>
      <w:bookmarkStart w:id="103" w:name="_Toc239576764"/>
      <w:bookmarkStart w:id="104" w:name="_Toc239576765"/>
      <w:bookmarkStart w:id="105" w:name="_Toc239576977"/>
      <w:bookmarkStart w:id="106" w:name="_Toc239577471"/>
      <w:bookmarkStart w:id="107" w:name="_Toc239578535"/>
      <w:bookmarkStart w:id="108" w:name="_Toc239585545"/>
      <w:bookmarkStart w:id="109" w:name="_Toc239599061"/>
      <w:bookmarkStart w:id="110" w:name="_Toc23960173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AC109C">
        <w:rPr>
          <w:rFonts w:ascii="Arial Narrow" w:hAnsi="Arial Narrow" w:cs="Microsoft Sans Serif"/>
          <w:sz w:val="24"/>
          <w:szCs w:val="24"/>
        </w:rPr>
        <w:t xml:space="preserve">Prestatorul va completa și va depune împreună cu oferta sa o declarație pe propria răspundere prin care va confirma faptul că în </w:t>
      </w:r>
      <w:r w:rsidR="00B032C4" w:rsidRPr="00AC109C">
        <w:rPr>
          <w:rFonts w:ascii="Arial Narrow" w:hAnsi="Arial Narrow" w:cs="Microsoft Sans Serif"/>
          <w:sz w:val="24"/>
          <w:szCs w:val="24"/>
        </w:rPr>
        <w:t>ultim</w:t>
      </w:r>
      <w:r w:rsidR="00B032C4">
        <w:rPr>
          <w:rFonts w:ascii="Arial Narrow" w:hAnsi="Arial Narrow" w:cs="Microsoft Sans Serif"/>
          <w:sz w:val="24"/>
          <w:szCs w:val="24"/>
        </w:rPr>
        <w:t>e</w:t>
      </w:r>
      <w:r w:rsidR="00B032C4" w:rsidRPr="00AC109C">
        <w:rPr>
          <w:rFonts w:ascii="Arial Narrow" w:hAnsi="Arial Narrow" w:cs="Microsoft Sans Serif"/>
          <w:sz w:val="24"/>
          <w:szCs w:val="24"/>
        </w:rPr>
        <w:t>l</w:t>
      </w:r>
      <w:r w:rsidR="00B032C4">
        <w:rPr>
          <w:rFonts w:ascii="Arial Narrow" w:hAnsi="Arial Narrow" w:cs="Microsoft Sans Serif"/>
          <w:sz w:val="24"/>
          <w:szCs w:val="24"/>
        </w:rPr>
        <w:t>e</w:t>
      </w:r>
      <w:r w:rsidRPr="00AC109C">
        <w:rPr>
          <w:rFonts w:ascii="Arial Narrow" w:hAnsi="Arial Narrow" w:cs="Microsoft Sans Serif"/>
          <w:sz w:val="24"/>
          <w:szCs w:val="24"/>
        </w:rPr>
        <w:t xml:space="preserve"> </w:t>
      </w:r>
      <w:r w:rsidR="005A09D2" w:rsidRPr="00AC109C">
        <w:rPr>
          <w:rFonts w:ascii="Arial Narrow" w:hAnsi="Arial Narrow" w:cs="Microsoft Sans Serif"/>
          <w:sz w:val="24"/>
          <w:szCs w:val="24"/>
        </w:rPr>
        <w:t xml:space="preserve">12 luni </w:t>
      </w:r>
      <w:r w:rsidRPr="00AC109C">
        <w:rPr>
          <w:rFonts w:ascii="Arial Narrow" w:hAnsi="Arial Narrow" w:cs="Microsoft Sans Serif"/>
          <w:sz w:val="24"/>
          <w:szCs w:val="24"/>
        </w:rPr>
        <w:t>nu a derulat relații contractuale, cu furnizorul sistemului informatic pe care îl va audita tehnic, precum nici cu subcontractorii declarați ai acestuia. De asemenea, se va angaja ca pe o perioadă de 12 luni după finalizarea auditului tehnic să nu deruleze relații contractuale cu furnizorul sistemului informatic pe care îl va audita, precum nici cu subcontractorii declarați ai acestuia.</w:t>
      </w:r>
    </w:p>
    <w:p w14:paraId="7E1B2164" w14:textId="77777777" w:rsidR="00D12BBE" w:rsidRPr="003F56C5" w:rsidRDefault="00D12BBE" w:rsidP="00D12BBE">
      <w:pPr>
        <w:jc w:val="both"/>
        <w:rPr>
          <w:rFonts w:ascii="Arial Narrow" w:hAnsi="Arial Narrow" w:cs="Microsoft Sans Serif"/>
          <w:color w:val="000000"/>
          <w:sz w:val="24"/>
          <w:szCs w:val="24"/>
        </w:rPr>
      </w:pPr>
      <w:r w:rsidRPr="003F56C5">
        <w:rPr>
          <w:rFonts w:ascii="Arial Narrow" w:hAnsi="Arial Narrow" w:cs="Microsoft Sans Serif"/>
          <w:color w:val="000000"/>
          <w:sz w:val="24"/>
          <w:szCs w:val="24"/>
        </w:rPr>
        <w:t>Ofertantul se obligă să respecte legislaţia în vigoare care reglementează condiţiile la locul de muncă.</w:t>
      </w:r>
    </w:p>
    <w:p w14:paraId="06B9AC62" w14:textId="77777777" w:rsidR="000443B5" w:rsidRDefault="000443B5" w:rsidP="00D12BBE">
      <w:pPr>
        <w:rPr>
          <w:rFonts w:ascii="Arial Narrow" w:hAnsi="Arial Narrow" w:cs="Microsoft Sans Serif"/>
          <w:b/>
          <w:bCs/>
          <w:color w:val="000000"/>
          <w:sz w:val="24"/>
          <w:szCs w:val="24"/>
        </w:rPr>
      </w:pPr>
      <w:bookmarkStart w:id="111" w:name="OLE_LINK3"/>
      <w:bookmarkStart w:id="112" w:name="OLE_LINK4"/>
    </w:p>
    <w:p w14:paraId="71DCF5DB" w14:textId="2D39352C" w:rsidR="00D12BBE" w:rsidRPr="003F56C5" w:rsidRDefault="00D12BBE" w:rsidP="000443B5">
      <w:pPr>
        <w:spacing w:before="240"/>
        <w:rPr>
          <w:rFonts w:ascii="Arial Narrow" w:hAnsi="Arial Narrow" w:cs="Microsoft Sans Serif"/>
          <w:b/>
          <w:bCs/>
          <w:color w:val="000000"/>
          <w:sz w:val="24"/>
          <w:szCs w:val="24"/>
        </w:rPr>
      </w:pPr>
      <w:r w:rsidRPr="003F56C5">
        <w:rPr>
          <w:rFonts w:ascii="Arial Narrow" w:hAnsi="Arial Narrow" w:cs="Microsoft Sans Serif"/>
          <w:b/>
          <w:bCs/>
          <w:color w:val="000000"/>
          <w:sz w:val="24"/>
          <w:szCs w:val="24"/>
        </w:rPr>
        <w:t>Autoritatea Contractantă</w:t>
      </w:r>
    </w:p>
    <w:p w14:paraId="44D0CE91" w14:textId="5846BCCA" w:rsidR="00D12BBE" w:rsidRPr="0076605A" w:rsidRDefault="00D12BBE" w:rsidP="000443B5">
      <w:pPr>
        <w:pStyle w:val="paragraph"/>
        <w:spacing w:before="0" w:beforeAutospacing="0" w:after="120" w:afterAutospacing="0" w:line="360" w:lineRule="auto"/>
        <w:jc w:val="both"/>
        <w:textAlignment w:val="baseline"/>
        <w:rPr>
          <w:rFonts w:ascii="Arial Narrow" w:hAnsi="Arial Narrow" w:cs="Arial"/>
          <w:lang w:val="ro-RO"/>
        </w:rPr>
      </w:pPr>
      <w:r w:rsidRPr="003F56C5">
        <w:rPr>
          <w:rFonts w:ascii="Arial Narrow" w:hAnsi="Arial Narrow" w:cs="Microsoft Sans Serif"/>
          <w:color w:val="000000"/>
        </w:rPr>
        <w:t xml:space="preserve">Autoritatea Contractantă </w:t>
      </w:r>
      <w:bookmarkEnd w:id="111"/>
      <w:bookmarkEnd w:id="112"/>
      <w:r w:rsidRPr="003F56C5">
        <w:rPr>
          <w:rFonts w:ascii="Arial Narrow" w:hAnsi="Arial Narrow" w:cs="Microsoft Sans Serif"/>
          <w:color w:val="000000"/>
        </w:rPr>
        <w:t>va asigura Prestatorului, după semnarea contractului de servicii, toate facilităţile necesare în conformitate cu prevederile legislative în vigoare, precum şi toate informaţiile şi/sau documentele considerate necesare pentru buna implementare a contractului.</w:t>
      </w:r>
    </w:p>
    <w:p w14:paraId="19915BD5" w14:textId="77777777" w:rsidR="00D12BBE" w:rsidRPr="00312C88" w:rsidRDefault="00D12BBE" w:rsidP="003056ED">
      <w:pPr>
        <w:pStyle w:val="ListParagraph"/>
        <w:keepNext/>
        <w:keepLines/>
        <w:numPr>
          <w:ilvl w:val="0"/>
          <w:numId w:val="41"/>
        </w:numPr>
        <w:spacing w:before="480" w:after="0"/>
        <w:contextualSpacing w:val="0"/>
        <w:outlineLvl w:val="0"/>
        <w:rPr>
          <w:rFonts w:ascii="Arial Narrow" w:hAnsi="Arial Narrow"/>
          <w:b/>
          <w:vanish/>
          <w:color w:val="365F91"/>
          <w:sz w:val="24"/>
          <w:szCs w:val="24"/>
        </w:rPr>
      </w:pPr>
      <w:bookmarkStart w:id="113" w:name="_Toc135133451"/>
      <w:bookmarkStart w:id="114" w:name="_Toc135140874"/>
      <w:bookmarkStart w:id="115" w:name="_Toc135142243"/>
      <w:bookmarkStart w:id="116" w:name="_Toc135142558"/>
      <w:bookmarkStart w:id="117" w:name="_Toc135142725"/>
      <w:bookmarkStart w:id="118" w:name="_Toc135143079"/>
      <w:bookmarkStart w:id="119" w:name="_Toc135145863"/>
      <w:bookmarkStart w:id="120" w:name="_Toc134434707"/>
      <w:bookmarkStart w:id="121" w:name="_Toc134434756"/>
      <w:bookmarkStart w:id="122" w:name="_Toc134623623"/>
      <w:bookmarkStart w:id="123" w:name="_Toc134700591"/>
      <w:bookmarkStart w:id="124" w:name="_Toc135133452"/>
      <w:bookmarkStart w:id="125" w:name="_Toc135140875"/>
      <w:bookmarkStart w:id="126" w:name="_Toc135142244"/>
      <w:bookmarkStart w:id="127" w:name="_Toc135142559"/>
      <w:bookmarkStart w:id="128" w:name="_Toc135142726"/>
      <w:bookmarkStart w:id="129" w:name="_Toc135143080"/>
      <w:bookmarkStart w:id="130" w:name="_Toc135145864"/>
      <w:bookmarkStart w:id="131" w:name="_Toc135146305"/>
      <w:bookmarkEnd w:id="36"/>
      <w:bookmarkEnd w:id="3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87CB4F8" w14:textId="77777777" w:rsidR="00D12BBE" w:rsidRPr="0076605A" w:rsidRDefault="00D12BBE" w:rsidP="00D12BBE">
      <w:pPr>
        <w:pStyle w:val="Heading20"/>
        <w:spacing w:before="0"/>
        <w:rPr>
          <w:rFonts w:ascii="Arial Narrow" w:hAnsi="Arial Narrow"/>
          <w:b w:val="0"/>
          <w:bCs w:val="0"/>
          <w:sz w:val="24"/>
          <w:szCs w:val="24"/>
        </w:rPr>
      </w:pPr>
      <w:bookmarkStart w:id="132" w:name="_Toc135146306"/>
      <w:r w:rsidRPr="0076605A">
        <w:rPr>
          <w:rFonts w:ascii="Arial Narrow" w:hAnsi="Arial Narrow"/>
          <w:sz w:val="24"/>
          <w:szCs w:val="24"/>
          <w:lang w:val="ro-RO"/>
        </w:rPr>
        <w:t>Metodologia de prestare a serviciilor - Planul de lucru</w:t>
      </w:r>
      <w:bookmarkEnd w:id="132"/>
    </w:p>
    <w:p w14:paraId="63378FF1" w14:textId="77777777" w:rsidR="00D12BBE" w:rsidRDefault="00D12BBE" w:rsidP="00D12BBE">
      <w:pPr>
        <w:ind w:firstLine="720"/>
        <w:contextualSpacing/>
        <w:jc w:val="both"/>
        <w:rPr>
          <w:rFonts w:ascii="Arial Narrow" w:hAnsi="Arial Narrow" w:cs="Microsoft Sans Serif"/>
          <w:sz w:val="24"/>
          <w:szCs w:val="24"/>
        </w:rPr>
      </w:pPr>
      <w:r w:rsidRPr="00220F77">
        <w:rPr>
          <w:rFonts w:ascii="Arial Narrow" w:hAnsi="Arial Narrow" w:cs="Microsoft Sans Serif"/>
          <w:sz w:val="24"/>
          <w:szCs w:val="24"/>
        </w:rPr>
        <w:t>- Metodologia de prestare a serviciilor constituie acea parte a propunerii tehnice care prezintă strategia propusă de ofertant pentru prestarea serviciilor solicitate prin specificaţiile tehnice incluse în documentaţia de atribuire.</w:t>
      </w:r>
    </w:p>
    <w:p w14:paraId="659A0882" w14:textId="77777777" w:rsidR="00D12BBE" w:rsidRPr="00950CEA"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 xml:space="preserve">În cadrul propunerii tehnice, se va prezenta obligatoriu un plan de </w:t>
      </w:r>
      <w:r>
        <w:rPr>
          <w:rFonts w:ascii="Arial Narrow" w:hAnsi="Arial Narrow" w:cs="Microsoft Sans Serif"/>
          <w:sz w:val="24"/>
          <w:szCs w:val="24"/>
        </w:rPr>
        <w:t>lucru</w:t>
      </w:r>
      <w:r w:rsidRPr="00950CEA">
        <w:rPr>
          <w:rFonts w:ascii="Arial Narrow" w:hAnsi="Arial Narrow" w:cs="Microsoft Sans Serif"/>
          <w:sz w:val="24"/>
          <w:szCs w:val="24"/>
        </w:rPr>
        <w:t>, în format Gantt în care trebuie să includă cel puțin toate activitățile necesare pentru implementarea cu succes a proiectului, inclusiv dependențele dintre acestea, respectiv rezultatele acestora.</w:t>
      </w:r>
    </w:p>
    <w:p w14:paraId="61455C02" w14:textId="77777777" w:rsidR="00D12BBE" w:rsidRPr="00950CEA"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 xml:space="preserve">Planul de </w:t>
      </w:r>
      <w:r>
        <w:rPr>
          <w:rFonts w:ascii="Arial Narrow" w:hAnsi="Arial Narrow" w:cs="Microsoft Sans Serif"/>
          <w:sz w:val="24"/>
          <w:szCs w:val="24"/>
        </w:rPr>
        <w:t>lucru</w:t>
      </w:r>
      <w:r w:rsidRPr="00950CEA">
        <w:rPr>
          <w:rFonts w:ascii="Arial Narrow" w:hAnsi="Arial Narrow" w:cs="Microsoft Sans Serif"/>
          <w:sz w:val="24"/>
          <w:szCs w:val="24"/>
        </w:rPr>
        <w:t xml:space="preserve"> va cuprinde, în detaliu, următoarele:</w:t>
      </w:r>
    </w:p>
    <w:p w14:paraId="3CE7B170" w14:textId="3F6C765E" w:rsidR="00D12BBE" w:rsidRPr="00950CEA"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o</w:t>
      </w:r>
      <w:r w:rsidRPr="00950CEA">
        <w:rPr>
          <w:rFonts w:ascii="Arial Narrow" w:hAnsi="Arial Narrow" w:cs="Microsoft Sans Serif"/>
          <w:sz w:val="24"/>
          <w:szCs w:val="24"/>
        </w:rPr>
        <w:tab/>
        <w:t xml:space="preserve">activităţile ce vor fi realizate şi graficul de implementare acestora, ţinând cont de dependenţele dintre activităţi şi de termenele (milestones) propuse de achizitor la </w:t>
      </w:r>
      <w:r w:rsidR="005A09D2">
        <w:rPr>
          <w:rFonts w:ascii="Arial Narrow" w:hAnsi="Arial Narrow" w:cs="Microsoft Sans Serif"/>
          <w:sz w:val="24"/>
          <w:szCs w:val="24"/>
        </w:rPr>
        <w:t>capitolul</w:t>
      </w:r>
      <w:r w:rsidRPr="00950CEA">
        <w:rPr>
          <w:rFonts w:ascii="Arial Narrow" w:hAnsi="Arial Narrow" w:cs="Microsoft Sans Serif"/>
          <w:sz w:val="24"/>
          <w:szCs w:val="24"/>
        </w:rPr>
        <w:t xml:space="preserve"> 3.2;</w:t>
      </w:r>
    </w:p>
    <w:p w14:paraId="1F8EE111" w14:textId="77777777" w:rsidR="00D12BBE" w:rsidRPr="00950CEA"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o</w:t>
      </w:r>
      <w:r w:rsidRPr="00950CEA">
        <w:rPr>
          <w:rFonts w:ascii="Arial Narrow" w:hAnsi="Arial Narrow" w:cs="Microsoft Sans Serif"/>
          <w:sz w:val="24"/>
          <w:szCs w:val="24"/>
        </w:rPr>
        <w:tab/>
        <w:t>rezultatele aşteptate ale activităţilor desfăşurate în cadrul fiecărei etape/subetape;</w:t>
      </w:r>
    </w:p>
    <w:p w14:paraId="475D18AD" w14:textId="77777777" w:rsidR="00D12BBE"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lastRenderedPageBreak/>
        <w:t>o</w:t>
      </w:r>
      <w:r w:rsidRPr="00950CEA">
        <w:rPr>
          <w:rFonts w:ascii="Arial Narrow" w:hAnsi="Arial Narrow" w:cs="Microsoft Sans Serif"/>
          <w:sz w:val="24"/>
          <w:szCs w:val="24"/>
        </w:rPr>
        <w:tab/>
        <w:t>modul de organizare şi alocare pe activităţi a resurselor de personal (prezentarea experţilor şi a repartizării acestora pe activităţi, şi modului de organizare a acestora pentru realizarea în termen a activităţilor etc.);</w:t>
      </w:r>
    </w:p>
    <w:p w14:paraId="598873F8" w14:textId="77777777" w:rsidR="00D12BBE" w:rsidRPr="00220F77" w:rsidRDefault="00D12BBE" w:rsidP="00D12BBE">
      <w:pPr>
        <w:spacing w:after="0" w:line="240" w:lineRule="auto"/>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o</w:t>
      </w:r>
      <w:r w:rsidRPr="00220F77">
        <w:rPr>
          <w:rFonts w:ascii="Arial Narrow" w:hAnsi="Arial Narrow" w:cs="Microsoft Sans Serif"/>
          <w:sz w:val="24"/>
          <w:szCs w:val="24"/>
        </w:rPr>
        <w:t xml:space="preserve"> </w:t>
      </w:r>
      <w:r>
        <w:rPr>
          <w:rFonts w:ascii="Arial Narrow" w:hAnsi="Arial Narrow" w:cs="Microsoft Sans Serif"/>
          <w:sz w:val="24"/>
          <w:szCs w:val="24"/>
        </w:rPr>
        <w:tab/>
        <w:t>î</w:t>
      </w:r>
      <w:r w:rsidRPr="00220F77">
        <w:rPr>
          <w:rFonts w:ascii="Arial Narrow" w:hAnsi="Arial Narrow" w:cs="Microsoft Sans Serif"/>
          <w:sz w:val="24"/>
          <w:szCs w:val="24"/>
        </w:rPr>
        <w:t>n cazul în care oferta este depusă de o asociere, o descriere a implicării fiecărui asociat în prestarea serviciilor solicitate, a modului de colaborare între asociaţi în vederea executării contractului, inclusiv prin delimitarea sarcinilor şi responsabilităţilor individuale în prestarea serviciilor;</w:t>
      </w:r>
    </w:p>
    <w:p w14:paraId="62D5EA1A" w14:textId="77777777" w:rsidR="00D12BBE" w:rsidRPr="00950CEA"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o</w:t>
      </w:r>
      <w:r w:rsidRPr="00220F77">
        <w:rPr>
          <w:rFonts w:ascii="Arial Narrow" w:hAnsi="Arial Narrow" w:cs="Microsoft Sans Serif"/>
          <w:sz w:val="24"/>
          <w:szCs w:val="24"/>
        </w:rPr>
        <w:t xml:space="preserve"> </w:t>
      </w:r>
      <w:r>
        <w:rPr>
          <w:rFonts w:ascii="Arial Narrow" w:hAnsi="Arial Narrow" w:cs="Microsoft Sans Serif"/>
          <w:sz w:val="24"/>
          <w:szCs w:val="24"/>
        </w:rPr>
        <w:tab/>
      </w:r>
      <w:r w:rsidRPr="00220F77">
        <w:rPr>
          <w:rFonts w:ascii="Arial Narrow" w:hAnsi="Arial Narrow" w:cs="Microsoft Sans Serif"/>
          <w:sz w:val="24"/>
          <w:szCs w:val="24"/>
        </w:rPr>
        <w:t>descrierea oricăror aranjamente de subcontractare a unei părţi a serviciilor solicitate, a interacţiunii dintre ofertant şi subcontractor/i, precum şi o descriere detaliată a serviciilor ce vor fi subcontractate</w:t>
      </w:r>
    </w:p>
    <w:p w14:paraId="4382CEB2" w14:textId="77777777" w:rsidR="00D12BBE" w:rsidRPr="00220F77" w:rsidRDefault="00D12BBE" w:rsidP="00D12BBE">
      <w:pPr>
        <w:ind w:firstLine="720"/>
        <w:contextualSpacing/>
        <w:jc w:val="both"/>
        <w:rPr>
          <w:rFonts w:ascii="Arial Narrow" w:hAnsi="Arial Narrow" w:cs="Microsoft Sans Serif"/>
          <w:sz w:val="24"/>
          <w:szCs w:val="24"/>
        </w:rPr>
      </w:pPr>
      <w:r w:rsidRPr="00950CEA">
        <w:rPr>
          <w:rFonts w:ascii="Arial Narrow" w:hAnsi="Arial Narrow" w:cs="Microsoft Sans Serif"/>
          <w:sz w:val="24"/>
          <w:szCs w:val="24"/>
        </w:rPr>
        <w:t>o</w:t>
      </w:r>
      <w:r w:rsidRPr="00950CEA">
        <w:rPr>
          <w:rFonts w:ascii="Arial Narrow" w:hAnsi="Arial Narrow" w:cs="Microsoft Sans Serif"/>
          <w:sz w:val="24"/>
          <w:szCs w:val="24"/>
        </w:rPr>
        <w:tab/>
        <w:t>orice alte informaţii pe care ofertantul le consideră ca fiind relevante în vederea implementării contractului.</w:t>
      </w:r>
    </w:p>
    <w:p w14:paraId="0C40680C" w14:textId="77777777" w:rsidR="00D12BBE" w:rsidRPr="007502C6" w:rsidRDefault="00D12BBE" w:rsidP="00D12BBE">
      <w:pPr>
        <w:pStyle w:val="Heading20"/>
        <w:spacing w:before="0"/>
        <w:rPr>
          <w:rFonts w:ascii="Arial Narrow" w:hAnsi="Arial Narrow"/>
          <w:sz w:val="24"/>
          <w:szCs w:val="24"/>
        </w:rPr>
      </w:pPr>
      <w:bookmarkStart w:id="133" w:name="_Toc135140877"/>
      <w:bookmarkStart w:id="134" w:name="_Toc135142246"/>
      <w:bookmarkStart w:id="135" w:name="_Toc135142561"/>
      <w:bookmarkStart w:id="136" w:name="_Toc135142728"/>
      <w:bookmarkStart w:id="137" w:name="_Toc135143082"/>
      <w:bookmarkStart w:id="138" w:name="_Toc135145866"/>
      <w:bookmarkStart w:id="139" w:name="_Toc135140878"/>
      <w:bookmarkStart w:id="140" w:name="_Toc135142247"/>
      <w:bookmarkStart w:id="141" w:name="_Toc135142562"/>
      <w:bookmarkStart w:id="142" w:name="_Toc135142729"/>
      <w:bookmarkStart w:id="143" w:name="_Toc135143083"/>
      <w:bookmarkStart w:id="144" w:name="_Toc135145867"/>
      <w:bookmarkStart w:id="145" w:name="_Toc135140879"/>
      <w:bookmarkStart w:id="146" w:name="_Toc135142248"/>
      <w:bookmarkStart w:id="147" w:name="_Toc135142563"/>
      <w:bookmarkStart w:id="148" w:name="_Toc135142730"/>
      <w:bookmarkStart w:id="149" w:name="_Toc135143084"/>
      <w:bookmarkStart w:id="150" w:name="_Toc135145868"/>
      <w:bookmarkStart w:id="151" w:name="_Toc135140880"/>
      <w:bookmarkStart w:id="152" w:name="_Toc135142249"/>
      <w:bookmarkStart w:id="153" w:name="_Toc135142564"/>
      <w:bookmarkStart w:id="154" w:name="_Toc135142731"/>
      <w:bookmarkStart w:id="155" w:name="_Toc135143085"/>
      <w:bookmarkStart w:id="156" w:name="_Toc135145869"/>
      <w:bookmarkStart w:id="157" w:name="_Toc135140881"/>
      <w:bookmarkStart w:id="158" w:name="_Toc135142250"/>
      <w:bookmarkStart w:id="159" w:name="_Toc135142565"/>
      <w:bookmarkStart w:id="160" w:name="_Toc135142732"/>
      <w:bookmarkStart w:id="161" w:name="_Toc135143086"/>
      <w:bookmarkStart w:id="162" w:name="_Toc135145870"/>
      <w:bookmarkStart w:id="163" w:name="_Toc135140882"/>
      <w:bookmarkStart w:id="164" w:name="_Toc135142251"/>
      <w:bookmarkStart w:id="165" w:name="_Toc135142566"/>
      <w:bookmarkStart w:id="166" w:name="_Toc135142733"/>
      <w:bookmarkStart w:id="167" w:name="_Toc135143087"/>
      <w:bookmarkStart w:id="168" w:name="_Toc135145871"/>
      <w:bookmarkStart w:id="169" w:name="_Toc135146307"/>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76605A">
        <w:rPr>
          <w:rFonts w:ascii="Arial Narrow" w:hAnsi="Arial Narrow"/>
          <w:sz w:val="24"/>
          <w:szCs w:val="24"/>
          <w:lang w:val="ro-RO"/>
        </w:rPr>
        <w:t>Planificarea activităţilor şi Graficul de îndeplinire a acestora</w:t>
      </w:r>
      <w:bookmarkEnd w:id="169"/>
    </w:p>
    <w:p w14:paraId="1DE43E9F" w14:textId="77777777" w:rsidR="00D12BBE" w:rsidRPr="00220F77" w:rsidRDefault="00D12BBE" w:rsidP="00D12BBE">
      <w:pPr>
        <w:ind w:firstLine="709"/>
        <w:contextualSpacing/>
        <w:jc w:val="both"/>
        <w:rPr>
          <w:rFonts w:ascii="Arial Narrow" w:hAnsi="Arial Narrow"/>
          <w:sz w:val="24"/>
          <w:szCs w:val="24"/>
        </w:rPr>
      </w:pPr>
      <w:r w:rsidRPr="00220F77">
        <w:rPr>
          <w:rFonts w:ascii="Arial Narrow" w:hAnsi="Arial Narrow"/>
          <w:sz w:val="24"/>
          <w:szCs w:val="24"/>
        </w:rPr>
        <w:t xml:space="preserve">- Graficul de prestare a serviciilor constituie acea parte a propunerii tehnice în care ofertantul prezintă calendarul propus pentru prestarea serviciilor solicitate prin prezentul caiet de sarcini. </w:t>
      </w:r>
    </w:p>
    <w:p w14:paraId="58431E52" w14:textId="77777777" w:rsidR="00D12BBE" w:rsidRPr="00220F77" w:rsidRDefault="00D12BBE" w:rsidP="00D12BBE">
      <w:pPr>
        <w:ind w:firstLine="709"/>
        <w:contextualSpacing/>
        <w:jc w:val="both"/>
        <w:rPr>
          <w:rFonts w:ascii="Arial Narrow" w:hAnsi="Arial Narrow"/>
          <w:sz w:val="24"/>
          <w:szCs w:val="24"/>
        </w:rPr>
      </w:pPr>
      <w:r w:rsidRPr="00220F77">
        <w:rPr>
          <w:rFonts w:ascii="Arial Narrow" w:hAnsi="Arial Narrow"/>
          <w:sz w:val="24"/>
          <w:szCs w:val="24"/>
        </w:rPr>
        <w:t xml:space="preserve">- Graficul trebuie să includă un calendar cât mai detaliat al activităţilor ce vor fi derulate în cadrul contractului, conform metodologiei de prestare a serviciilor, cu indicarea etapelor / stadiilor esenţiale, a modului în care activităţile respective sunt reflectate în rapoarte, a legăturilor şi relaţiilor dintre activităţi şi secvenţialitatea acestora, precum şi a resurselor umane alocate pe activităţi. </w:t>
      </w:r>
    </w:p>
    <w:p w14:paraId="21EF1159" w14:textId="77777777" w:rsidR="00D12BBE" w:rsidRPr="0076605A" w:rsidRDefault="00D12BBE" w:rsidP="00D12BBE">
      <w:pPr>
        <w:pStyle w:val="Heading20"/>
        <w:spacing w:before="0"/>
        <w:rPr>
          <w:rFonts w:ascii="Arial Narrow" w:hAnsi="Arial Narrow"/>
        </w:rPr>
      </w:pPr>
      <w:bookmarkStart w:id="170" w:name="_Toc53584141"/>
      <w:bookmarkStart w:id="171" w:name="_Toc135146308"/>
      <w:r w:rsidRPr="0076605A">
        <w:rPr>
          <w:rFonts w:ascii="Arial Narrow" w:hAnsi="Arial Narrow"/>
          <w:sz w:val="24"/>
          <w:szCs w:val="24"/>
          <w:lang w:val="ro-RO"/>
        </w:rPr>
        <w:t>Cerințe minime în materie de elaborare a livrabilelor:</w:t>
      </w:r>
      <w:bookmarkEnd w:id="170"/>
      <w:bookmarkEnd w:id="171"/>
    </w:p>
    <w:p w14:paraId="6B7949D6" w14:textId="77777777" w:rsidR="00D12BBE" w:rsidRPr="00220F77" w:rsidRDefault="00D12BBE" w:rsidP="00D12BBE">
      <w:pPr>
        <w:ind w:left="720"/>
        <w:contextualSpacing/>
        <w:jc w:val="both"/>
        <w:rPr>
          <w:rFonts w:ascii="Arial Narrow" w:eastAsia="Arial" w:hAnsi="Arial Narrow" w:cs="Arial"/>
          <w:sz w:val="24"/>
          <w:szCs w:val="24"/>
        </w:rPr>
      </w:pPr>
      <w:r w:rsidRPr="00220F77">
        <w:rPr>
          <w:rFonts w:ascii="Arial Narrow" w:hAnsi="Arial Narrow" w:cs="Arial"/>
          <w:sz w:val="24"/>
          <w:szCs w:val="24"/>
        </w:rPr>
        <w:t xml:space="preserve">- Toate  materialele elaborate de către </w:t>
      </w:r>
      <w:r>
        <w:rPr>
          <w:rFonts w:ascii="Arial Narrow" w:hAnsi="Arial Narrow" w:cs="Arial"/>
          <w:sz w:val="24"/>
          <w:szCs w:val="24"/>
        </w:rPr>
        <w:t>Prestator</w:t>
      </w:r>
      <w:r w:rsidRPr="00220F77">
        <w:rPr>
          <w:rFonts w:ascii="Arial Narrow" w:hAnsi="Arial Narrow" w:cs="Arial"/>
          <w:sz w:val="24"/>
          <w:szCs w:val="24"/>
        </w:rPr>
        <w:t xml:space="preserve"> trebuie să fie:</w:t>
      </w:r>
    </w:p>
    <w:p w14:paraId="27129406" w14:textId="4197757C" w:rsidR="00D12BBE" w:rsidRPr="00A867E6" w:rsidRDefault="00D12BBE" w:rsidP="00A867E6">
      <w:pPr>
        <w:numPr>
          <w:ilvl w:val="0"/>
          <w:numId w:val="47"/>
        </w:numPr>
        <w:spacing w:after="0" w:line="240" w:lineRule="auto"/>
        <w:ind w:firstLine="284"/>
        <w:contextualSpacing/>
        <w:jc w:val="both"/>
        <w:rPr>
          <w:rFonts w:ascii="Arial Narrow" w:hAnsi="Arial Narrow" w:cs="Arial"/>
          <w:sz w:val="24"/>
          <w:szCs w:val="24"/>
        </w:rPr>
      </w:pPr>
      <w:r w:rsidRPr="00220F77">
        <w:rPr>
          <w:rFonts w:ascii="Arial Narrow" w:hAnsi="Arial Narrow" w:cs="Arial"/>
          <w:sz w:val="24"/>
          <w:szCs w:val="24"/>
        </w:rPr>
        <w:t>complete, respectiv să conțină toate informațiile și argumentele pentru</w:t>
      </w:r>
      <w:r w:rsidR="00C26485">
        <w:rPr>
          <w:rFonts w:ascii="Arial Narrow" w:hAnsi="Arial Narrow" w:cs="Arial"/>
          <w:sz w:val="24"/>
          <w:szCs w:val="24"/>
        </w:rPr>
        <w:t xml:space="preserve"> </w:t>
      </w:r>
      <w:r w:rsidRPr="00220F77">
        <w:rPr>
          <w:rFonts w:ascii="Arial Narrow" w:hAnsi="Arial Narrow" w:cs="Arial"/>
          <w:sz w:val="24"/>
          <w:szCs w:val="24"/>
        </w:rPr>
        <w:t>susținerea îndeplinirii obiectivelor auditului</w:t>
      </w:r>
      <w:r>
        <w:rPr>
          <w:rFonts w:ascii="Arial Narrow" w:hAnsi="Arial Narrow" w:cs="Arial"/>
          <w:sz w:val="24"/>
          <w:szCs w:val="24"/>
        </w:rPr>
        <w:t xml:space="preserve"> tehnic</w:t>
      </w:r>
      <w:r w:rsidRPr="00220F77">
        <w:rPr>
          <w:rFonts w:ascii="Arial Narrow" w:hAnsi="Arial Narrow" w:cs="Arial"/>
          <w:sz w:val="24"/>
          <w:szCs w:val="24"/>
        </w:rPr>
        <w:t>;</w:t>
      </w:r>
    </w:p>
    <w:p w14:paraId="0EC578A2" w14:textId="77777777" w:rsidR="00D12BBE" w:rsidRPr="00220F77" w:rsidRDefault="00D12BBE" w:rsidP="003056ED">
      <w:pPr>
        <w:numPr>
          <w:ilvl w:val="0"/>
          <w:numId w:val="47"/>
        </w:numPr>
        <w:spacing w:after="0" w:line="240" w:lineRule="auto"/>
        <w:ind w:firstLine="284"/>
        <w:contextualSpacing/>
        <w:jc w:val="both"/>
        <w:rPr>
          <w:rFonts w:ascii="Arial Narrow" w:eastAsia="Arial" w:hAnsi="Arial Narrow" w:cs="Arial"/>
          <w:sz w:val="24"/>
          <w:szCs w:val="24"/>
        </w:rPr>
      </w:pPr>
      <w:r w:rsidRPr="00220F77">
        <w:rPr>
          <w:rFonts w:ascii="Arial Narrow" w:hAnsi="Arial Narrow" w:cs="Arial"/>
          <w:sz w:val="24"/>
          <w:szCs w:val="24"/>
        </w:rPr>
        <w:t>accesibile, fapt ce implică utilizarea unui limbaj cât mai clar și mai simplu, pentru a fi înțeles cu ușurință; acestea trebuie să fie logice și să nu ofere posibilitatea unor interpretări eronate; în cazul utilizării unor termeni tehnici, de specialitate sau abrevieri, aceștia vor fi descriși în mod distinct, într-un  glosar de termeni;</w:t>
      </w:r>
    </w:p>
    <w:p w14:paraId="48B19925" w14:textId="77777777" w:rsidR="00D12BBE" w:rsidRPr="00220F77" w:rsidRDefault="00D12BBE" w:rsidP="003056ED">
      <w:pPr>
        <w:numPr>
          <w:ilvl w:val="0"/>
          <w:numId w:val="48"/>
        </w:numPr>
        <w:spacing w:after="0" w:line="240" w:lineRule="auto"/>
        <w:ind w:firstLine="284"/>
        <w:contextualSpacing/>
        <w:jc w:val="both"/>
        <w:rPr>
          <w:rFonts w:ascii="Arial Narrow" w:eastAsia="Arial" w:hAnsi="Arial Narrow" w:cs="Arial"/>
          <w:sz w:val="24"/>
          <w:szCs w:val="24"/>
        </w:rPr>
      </w:pPr>
      <w:r w:rsidRPr="00220F77">
        <w:rPr>
          <w:rFonts w:ascii="Arial Narrow" w:hAnsi="Arial Narrow" w:cs="Arial"/>
          <w:sz w:val="24"/>
          <w:szCs w:val="24"/>
        </w:rPr>
        <w:t>obiective, ceea ce presupune ca acestea să fie echilibrate, fără distorsiuni, pentru a nu crea suspiciuni privind credibilitatea și independența auditorului;</w:t>
      </w:r>
    </w:p>
    <w:p w14:paraId="604D066B" w14:textId="77777777" w:rsidR="00D12BBE" w:rsidRPr="00220F77" w:rsidRDefault="00D12BBE" w:rsidP="003056ED">
      <w:pPr>
        <w:numPr>
          <w:ilvl w:val="0"/>
          <w:numId w:val="49"/>
        </w:numPr>
        <w:spacing w:after="0" w:line="240" w:lineRule="auto"/>
        <w:ind w:firstLine="284"/>
        <w:contextualSpacing/>
        <w:jc w:val="both"/>
        <w:rPr>
          <w:rFonts w:ascii="Arial Narrow" w:eastAsia="Arial" w:hAnsi="Arial Narrow" w:cs="Arial"/>
          <w:sz w:val="24"/>
          <w:szCs w:val="24"/>
        </w:rPr>
      </w:pPr>
      <w:r w:rsidRPr="00220F77">
        <w:rPr>
          <w:rFonts w:ascii="Arial Narrow" w:hAnsi="Arial Narrow" w:cs="Arial"/>
          <w:sz w:val="24"/>
          <w:szCs w:val="24"/>
        </w:rPr>
        <w:t>concise, ceea ce presupune redactarea numai a acelor aspecte ce reies din  obiectivele auditului</w:t>
      </w:r>
      <w:r>
        <w:rPr>
          <w:rFonts w:ascii="Arial Narrow" w:hAnsi="Arial Narrow" w:cs="Arial"/>
          <w:sz w:val="24"/>
          <w:szCs w:val="24"/>
        </w:rPr>
        <w:t xml:space="preserve"> tehnic</w:t>
      </w:r>
      <w:r w:rsidRPr="00220F77">
        <w:rPr>
          <w:rFonts w:ascii="Arial Narrow" w:hAnsi="Arial Narrow" w:cs="Arial"/>
          <w:sz w:val="24"/>
          <w:szCs w:val="24"/>
        </w:rPr>
        <w:t xml:space="preserve">, evitându-se detaliile, formulările și constatările inutile; </w:t>
      </w:r>
    </w:p>
    <w:p w14:paraId="05FC18E2" w14:textId="77777777" w:rsidR="00D12BBE" w:rsidRPr="00220F77" w:rsidRDefault="00D12BBE" w:rsidP="003056ED">
      <w:pPr>
        <w:numPr>
          <w:ilvl w:val="0"/>
          <w:numId w:val="50"/>
        </w:numPr>
        <w:spacing w:after="0" w:line="240" w:lineRule="auto"/>
        <w:ind w:firstLine="284"/>
        <w:contextualSpacing/>
        <w:jc w:val="both"/>
        <w:rPr>
          <w:rFonts w:ascii="Arial Narrow" w:eastAsia="Arial" w:hAnsi="Arial Narrow" w:cs="Arial"/>
          <w:sz w:val="24"/>
          <w:szCs w:val="24"/>
        </w:rPr>
      </w:pPr>
      <w:r w:rsidRPr="00220F77">
        <w:rPr>
          <w:rFonts w:ascii="Arial Narrow" w:hAnsi="Arial Narrow" w:cs="Arial"/>
          <w:sz w:val="24"/>
          <w:szCs w:val="24"/>
        </w:rPr>
        <w:t>constructive, respectiv să prezinte clar și echilibrat toate aspectele constatate, astfel încât să se evite repetarea unor probleme deja evidențiate de auditor în raportul de audit</w:t>
      </w:r>
      <w:r>
        <w:rPr>
          <w:rFonts w:ascii="Arial Narrow" w:hAnsi="Arial Narrow" w:cs="Arial"/>
          <w:sz w:val="24"/>
          <w:szCs w:val="24"/>
        </w:rPr>
        <w:t xml:space="preserve"> tehnic</w:t>
      </w:r>
      <w:r w:rsidRPr="00220F77">
        <w:rPr>
          <w:rFonts w:ascii="Arial Narrow" w:hAnsi="Arial Narrow" w:cs="Arial"/>
          <w:sz w:val="24"/>
          <w:szCs w:val="24"/>
        </w:rPr>
        <w:t>;</w:t>
      </w:r>
    </w:p>
    <w:p w14:paraId="335339B2" w14:textId="77777777" w:rsidR="00D12BBE" w:rsidRPr="00220F77" w:rsidRDefault="00D12BBE" w:rsidP="003056ED">
      <w:pPr>
        <w:numPr>
          <w:ilvl w:val="0"/>
          <w:numId w:val="51"/>
        </w:numPr>
        <w:spacing w:after="0" w:line="240" w:lineRule="auto"/>
        <w:ind w:firstLine="284"/>
        <w:contextualSpacing/>
        <w:jc w:val="both"/>
        <w:rPr>
          <w:rFonts w:ascii="Arial Narrow" w:eastAsia="Arial" w:hAnsi="Arial Narrow" w:cs="Arial"/>
          <w:sz w:val="24"/>
          <w:szCs w:val="24"/>
        </w:rPr>
      </w:pPr>
      <w:r w:rsidRPr="00220F77">
        <w:rPr>
          <w:rFonts w:ascii="Arial Narrow" w:hAnsi="Arial Narrow" w:cs="Arial"/>
          <w:sz w:val="24"/>
          <w:szCs w:val="24"/>
        </w:rPr>
        <w:t>oportune și competente, prin respectarea termenelor de elaborare, fără întârzieri,  în așa fel încât să reflecte competența și profesionalismul auditorului și implicit, activitate de audit de calitate;</w:t>
      </w:r>
    </w:p>
    <w:p w14:paraId="1AD91FDB" w14:textId="77777777" w:rsidR="00D12BBE" w:rsidRPr="00220F77" w:rsidRDefault="00D12BBE" w:rsidP="003056ED">
      <w:pPr>
        <w:numPr>
          <w:ilvl w:val="0"/>
          <w:numId w:val="53"/>
        </w:numPr>
        <w:spacing w:after="0" w:line="240" w:lineRule="auto"/>
        <w:ind w:firstLine="284"/>
        <w:contextualSpacing/>
        <w:jc w:val="both"/>
        <w:rPr>
          <w:rFonts w:ascii="Arial Narrow" w:eastAsia="Arial" w:hAnsi="Arial Narrow" w:cs="Arial"/>
          <w:sz w:val="24"/>
          <w:szCs w:val="24"/>
        </w:rPr>
      </w:pPr>
      <w:r w:rsidRPr="00220F77">
        <w:rPr>
          <w:rFonts w:ascii="Arial Narrow" w:hAnsi="Arial Narrow" w:cs="Arial"/>
          <w:sz w:val="24"/>
          <w:szCs w:val="24"/>
        </w:rPr>
        <w:t xml:space="preserve">convingătoare, ceea ce presupune prezentarea concludentă și exactă a rezultatelor auditului </w:t>
      </w:r>
      <w:r>
        <w:rPr>
          <w:rFonts w:ascii="Arial Narrow" w:hAnsi="Arial Narrow" w:cs="Arial"/>
          <w:sz w:val="24"/>
          <w:szCs w:val="24"/>
        </w:rPr>
        <w:t>tehnic</w:t>
      </w:r>
      <w:r w:rsidRPr="00220F77">
        <w:rPr>
          <w:rFonts w:ascii="Arial Narrow" w:hAnsi="Arial Narrow" w:cs="Arial"/>
          <w:sz w:val="24"/>
          <w:szCs w:val="24"/>
        </w:rPr>
        <w:t>, iar concluziile și recomandările din raport trebuie să fie susținute cu probe de audit suficiente și adecvate.</w:t>
      </w:r>
    </w:p>
    <w:p w14:paraId="16A7E542" w14:textId="77777777" w:rsidR="00D12BBE" w:rsidRPr="00220F77" w:rsidRDefault="00D12BBE" w:rsidP="003056ED">
      <w:pPr>
        <w:numPr>
          <w:ilvl w:val="0"/>
          <w:numId w:val="54"/>
        </w:numPr>
        <w:spacing w:after="0" w:line="240" w:lineRule="auto"/>
        <w:contextualSpacing/>
        <w:jc w:val="both"/>
        <w:rPr>
          <w:rFonts w:ascii="Arial Narrow" w:eastAsia="Arial" w:hAnsi="Arial Narrow" w:cs="Arial"/>
          <w:sz w:val="24"/>
          <w:szCs w:val="24"/>
        </w:rPr>
      </w:pPr>
      <w:r w:rsidRPr="00220F77">
        <w:rPr>
          <w:rFonts w:ascii="Arial Narrow" w:eastAsia="Arial" w:hAnsi="Arial Narrow" w:cs="Arial"/>
          <w:sz w:val="24"/>
          <w:szCs w:val="24"/>
        </w:rPr>
        <w:t>Limba  oficial</w:t>
      </w:r>
      <w:r w:rsidRPr="00220F77">
        <w:rPr>
          <w:rFonts w:ascii="Arial Narrow" w:hAnsi="Arial Narrow" w:cs="Arial"/>
          <w:sz w:val="24"/>
          <w:szCs w:val="24"/>
        </w:rPr>
        <w:t>ă de pregătire a tuturor documentelor este limba română.</w:t>
      </w:r>
    </w:p>
    <w:p w14:paraId="4212E081" w14:textId="77777777" w:rsidR="00D12BBE" w:rsidRPr="00323B69" w:rsidRDefault="00D12BBE" w:rsidP="003056ED">
      <w:pPr>
        <w:pStyle w:val="Heading1"/>
        <w:numPr>
          <w:ilvl w:val="0"/>
          <w:numId w:val="41"/>
        </w:numPr>
        <w:rPr>
          <w:rFonts w:ascii="Arial Narrow" w:hAnsi="Arial Narrow"/>
          <w:sz w:val="24"/>
          <w:szCs w:val="24"/>
          <w:lang w:val="ro-RO"/>
        </w:rPr>
      </w:pPr>
      <w:bookmarkStart w:id="172" w:name="_Toc135140885"/>
      <w:bookmarkStart w:id="173" w:name="_Toc135142254"/>
      <w:bookmarkStart w:id="174" w:name="_Toc135142569"/>
      <w:bookmarkStart w:id="175" w:name="_Toc135142736"/>
      <w:bookmarkStart w:id="176" w:name="_Toc135143090"/>
      <w:bookmarkStart w:id="177" w:name="_Toc135145874"/>
      <w:bookmarkStart w:id="178" w:name="_Toc135146309"/>
      <w:bookmarkEnd w:id="172"/>
      <w:bookmarkEnd w:id="173"/>
      <w:bookmarkEnd w:id="174"/>
      <w:bookmarkEnd w:id="175"/>
      <w:bookmarkEnd w:id="176"/>
      <w:bookmarkEnd w:id="177"/>
      <w:r w:rsidRPr="00323B69">
        <w:rPr>
          <w:rFonts w:ascii="Arial Narrow" w:hAnsi="Arial Narrow"/>
          <w:sz w:val="24"/>
          <w:szCs w:val="24"/>
          <w:lang w:val="ro-RO"/>
        </w:rPr>
        <w:t>Riscuri identificate</w:t>
      </w:r>
      <w:bookmarkEnd w:id="178"/>
      <w:r w:rsidRPr="00312C88">
        <w:rPr>
          <w:rFonts w:ascii="Arial Narrow" w:hAnsi="Arial Narrow" w:cs="Arial"/>
          <w:sz w:val="24"/>
          <w:szCs w:val="24"/>
          <w:lang w:val="ro-RO" w:eastAsia="en-GB"/>
        </w:rPr>
        <w:t> </w:t>
      </w:r>
    </w:p>
    <w:p w14:paraId="693B924C" w14:textId="77777777" w:rsidR="00D12BBE" w:rsidRPr="0040744A" w:rsidRDefault="00D12BBE" w:rsidP="00D12BBE">
      <w:pPr>
        <w:spacing w:before="120" w:after="120"/>
        <w:jc w:val="both"/>
        <w:rPr>
          <w:rFonts w:ascii="Arial Narrow" w:hAnsi="Arial Narrow" w:cs="Arial"/>
          <w:sz w:val="24"/>
          <w:szCs w:val="24"/>
        </w:rPr>
      </w:pPr>
      <w:r w:rsidRPr="0040744A">
        <w:rPr>
          <w:rFonts w:ascii="Arial Narrow" w:hAnsi="Arial Narrow" w:cs="Arial"/>
          <w:sz w:val="24"/>
          <w:szCs w:val="24"/>
        </w:rPr>
        <w:t xml:space="preserve">La elaborarea ofertelor tehnice, operatorii economici trebuie să ia în calcul următoarele riscuri, care pot interveni în derularea contractului: </w:t>
      </w:r>
    </w:p>
    <w:p w14:paraId="2D685ADB" w14:textId="77777777" w:rsidR="00D12BBE" w:rsidRPr="0040744A" w:rsidRDefault="00D12BBE" w:rsidP="003056ED">
      <w:pPr>
        <w:pStyle w:val="ListParagraph"/>
        <w:numPr>
          <w:ilvl w:val="0"/>
          <w:numId w:val="28"/>
        </w:numPr>
        <w:spacing w:before="120" w:after="120"/>
        <w:ind w:left="1066" w:hanging="706"/>
        <w:contextualSpacing w:val="0"/>
        <w:jc w:val="both"/>
        <w:rPr>
          <w:rFonts w:ascii="Arial Narrow" w:hAnsi="Arial Narrow" w:cs="Arial"/>
          <w:sz w:val="24"/>
          <w:szCs w:val="24"/>
        </w:rPr>
      </w:pPr>
      <w:r w:rsidRPr="0040744A">
        <w:rPr>
          <w:rFonts w:ascii="Arial Narrow" w:hAnsi="Arial Narrow" w:cs="Arial"/>
          <w:sz w:val="24"/>
          <w:szCs w:val="24"/>
        </w:rPr>
        <w:lastRenderedPageBreak/>
        <w:t>Surse de ordin instituțional – factori care aparțin organizației ONRC;</w:t>
      </w:r>
    </w:p>
    <w:p w14:paraId="177256F5" w14:textId="77777777" w:rsidR="00D12BBE" w:rsidRPr="0040744A" w:rsidRDefault="00D12BBE" w:rsidP="003056ED">
      <w:pPr>
        <w:pStyle w:val="ListParagraph"/>
        <w:numPr>
          <w:ilvl w:val="0"/>
          <w:numId w:val="28"/>
        </w:numPr>
        <w:spacing w:before="120" w:after="120"/>
        <w:ind w:left="1066" w:hanging="706"/>
        <w:contextualSpacing w:val="0"/>
        <w:jc w:val="both"/>
        <w:rPr>
          <w:rFonts w:ascii="Arial Narrow" w:hAnsi="Arial Narrow" w:cs="Arial"/>
          <w:sz w:val="24"/>
          <w:szCs w:val="24"/>
        </w:rPr>
      </w:pPr>
      <w:r w:rsidRPr="0040744A">
        <w:rPr>
          <w:rFonts w:ascii="Arial Narrow" w:hAnsi="Arial Narrow" w:cs="Arial"/>
          <w:sz w:val="24"/>
          <w:szCs w:val="24"/>
        </w:rPr>
        <w:t>Surse de mediu legislativ – factori care provin din contextul legislativ național (legislația actuală aplicabilă);</w:t>
      </w:r>
    </w:p>
    <w:p w14:paraId="187EAEDA" w14:textId="77777777" w:rsidR="00D12BBE" w:rsidRPr="0040744A" w:rsidRDefault="00D12BBE" w:rsidP="003056ED">
      <w:pPr>
        <w:pStyle w:val="ListParagraph"/>
        <w:numPr>
          <w:ilvl w:val="0"/>
          <w:numId w:val="28"/>
        </w:numPr>
        <w:spacing w:before="120" w:after="120"/>
        <w:ind w:left="1066" w:hanging="706"/>
        <w:contextualSpacing w:val="0"/>
        <w:jc w:val="both"/>
        <w:rPr>
          <w:rFonts w:ascii="Arial Narrow" w:hAnsi="Arial Narrow" w:cs="Arial"/>
          <w:sz w:val="24"/>
          <w:szCs w:val="24"/>
        </w:rPr>
      </w:pPr>
      <w:r w:rsidRPr="0040744A">
        <w:rPr>
          <w:rFonts w:ascii="Arial Narrow" w:hAnsi="Arial Narrow" w:cs="Arial"/>
          <w:sz w:val="24"/>
          <w:szCs w:val="24"/>
        </w:rPr>
        <w:t>Surse de ordin tehnic – factori care provin din constrângeri (limitări) de tip tehnic, inclusiv la nivelul datelor existente sau al formatului acestora.</w:t>
      </w:r>
    </w:p>
    <w:p w14:paraId="4F069D5D" w14:textId="77777777" w:rsidR="00D12BBE" w:rsidRPr="0040744A" w:rsidRDefault="00D12BBE" w:rsidP="00D12BBE">
      <w:pPr>
        <w:spacing w:before="120" w:after="120"/>
        <w:jc w:val="both"/>
        <w:rPr>
          <w:rFonts w:ascii="Arial Narrow" w:hAnsi="Arial Narrow" w:cs="Arial"/>
          <w:sz w:val="24"/>
          <w:szCs w:val="24"/>
        </w:rPr>
      </w:pPr>
      <w:r w:rsidRPr="0040744A">
        <w:rPr>
          <w:rFonts w:ascii="Arial Narrow" w:hAnsi="Arial Narrow" w:cs="Arial"/>
          <w:sz w:val="24"/>
          <w:szCs w:val="24"/>
        </w:rPr>
        <w:t>Prin urmare, prezentăm o analiză calitativă a riscurilor aferente proiectului, în care s-a identificat riscul, precum și măsurile de atenuare a riscului, având în vedere impactul estimat (mic, mediu, semnificativ) și consecințele materializării riscului.</w:t>
      </w:r>
    </w:p>
    <w:p w14:paraId="4BCFCD27" w14:textId="77777777" w:rsidR="00D12BBE" w:rsidRPr="0040744A" w:rsidRDefault="00D12BBE" w:rsidP="00D12BBE">
      <w:pPr>
        <w:spacing w:before="120" w:after="120"/>
        <w:jc w:val="both"/>
        <w:rPr>
          <w:rFonts w:ascii="Arial Narrow" w:hAnsi="Arial Narrow" w:cs="Arial"/>
          <w:sz w:val="24"/>
          <w:szCs w:val="24"/>
        </w:rPr>
      </w:pPr>
      <w:r w:rsidRPr="0040744A">
        <w:rPr>
          <w:rFonts w:ascii="Arial Narrow" w:hAnsi="Arial Narrow" w:cs="Arial"/>
          <w:sz w:val="24"/>
          <w:szCs w:val="24"/>
        </w:rPr>
        <w:t>În ceea ce privește riscurile de mediu și legate de schimbările climatice, precizăm că nu există o vulnerabilitate a proiectului referitor la aceste aspecte.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63"/>
        <w:gridCol w:w="3987"/>
        <w:gridCol w:w="4400"/>
      </w:tblGrid>
      <w:tr w:rsidR="00D12BBE" w:rsidRPr="0040744A" w14:paraId="62E03962" w14:textId="77777777" w:rsidTr="0076605A">
        <w:trPr>
          <w:jc w:val="center"/>
        </w:trPr>
        <w:tc>
          <w:tcPr>
            <w:tcW w:w="515" w:type="pct"/>
            <w:shd w:val="clear" w:color="auto" w:fill="auto"/>
          </w:tcPr>
          <w:p w14:paraId="7DFE3F3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Nr. crt.</w:t>
            </w:r>
          </w:p>
        </w:tc>
        <w:tc>
          <w:tcPr>
            <w:tcW w:w="2132" w:type="pct"/>
            <w:shd w:val="clear" w:color="auto" w:fill="auto"/>
          </w:tcPr>
          <w:p w14:paraId="1DCCDA7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Risc identificat</w:t>
            </w:r>
          </w:p>
        </w:tc>
        <w:tc>
          <w:tcPr>
            <w:tcW w:w="2353" w:type="pct"/>
            <w:shd w:val="clear" w:color="auto" w:fill="auto"/>
          </w:tcPr>
          <w:p w14:paraId="56E679E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Masuri de atenuare ale riscului </w:t>
            </w:r>
          </w:p>
        </w:tc>
      </w:tr>
      <w:tr w:rsidR="00D12BBE" w:rsidRPr="0040744A" w14:paraId="54CB6B4E" w14:textId="77777777" w:rsidTr="0076605A">
        <w:trPr>
          <w:jc w:val="center"/>
        </w:trPr>
        <w:tc>
          <w:tcPr>
            <w:tcW w:w="515" w:type="pct"/>
            <w:shd w:val="clear" w:color="auto" w:fill="auto"/>
          </w:tcPr>
          <w:p w14:paraId="4F065EF5"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1</w:t>
            </w:r>
          </w:p>
        </w:tc>
        <w:tc>
          <w:tcPr>
            <w:tcW w:w="2132" w:type="pct"/>
            <w:shd w:val="clear" w:color="auto" w:fill="auto"/>
          </w:tcPr>
          <w:p w14:paraId="4275CE9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Se schimba </w:t>
            </w:r>
            <w:r>
              <w:rPr>
                <w:rFonts w:ascii="Arial Narrow" w:eastAsia="Trebuchet MS" w:hAnsi="Arial Narrow" w:cs="Arial"/>
                <w:sz w:val="24"/>
                <w:szCs w:val="24"/>
              </w:rPr>
              <w:t>Coordonatorul tehnic</w:t>
            </w:r>
            <w:r w:rsidRPr="0040744A">
              <w:rPr>
                <w:rFonts w:ascii="Arial Narrow" w:eastAsia="Trebuchet MS" w:hAnsi="Arial Narrow" w:cs="Arial"/>
                <w:sz w:val="24"/>
                <w:szCs w:val="24"/>
              </w:rPr>
              <w:t xml:space="preserve"> din echipa proiectului pe durata derularii acestuia</w:t>
            </w:r>
          </w:p>
          <w:p w14:paraId="3C838525"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mică</w:t>
            </w:r>
          </w:p>
        </w:tc>
        <w:tc>
          <w:tcPr>
            <w:tcW w:w="2353" w:type="pct"/>
            <w:shd w:val="clear" w:color="auto" w:fill="auto"/>
          </w:tcPr>
          <w:p w14:paraId="1C97B3CF"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semnificativ</w:t>
            </w:r>
          </w:p>
          <w:p w14:paraId="02D9DE1A"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Consecinte: aparitia unor disfunctionalitati in  gestionarea proiectului si in coordonarea echipei de proiect.</w:t>
            </w:r>
          </w:p>
          <w:p w14:paraId="7B2A2D03"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Actiuni preventive: La formarea echipei se desemneaza un </w:t>
            </w:r>
            <w:r>
              <w:rPr>
                <w:rFonts w:ascii="Arial Narrow" w:eastAsia="Trebuchet MS" w:hAnsi="Arial Narrow" w:cs="Arial"/>
                <w:sz w:val="24"/>
                <w:szCs w:val="24"/>
              </w:rPr>
              <w:t>Coordonatorul tehnic</w:t>
            </w:r>
            <w:r w:rsidRPr="0040744A">
              <w:rPr>
                <w:rFonts w:ascii="Arial Narrow" w:eastAsia="Trebuchet MS" w:hAnsi="Arial Narrow" w:cs="Arial"/>
                <w:sz w:val="24"/>
                <w:szCs w:val="24"/>
              </w:rPr>
              <w:t xml:space="preserve"> care a mai fost implicat in proiecte din acelasi domeniu sau cel putin din aceeasi sfera si care are o stabilitate cunoscută în cadrul structurii organizatorice a ONRC. Desemnarea unui adjunct care sa cunoasca toate aspectele operationale ale proiectului si care sa poata prelua aceasta functie in cazul indisponibilitatii </w:t>
            </w:r>
            <w:r>
              <w:rPr>
                <w:rFonts w:ascii="Arial Narrow" w:eastAsia="Trebuchet MS" w:hAnsi="Arial Narrow" w:cs="Arial"/>
                <w:sz w:val="24"/>
                <w:szCs w:val="24"/>
              </w:rPr>
              <w:t>Coordonatorul tehnic</w:t>
            </w:r>
            <w:r w:rsidRPr="0040744A">
              <w:rPr>
                <w:rFonts w:ascii="Arial Narrow" w:eastAsia="Trebuchet MS" w:hAnsi="Arial Narrow" w:cs="Arial"/>
                <w:sz w:val="24"/>
                <w:szCs w:val="24"/>
              </w:rPr>
              <w:t xml:space="preserve"> desemnat initial.</w:t>
            </w:r>
          </w:p>
          <w:p w14:paraId="1C0DB452"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Director General ONRC</w:t>
            </w:r>
          </w:p>
        </w:tc>
      </w:tr>
      <w:tr w:rsidR="00D12BBE" w:rsidRPr="0040744A" w14:paraId="67C711F3" w14:textId="77777777" w:rsidTr="0076605A">
        <w:trPr>
          <w:jc w:val="center"/>
        </w:trPr>
        <w:tc>
          <w:tcPr>
            <w:tcW w:w="515" w:type="pct"/>
            <w:shd w:val="clear" w:color="auto" w:fill="auto"/>
          </w:tcPr>
          <w:p w14:paraId="1AE06E0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2</w:t>
            </w:r>
          </w:p>
        </w:tc>
        <w:tc>
          <w:tcPr>
            <w:tcW w:w="2132" w:type="pct"/>
            <w:shd w:val="clear" w:color="auto" w:fill="auto"/>
          </w:tcPr>
          <w:p w14:paraId="2EEA8C9D"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Descompletarea echipelor pe durata ciclului de viaţa al proiectului</w:t>
            </w:r>
          </w:p>
          <w:p w14:paraId="77213D19"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medie</w:t>
            </w:r>
          </w:p>
        </w:tc>
        <w:tc>
          <w:tcPr>
            <w:tcW w:w="2353" w:type="pct"/>
            <w:shd w:val="clear" w:color="auto" w:fill="auto"/>
          </w:tcPr>
          <w:p w14:paraId="5131CEA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mediu</w:t>
            </w:r>
          </w:p>
          <w:p w14:paraId="7ED1F67E"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Consecinţe: un posibil impact semnificativ asupra activităţilor proiectului, livrabilelor cheie, finalizării etapelor proiectului. Pierderea unor abilitaţi cheie în momente critice.</w:t>
            </w:r>
          </w:p>
          <w:p w14:paraId="57EA3C74"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Acţiuni corective: Înlocuirea personalului cât mai curând posibil, permiterea unei perioade de tranziţie, atunci când este posibil. </w:t>
            </w:r>
          </w:p>
          <w:p w14:paraId="501E1192"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lastRenderedPageBreak/>
              <w:t>Acţiuni preventive: Pregătirea şi derularea unui program intern de instruire.</w:t>
            </w:r>
          </w:p>
          <w:p w14:paraId="2C94E94E"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Director general ONRC</w:t>
            </w:r>
          </w:p>
        </w:tc>
      </w:tr>
      <w:tr w:rsidR="00D12BBE" w:rsidRPr="0040744A" w14:paraId="02A5F16D" w14:textId="77777777" w:rsidTr="0076605A">
        <w:trPr>
          <w:jc w:val="center"/>
        </w:trPr>
        <w:tc>
          <w:tcPr>
            <w:tcW w:w="515" w:type="pct"/>
            <w:shd w:val="clear" w:color="auto" w:fill="auto"/>
          </w:tcPr>
          <w:p w14:paraId="5B089575"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lastRenderedPageBreak/>
              <w:t>3</w:t>
            </w:r>
          </w:p>
        </w:tc>
        <w:tc>
          <w:tcPr>
            <w:tcW w:w="2132" w:type="pct"/>
            <w:shd w:val="clear" w:color="auto" w:fill="auto"/>
          </w:tcPr>
          <w:p w14:paraId="735A7ED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Rezistenta personalului  beneficiarului la schimbare</w:t>
            </w:r>
          </w:p>
          <w:p w14:paraId="71C12066"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medie</w:t>
            </w:r>
          </w:p>
        </w:tc>
        <w:tc>
          <w:tcPr>
            <w:tcW w:w="2353" w:type="pct"/>
            <w:shd w:val="clear" w:color="auto" w:fill="auto"/>
          </w:tcPr>
          <w:p w14:paraId="1904D3AE"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mediu</w:t>
            </w:r>
          </w:p>
          <w:p w14:paraId="69397FF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Consecinţe: Probleme operaţionale. Beneficiile sistemului nu pot fi valorificate complet din cauza folosirii practicilor vechi de lucru.</w:t>
            </w:r>
          </w:p>
          <w:p w14:paraId="5DEF2B0D"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Acţiuni corective: problema va fi escaladată către manager</w:t>
            </w:r>
            <w:r>
              <w:rPr>
                <w:rFonts w:ascii="Arial Narrow" w:eastAsia="Trebuchet MS" w:hAnsi="Arial Narrow" w:cs="Arial"/>
                <w:sz w:val="24"/>
                <w:szCs w:val="24"/>
              </w:rPr>
              <w:t>ul</w:t>
            </w:r>
            <w:r w:rsidRPr="0040744A">
              <w:rPr>
                <w:rFonts w:ascii="Arial Narrow" w:eastAsia="Trebuchet MS" w:hAnsi="Arial Narrow" w:cs="Arial"/>
                <w:sz w:val="24"/>
                <w:szCs w:val="24"/>
              </w:rPr>
              <w:t xml:space="preserve"> de proiect ONRC</w:t>
            </w:r>
            <w:r w:rsidRPr="0040744A" w:rsidDel="005E627F">
              <w:rPr>
                <w:rFonts w:ascii="Arial Narrow" w:eastAsia="Trebuchet MS" w:hAnsi="Arial Narrow" w:cs="Arial"/>
                <w:sz w:val="24"/>
                <w:szCs w:val="24"/>
              </w:rPr>
              <w:t xml:space="preserve"> </w:t>
            </w:r>
            <w:r w:rsidRPr="0040744A">
              <w:rPr>
                <w:rFonts w:ascii="Arial Narrow" w:eastAsia="Trebuchet MS" w:hAnsi="Arial Narrow" w:cs="Arial"/>
                <w:sz w:val="24"/>
                <w:szCs w:val="24"/>
              </w:rPr>
              <w:t>. Ar putea fi necesare programe de instruire suplimentare.</w:t>
            </w:r>
          </w:p>
          <w:p w14:paraId="3B538962"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Acţiuni preventive: obţinerea angajamentului conducerii beneficiarului că personalul său va fi informat despre importanţa proiectului.</w:t>
            </w:r>
          </w:p>
          <w:p w14:paraId="0ECA5184"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Director general ONRC</w:t>
            </w:r>
          </w:p>
        </w:tc>
      </w:tr>
      <w:tr w:rsidR="00D12BBE" w:rsidRPr="0040744A" w14:paraId="31466ADB" w14:textId="77777777" w:rsidTr="0076605A">
        <w:trPr>
          <w:jc w:val="center"/>
        </w:trPr>
        <w:tc>
          <w:tcPr>
            <w:tcW w:w="515" w:type="pct"/>
            <w:shd w:val="clear" w:color="auto" w:fill="auto"/>
          </w:tcPr>
          <w:p w14:paraId="332B861D"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4</w:t>
            </w:r>
          </w:p>
        </w:tc>
        <w:tc>
          <w:tcPr>
            <w:tcW w:w="2132" w:type="pct"/>
            <w:shd w:val="clear" w:color="auto" w:fill="auto"/>
          </w:tcPr>
          <w:p w14:paraId="27C4E420"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Modificări în aria de cuprindere a proiectului</w:t>
            </w:r>
          </w:p>
          <w:p w14:paraId="47706515"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medie</w:t>
            </w:r>
          </w:p>
        </w:tc>
        <w:tc>
          <w:tcPr>
            <w:tcW w:w="2353" w:type="pct"/>
            <w:shd w:val="clear" w:color="auto" w:fill="auto"/>
          </w:tcPr>
          <w:p w14:paraId="3DE2BF14"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mediu</w:t>
            </w:r>
          </w:p>
          <w:p w14:paraId="3EC9440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Consecinţe: Posibile reevaluări ale obiectivului, costurilor si/sau etapelor proiectului. </w:t>
            </w:r>
          </w:p>
          <w:p w14:paraId="4A445BC6"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Acţiuni corective: Reprogramarea componentelor non-critice ale proiectului pentru etapa ulterioara. Acest proces va fi desfăşurat în concordanta cu procedura de control a modificărilor. </w:t>
            </w:r>
          </w:p>
          <w:p w14:paraId="3B81857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Acţiuni preventive: Asigurarea acordului tuturor factorilor decizionali importanţi în privinţa acoperirii sistemului din faza iniţială a proiectului .</w:t>
            </w:r>
          </w:p>
          <w:p w14:paraId="72EAB59E"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managerul de proiect extern</w:t>
            </w:r>
          </w:p>
        </w:tc>
      </w:tr>
      <w:tr w:rsidR="00D12BBE" w:rsidRPr="0040744A" w14:paraId="218A29C1" w14:textId="77777777" w:rsidTr="0076605A">
        <w:trPr>
          <w:jc w:val="center"/>
        </w:trPr>
        <w:tc>
          <w:tcPr>
            <w:tcW w:w="515" w:type="pct"/>
            <w:shd w:val="clear" w:color="auto" w:fill="auto"/>
          </w:tcPr>
          <w:p w14:paraId="757E2228" w14:textId="77777777" w:rsidR="00D12BBE" w:rsidRPr="0040744A" w:rsidRDefault="00D12BBE" w:rsidP="0076605A">
            <w:pPr>
              <w:jc w:val="both"/>
              <w:rPr>
                <w:rFonts w:ascii="Arial Narrow" w:eastAsia="Trebuchet MS" w:hAnsi="Arial Narrow" w:cs="Arial"/>
                <w:sz w:val="24"/>
                <w:szCs w:val="24"/>
              </w:rPr>
            </w:pPr>
            <w:r>
              <w:rPr>
                <w:rFonts w:ascii="Arial Narrow" w:eastAsia="Trebuchet MS" w:hAnsi="Arial Narrow" w:cs="Arial"/>
                <w:sz w:val="24"/>
                <w:szCs w:val="24"/>
              </w:rPr>
              <w:t>5</w:t>
            </w:r>
          </w:p>
        </w:tc>
        <w:tc>
          <w:tcPr>
            <w:tcW w:w="2132" w:type="pct"/>
            <w:shd w:val="clear" w:color="auto" w:fill="auto"/>
          </w:tcPr>
          <w:p w14:paraId="02F14721"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Nu se respecta termenul de implementare tehnică al proiectului. </w:t>
            </w:r>
          </w:p>
          <w:p w14:paraId="7D42745B"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lastRenderedPageBreak/>
              <w:t>Probabilitate: medie</w:t>
            </w:r>
          </w:p>
        </w:tc>
        <w:tc>
          <w:tcPr>
            <w:tcW w:w="2353" w:type="pct"/>
            <w:shd w:val="clear" w:color="auto" w:fill="auto"/>
          </w:tcPr>
          <w:p w14:paraId="7976D02D"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lastRenderedPageBreak/>
              <w:t>Impact: mediu</w:t>
            </w:r>
          </w:p>
          <w:p w14:paraId="5E1D4EB3"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lastRenderedPageBreak/>
              <w:t>Consecinte: imposibilitatea respectarii termenului de implementare specificat in Contractul de finantare</w:t>
            </w:r>
          </w:p>
          <w:p w14:paraId="256108B6"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preventive: Respectarea perioadei de analiza pentru stabilirea tuturor detaliilor pentru desfasurarea dezvoltarii in parametri stabiliti. Verificarea periodica a taskurilor in derulare.</w:t>
            </w:r>
          </w:p>
          <w:p w14:paraId="1698063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corective: stabilirea masurilor pentru recuperarea timpului pierdut in etapele anterioare. Incheierea de acte aditionale la contractul de finantare.</w:t>
            </w:r>
          </w:p>
          <w:p w14:paraId="6133F6A6"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managerul de proiect extern</w:t>
            </w:r>
          </w:p>
        </w:tc>
      </w:tr>
      <w:tr w:rsidR="00D12BBE" w:rsidRPr="0040744A" w14:paraId="47671E2F" w14:textId="77777777" w:rsidTr="0076605A">
        <w:trPr>
          <w:jc w:val="center"/>
        </w:trPr>
        <w:tc>
          <w:tcPr>
            <w:tcW w:w="515" w:type="pct"/>
            <w:shd w:val="clear" w:color="auto" w:fill="auto"/>
          </w:tcPr>
          <w:p w14:paraId="4C7096B9" w14:textId="77777777" w:rsidR="00D12BBE" w:rsidRPr="0040744A" w:rsidRDefault="00D12BBE" w:rsidP="0076605A">
            <w:pPr>
              <w:jc w:val="both"/>
              <w:rPr>
                <w:rFonts w:ascii="Arial Narrow" w:eastAsia="Trebuchet MS" w:hAnsi="Arial Narrow" w:cs="Arial"/>
                <w:sz w:val="24"/>
                <w:szCs w:val="24"/>
              </w:rPr>
            </w:pPr>
            <w:r>
              <w:rPr>
                <w:rFonts w:ascii="Arial Narrow" w:eastAsia="Trebuchet MS" w:hAnsi="Arial Narrow" w:cs="Arial"/>
                <w:sz w:val="24"/>
                <w:szCs w:val="24"/>
              </w:rPr>
              <w:lastRenderedPageBreak/>
              <w:t>6</w:t>
            </w:r>
          </w:p>
        </w:tc>
        <w:tc>
          <w:tcPr>
            <w:tcW w:w="2132" w:type="pct"/>
            <w:shd w:val="clear" w:color="auto" w:fill="auto"/>
          </w:tcPr>
          <w:p w14:paraId="1653073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Produsul nu respecta intocmai cerintele clientului</w:t>
            </w:r>
          </w:p>
          <w:p w14:paraId="0A493BFA"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medie</w:t>
            </w:r>
          </w:p>
        </w:tc>
        <w:tc>
          <w:tcPr>
            <w:tcW w:w="2353" w:type="pct"/>
            <w:shd w:val="clear" w:color="auto" w:fill="auto"/>
          </w:tcPr>
          <w:p w14:paraId="368E9B9F"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Riscul apare atunci cand Prestatorul nu a inteles exact ce doreste clientul sau cand nu sunt respectate specificatiile functionale ale proiectului.</w:t>
            </w:r>
          </w:p>
          <w:p w14:paraId="17F4E646"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Semnificativ</w:t>
            </w:r>
          </w:p>
          <w:p w14:paraId="2932D82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preventive: Redactarea unui caiet de sarcini clar. Validarea tuturor etapelor intermediare, astfel incat sa se poata observa cat mai rapid orice deviatie si pentru a se putea lua masurile necesare pentru corectarea deviatiilor.</w:t>
            </w:r>
          </w:p>
          <w:p w14:paraId="1E9B505F"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managerul de proiect extern</w:t>
            </w:r>
          </w:p>
        </w:tc>
      </w:tr>
      <w:tr w:rsidR="00D12BBE" w:rsidRPr="0040744A" w14:paraId="44154ABB" w14:textId="77777777" w:rsidTr="0076605A">
        <w:trPr>
          <w:jc w:val="center"/>
        </w:trPr>
        <w:tc>
          <w:tcPr>
            <w:tcW w:w="515" w:type="pct"/>
            <w:shd w:val="clear" w:color="auto" w:fill="auto"/>
          </w:tcPr>
          <w:p w14:paraId="59FDCA76" w14:textId="77777777" w:rsidR="00D12BBE" w:rsidRPr="0040744A" w:rsidRDefault="00D12BBE" w:rsidP="0076605A">
            <w:pPr>
              <w:jc w:val="both"/>
              <w:rPr>
                <w:rFonts w:ascii="Arial Narrow" w:eastAsia="Trebuchet MS" w:hAnsi="Arial Narrow" w:cs="Arial"/>
                <w:sz w:val="24"/>
                <w:szCs w:val="24"/>
              </w:rPr>
            </w:pPr>
            <w:r>
              <w:rPr>
                <w:rFonts w:ascii="Arial Narrow" w:eastAsia="Trebuchet MS" w:hAnsi="Arial Narrow" w:cs="Arial"/>
                <w:sz w:val="24"/>
                <w:szCs w:val="24"/>
              </w:rPr>
              <w:t>7</w:t>
            </w:r>
          </w:p>
        </w:tc>
        <w:tc>
          <w:tcPr>
            <w:tcW w:w="2132" w:type="pct"/>
            <w:shd w:val="clear" w:color="auto" w:fill="auto"/>
          </w:tcPr>
          <w:p w14:paraId="784D0574"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 xml:space="preserve">Produsul final contine bug-uri </w:t>
            </w:r>
          </w:p>
          <w:p w14:paraId="3DD72542"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medie</w:t>
            </w:r>
          </w:p>
        </w:tc>
        <w:tc>
          <w:tcPr>
            <w:tcW w:w="2353" w:type="pct"/>
            <w:shd w:val="clear" w:color="auto" w:fill="auto"/>
          </w:tcPr>
          <w:p w14:paraId="01BD210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Mediu</w:t>
            </w:r>
          </w:p>
          <w:p w14:paraId="4FA8F165"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preventive: stabilirea unei etape de testare interna a fiecarei componente, apoi a unei testari integrate.</w:t>
            </w:r>
          </w:p>
          <w:p w14:paraId="1F418018"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corective: Asigurarea unei marje de timp pentru rezolvarea bugurilor, existenta unei echipe de testare care sa descopere toate bugurile existente.</w:t>
            </w:r>
          </w:p>
          <w:p w14:paraId="2EDBDF61"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lastRenderedPageBreak/>
              <w:t>Responsabili: manager de proiect ONRC/ managerul de proiect extern</w:t>
            </w:r>
          </w:p>
        </w:tc>
      </w:tr>
      <w:tr w:rsidR="00D12BBE" w:rsidRPr="0040744A" w14:paraId="7A2132CB" w14:textId="77777777" w:rsidTr="0076605A">
        <w:trPr>
          <w:jc w:val="center"/>
        </w:trPr>
        <w:tc>
          <w:tcPr>
            <w:tcW w:w="515" w:type="pct"/>
            <w:tcBorders>
              <w:top w:val="single" w:sz="4" w:space="0" w:color="000000"/>
              <w:left w:val="single" w:sz="4" w:space="0" w:color="000000"/>
              <w:bottom w:val="single" w:sz="4" w:space="0" w:color="000000"/>
              <w:right w:val="single" w:sz="4" w:space="0" w:color="000000"/>
            </w:tcBorders>
            <w:shd w:val="clear" w:color="auto" w:fill="auto"/>
          </w:tcPr>
          <w:p w14:paraId="7FE0AE23" w14:textId="77777777" w:rsidR="00D12BBE" w:rsidRPr="0040744A" w:rsidRDefault="00D12BBE" w:rsidP="0076605A">
            <w:pPr>
              <w:jc w:val="both"/>
              <w:rPr>
                <w:rFonts w:ascii="Arial Narrow" w:eastAsia="Trebuchet MS" w:hAnsi="Arial Narrow" w:cs="Arial"/>
                <w:sz w:val="24"/>
                <w:szCs w:val="24"/>
              </w:rPr>
            </w:pPr>
            <w:r>
              <w:rPr>
                <w:rFonts w:ascii="Arial Narrow" w:eastAsia="Trebuchet MS" w:hAnsi="Arial Narrow" w:cs="Arial"/>
                <w:sz w:val="24"/>
                <w:szCs w:val="24"/>
              </w:rPr>
              <w:lastRenderedPageBreak/>
              <w:t>8</w:t>
            </w:r>
          </w:p>
        </w:tc>
        <w:tc>
          <w:tcPr>
            <w:tcW w:w="2132" w:type="pct"/>
            <w:tcBorders>
              <w:top w:val="single" w:sz="4" w:space="0" w:color="000000"/>
              <w:left w:val="single" w:sz="4" w:space="0" w:color="000000"/>
              <w:bottom w:val="single" w:sz="4" w:space="0" w:color="000000"/>
              <w:right w:val="single" w:sz="4" w:space="0" w:color="000000"/>
            </w:tcBorders>
            <w:shd w:val="clear" w:color="auto" w:fill="auto"/>
          </w:tcPr>
          <w:p w14:paraId="69857C7C"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Existenta unor divegente de opinie de natura tehnica între expertii ONRC si expertii tehnici ai Prestatorului, care sa determine intarzierea finalizarii unor activitati din proiect.</w:t>
            </w:r>
          </w:p>
          <w:p w14:paraId="41057FFB"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medie</w:t>
            </w:r>
          </w:p>
        </w:tc>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0B0B9F59"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Mediu</w:t>
            </w:r>
          </w:p>
          <w:p w14:paraId="57ECC0AB"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preventive: Stabilirea exacta a responsabilitatilor si a nivelului de autoritate pentru fiecare din expertii / specialistii celor doua organizatii. Derularea unor intalniri in care sa fie prezentate si discutate opiniile expertilor si specialistilor celor doua organizatii.</w:t>
            </w:r>
          </w:p>
          <w:p w14:paraId="30A847D3"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corective: Implicarea managerului de proiect al ONRC si a managerului de proiect extern pentru medierea eventualelor dispute.</w:t>
            </w:r>
          </w:p>
          <w:p w14:paraId="42D82C1D"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managerul de proiect extern</w:t>
            </w:r>
          </w:p>
        </w:tc>
      </w:tr>
      <w:tr w:rsidR="00D12BBE" w:rsidRPr="0040744A" w14:paraId="3D76D95F" w14:textId="77777777" w:rsidTr="0076605A">
        <w:trPr>
          <w:jc w:val="center"/>
        </w:trPr>
        <w:tc>
          <w:tcPr>
            <w:tcW w:w="515" w:type="pct"/>
            <w:shd w:val="clear" w:color="auto" w:fill="auto"/>
          </w:tcPr>
          <w:p w14:paraId="66A682EA" w14:textId="77777777" w:rsidR="00D12BBE" w:rsidRPr="0040744A" w:rsidRDefault="00D12BBE" w:rsidP="0076605A">
            <w:pPr>
              <w:jc w:val="both"/>
              <w:rPr>
                <w:rFonts w:ascii="Arial Narrow" w:eastAsia="Trebuchet MS" w:hAnsi="Arial Narrow" w:cs="Arial"/>
                <w:sz w:val="24"/>
                <w:szCs w:val="24"/>
              </w:rPr>
            </w:pPr>
            <w:r>
              <w:rPr>
                <w:rFonts w:ascii="Arial Narrow" w:eastAsia="Trebuchet MS" w:hAnsi="Arial Narrow" w:cs="Arial"/>
                <w:sz w:val="24"/>
                <w:szCs w:val="24"/>
              </w:rPr>
              <w:t>9</w:t>
            </w:r>
          </w:p>
        </w:tc>
        <w:tc>
          <w:tcPr>
            <w:tcW w:w="2132" w:type="pct"/>
            <w:shd w:val="clear" w:color="auto" w:fill="auto"/>
          </w:tcPr>
          <w:p w14:paraId="1CF93DE0"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Arial" w:hAnsi="Arial Narrow" w:cs="Arial"/>
                <w:sz w:val="24"/>
                <w:szCs w:val="24"/>
              </w:rPr>
              <w:t>Apariția de cheltuieli suplimentare (majorare de preturi, lucrari suplimentare)</w:t>
            </w:r>
          </w:p>
          <w:p w14:paraId="20C77F50"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Probabilitate: mica</w:t>
            </w:r>
          </w:p>
          <w:p w14:paraId="206BD7BD" w14:textId="77777777" w:rsidR="00D12BBE" w:rsidRPr="0040744A" w:rsidRDefault="00D12BBE" w:rsidP="0076605A">
            <w:pPr>
              <w:jc w:val="both"/>
              <w:rPr>
                <w:rFonts w:ascii="Arial Narrow" w:eastAsia="Trebuchet MS" w:hAnsi="Arial Narrow" w:cs="Arial"/>
                <w:sz w:val="24"/>
                <w:szCs w:val="24"/>
              </w:rPr>
            </w:pPr>
          </w:p>
          <w:p w14:paraId="64401F8F" w14:textId="77777777" w:rsidR="00D12BBE" w:rsidRPr="0040744A" w:rsidRDefault="00D12BBE" w:rsidP="0076605A">
            <w:pPr>
              <w:jc w:val="both"/>
              <w:rPr>
                <w:rFonts w:ascii="Arial Narrow" w:eastAsia="Trebuchet MS" w:hAnsi="Arial Narrow" w:cs="Arial"/>
                <w:sz w:val="24"/>
                <w:szCs w:val="24"/>
              </w:rPr>
            </w:pPr>
          </w:p>
        </w:tc>
        <w:tc>
          <w:tcPr>
            <w:tcW w:w="2353" w:type="pct"/>
            <w:shd w:val="clear" w:color="auto" w:fill="auto"/>
          </w:tcPr>
          <w:p w14:paraId="0B07B01B"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Impact: Mare</w:t>
            </w:r>
          </w:p>
          <w:p w14:paraId="40FBB8A7"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Actiuni preventive: Derularea procedurilor de achizitie fără mari întârzieri, pentru a evita eventuale  majorări ale prețurilor pe piața de profil. Încheierea unor contracte cu preț fix.</w:t>
            </w:r>
          </w:p>
          <w:p w14:paraId="13E7A507"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Planul de contingenta pentru protejarea proiectului actiunile preventive esueaza: Mitigarea riscului catre managementul superior pentru aprobarea unor cheltuieli neeligibile, suportate din bugetul propriu</w:t>
            </w:r>
          </w:p>
          <w:p w14:paraId="38B2C686" w14:textId="77777777" w:rsidR="00D12BBE" w:rsidRPr="0040744A" w:rsidRDefault="00D12BBE" w:rsidP="0076605A">
            <w:pPr>
              <w:jc w:val="both"/>
              <w:rPr>
                <w:rFonts w:ascii="Arial Narrow" w:eastAsia="Trebuchet MS" w:hAnsi="Arial Narrow" w:cs="Arial"/>
                <w:sz w:val="24"/>
                <w:szCs w:val="24"/>
              </w:rPr>
            </w:pPr>
            <w:r w:rsidRPr="0040744A">
              <w:rPr>
                <w:rFonts w:ascii="Arial Narrow" w:eastAsia="Trebuchet MS" w:hAnsi="Arial Narrow" w:cs="Arial"/>
                <w:sz w:val="24"/>
                <w:szCs w:val="24"/>
              </w:rPr>
              <w:t>Responsabili: manager de proiect ONRC/ managerul de proiect extern/Directorul general ONRC</w:t>
            </w:r>
          </w:p>
        </w:tc>
      </w:tr>
    </w:tbl>
    <w:p w14:paraId="137DF16C" w14:textId="77777777" w:rsidR="00D12BBE" w:rsidRPr="0040744A" w:rsidRDefault="00D12BBE" w:rsidP="00D12BBE">
      <w:pPr>
        <w:spacing w:before="120" w:after="120"/>
        <w:jc w:val="both"/>
        <w:rPr>
          <w:rFonts w:ascii="Arial Narrow" w:hAnsi="Arial Narrow" w:cs="Arial"/>
          <w:sz w:val="24"/>
          <w:szCs w:val="24"/>
        </w:rPr>
      </w:pPr>
      <w:r w:rsidRPr="0040744A">
        <w:rPr>
          <w:rFonts w:ascii="Arial Narrow" w:hAnsi="Arial Narrow" w:cs="Arial"/>
          <w:sz w:val="24"/>
          <w:szCs w:val="24"/>
        </w:rPr>
        <w:t>Ofertantul va identifica și alte riscuri față de cele principale, prezentate mai sus. În oferta se vor prezenta recomandări/propuneri de reducere sau eliminare a riscurilor care ar putea afecta implementarea proiectului (inclusiv a riscurilor prezentate mai sus).</w:t>
      </w:r>
    </w:p>
    <w:p w14:paraId="61A382E4" w14:textId="77777777" w:rsidR="00D12BBE" w:rsidRDefault="00D12BBE" w:rsidP="00D12BBE">
      <w:pPr>
        <w:spacing w:before="60" w:after="60"/>
        <w:rPr>
          <w:rFonts w:ascii="Arial Narrow" w:hAnsi="Arial Narrow"/>
          <w:sz w:val="24"/>
          <w:szCs w:val="24"/>
        </w:rPr>
      </w:pPr>
    </w:p>
    <w:p w14:paraId="58E149AE" w14:textId="77777777" w:rsidR="00D12BBE" w:rsidRDefault="00D12BBE" w:rsidP="00D12BBE">
      <w:pPr>
        <w:spacing w:before="60" w:after="60"/>
        <w:rPr>
          <w:rFonts w:ascii="Arial Narrow" w:hAnsi="Arial Narrow"/>
          <w:sz w:val="24"/>
          <w:szCs w:val="24"/>
        </w:rPr>
      </w:pPr>
    </w:p>
    <w:p w14:paraId="55D484C8" w14:textId="77777777" w:rsidR="00D12BBE" w:rsidRDefault="00D12BBE" w:rsidP="00D12BBE">
      <w:pPr>
        <w:spacing w:before="60" w:after="60"/>
        <w:rPr>
          <w:rFonts w:ascii="Arial Narrow" w:hAnsi="Arial Narrow"/>
          <w:sz w:val="24"/>
          <w:szCs w:val="24"/>
        </w:rPr>
      </w:pPr>
    </w:p>
    <w:p w14:paraId="54F6CE10" w14:textId="77777777" w:rsidR="00D12BBE" w:rsidRPr="0040744A" w:rsidRDefault="00D12BBE" w:rsidP="00D12BBE">
      <w:pPr>
        <w:spacing w:before="60" w:after="60"/>
        <w:rPr>
          <w:rFonts w:ascii="Arial Narrow" w:hAnsi="Arial Narrow"/>
          <w:sz w:val="24"/>
          <w:szCs w:val="24"/>
        </w:rPr>
      </w:pPr>
    </w:p>
    <w:p w14:paraId="1B4C1AC0" w14:textId="77777777" w:rsidR="00D12BBE" w:rsidRDefault="00D12BBE" w:rsidP="00D12BBE">
      <w:pPr>
        <w:rPr>
          <w:rFonts w:ascii="Arial Narrow" w:hAnsi="Arial Narrow" w:cs="Arial"/>
          <w:sz w:val="24"/>
          <w:szCs w:val="24"/>
        </w:rPr>
      </w:pPr>
      <w:bookmarkStart w:id="179" w:name="_Toc135133457"/>
      <w:bookmarkStart w:id="180" w:name="_Toc135133458"/>
      <w:bookmarkStart w:id="181" w:name="_Toc135133459"/>
      <w:bookmarkStart w:id="182" w:name="_Toc135133460"/>
      <w:bookmarkStart w:id="183" w:name="_Toc135133461"/>
      <w:bookmarkStart w:id="184" w:name="_Toc135133462"/>
      <w:bookmarkStart w:id="185" w:name="_Toc135133463"/>
      <w:bookmarkStart w:id="186" w:name="_Toc135133464"/>
      <w:bookmarkStart w:id="187" w:name="_Toc135133465"/>
      <w:bookmarkEnd w:id="179"/>
      <w:bookmarkEnd w:id="180"/>
      <w:bookmarkEnd w:id="181"/>
      <w:bookmarkEnd w:id="182"/>
      <w:bookmarkEnd w:id="183"/>
      <w:bookmarkEnd w:id="184"/>
      <w:bookmarkEnd w:id="185"/>
      <w:bookmarkEnd w:id="186"/>
      <w:bookmarkEnd w:id="187"/>
    </w:p>
    <w:p w14:paraId="51AAF08B" w14:textId="77777777" w:rsidR="00D12BBE" w:rsidRPr="0040744A" w:rsidRDefault="00D12BBE" w:rsidP="003056ED">
      <w:pPr>
        <w:pStyle w:val="Heading1"/>
        <w:numPr>
          <w:ilvl w:val="0"/>
          <w:numId w:val="41"/>
        </w:numPr>
        <w:rPr>
          <w:rFonts w:ascii="Arial Narrow" w:hAnsi="Arial Narrow"/>
          <w:sz w:val="24"/>
          <w:szCs w:val="24"/>
          <w:lang w:val="ro-RO"/>
        </w:rPr>
      </w:pPr>
      <w:bookmarkStart w:id="188" w:name="_Toc135140887"/>
      <w:bookmarkStart w:id="189" w:name="_Toc135142256"/>
      <w:bookmarkStart w:id="190" w:name="_Toc135142571"/>
      <w:bookmarkStart w:id="191" w:name="_Toc135142738"/>
      <w:bookmarkStart w:id="192" w:name="_Toc135143092"/>
      <w:bookmarkStart w:id="193" w:name="_Toc135145876"/>
      <w:bookmarkStart w:id="194" w:name="_Toc135140888"/>
      <w:bookmarkStart w:id="195" w:name="_Toc135142257"/>
      <w:bookmarkStart w:id="196" w:name="_Toc135142572"/>
      <w:bookmarkStart w:id="197" w:name="_Toc135142739"/>
      <w:bookmarkStart w:id="198" w:name="_Toc135143093"/>
      <w:bookmarkStart w:id="199" w:name="_Toc135145877"/>
      <w:bookmarkStart w:id="200" w:name="_Toc135140889"/>
      <w:bookmarkStart w:id="201" w:name="_Toc135142258"/>
      <w:bookmarkStart w:id="202" w:name="_Toc135142573"/>
      <w:bookmarkStart w:id="203" w:name="_Toc135142740"/>
      <w:bookmarkStart w:id="204" w:name="_Toc135143094"/>
      <w:bookmarkStart w:id="205" w:name="_Toc135145878"/>
      <w:bookmarkStart w:id="206" w:name="_Toc135140890"/>
      <w:bookmarkStart w:id="207" w:name="_Toc135142259"/>
      <w:bookmarkStart w:id="208" w:name="_Toc135142574"/>
      <w:bookmarkStart w:id="209" w:name="_Toc135142741"/>
      <w:bookmarkStart w:id="210" w:name="_Toc135143095"/>
      <w:bookmarkStart w:id="211" w:name="_Toc135145879"/>
      <w:bookmarkStart w:id="212" w:name="_Toc135140891"/>
      <w:bookmarkStart w:id="213" w:name="_Toc135142260"/>
      <w:bookmarkStart w:id="214" w:name="_Toc135142575"/>
      <w:bookmarkStart w:id="215" w:name="_Toc135142742"/>
      <w:bookmarkStart w:id="216" w:name="_Toc135143096"/>
      <w:bookmarkStart w:id="217" w:name="_Toc135145880"/>
      <w:bookmarkStart w:id="218" w:name="_Toc135140893"/>
      <w:bookmarkStart w:id="219" w:name="_Toc135142262"/>
      <w:bookmarkStart w:id="220" w:name="_Toc135142577"/>
      <w:bookmarkStart w:id="221" w:name="_Toc135142744"/>
      <w:bookmarkStart w:id="222" w:name="_Toc135143098"/>
      <w:bookmarkStart w:id="223" w:name="_Toc135145882"/>
      <w:bookmarkStart w:id="224" w:name="_Toc135140894"/>
      <w:bookmarkStart w:id="225" w:name="_Toc135142263"/>
      <w:bookmarkStart w:id="226" w:name="_Toc135142578"/>
      <w:bookmarkStart w:id="227" w:name="_Toc135142745"/>
      <w:bookmarkStart w:id="228" w:name="_Toc135143099"/>
      <w:bookmarkStart w:id="229" w:name="_Toc135145883"/>
      <w:bookmarkStart w:id="230" w:name="_Toc135140896"/>
      <w:bookmarkStart w:id="231" w:name="_Toc135142265"/>
      <w:bookmarkStart w:id="232" w:name="_Toc135142580"/>
      <w:bookmarkStart w:id="233" w:name="_Toc135142747"/>
      <w:bookmarkStart w:id="234" w:name="_Toc135143101"/>
      <w:bookmarkStart w:id="235" w:name="_Toc135145885"/>
      <w:bookmarkStart w:id="236" w:name="_Toc135140897"/>
      <w:bookmarkStart w:id="237" w:name="_Toc135142266"/>
      <w:bookmarkStart w:id="238" w:name="_Toc135142581"/>
      <w:bookmarkStart w:id="239" w:name="_Toc135142748"/>
      <w:bookmarkStart w:id="240" w:name="_Toc135143102"/>
      <w:bookmarkStart w:id="241" w:name="_Toc135145886"/>
      <w:bookmarkStart w:id="242" w:name="_Toc135140899"/>
      <w:bookmarkStart w:id="243" w:name="_Toc135142268"/>
      <w:bookmarkStart w:id="244" w:name="_Toc135142583"/>
      <w:bookmarkStart w:id="245" w:name="_Toc135142750"/>
      <w:bookmarkStart w:id="246" w:name="_Toc135143104"/>
      <w:bookmarkStart w:id="247" w:name="_Toc135145888"/>
      <w:bookmarkStart w:id="248" w:name="_Toc135140900"/>
      <w:bookmarkStart w:id="249" w:name="_Toc135142269"/>
      <w:bookmarkStart w:id="250" w:name="_Toc135142584"/>
      <w:bookmarkStart w:id="251" w:name="_Toc135142751"/>
      <w:bookmarkStart w:id="252" w:name="_Toc135143105"/>
      <w:bookmarkStart w:id="253" w:name="_Toc135145889"/>
      <w:bookmarkStart w:id="254" w:name="_Toc135140902"/>
      <w:bookmarkStart w:id="255" w:name="_Toc135142271"/>
      <w:bookmarkStart w:id="256" w:name="_Toc135142586"/>
      <w:bookmarkStart w:id="257" w:name="_Toc135142753"/>
      <w:bookmarkStart w:id="258" w:name="_Toc135143107"/>
      <w:bookmarkStart w:id="259" w:name="_Toc135145891"/>
      <w:bookmarkStart w:id="260" w:name="_Toc135140903"/>
      <w:bookmarkStart w:id="261" w:name="_Toc135142272"/>
      <w:bookmarkStart w:id="262" w:name="_Toc135142587"/>
      <w:bookmarkStart w:id="263" w:name="_Toc135142754"/>
      <w:bookmarkStart w:id="264" w:name="_Toc135143108"/>
      <w:bookmarkStart w:id="265" w:name="_Toc135145892"/>
      <w:bookmarkStart w:id="266" w:name="_Toc135140905"/>
      <w:bookmarkStart w:id="267" w:name="_Toc135142274"/>
      <w:bookmarkStart w:id="268" w:name="_Toc135142589"/>
      <w:bookmarkStart w:id="269" w:name="_Toc135142756"/>
      <w:bookmarkStart w:id="270" w:name="_Toc135143110"/>
      <w:bookmarkStart w:id="271" w:name="_Toc135145894"/>
      <w:bookmarkStart w:id="272" w:name="_Toc135140906"/>
      <w:bookmarkStart w:id="273" w:name="_Toc135142275"/>
      <w:bookmarkStart w:id="274" w:name="_Toc135142590"/>
      <w:bookmarkStart w:id="275" w:name="_Toc135142757"/>
      <w:bookmarkStart w:id="276" w:name="_Toc135143111"/>
      <w:bookmarkStart w:id="277" w:name="_Toc135145895"/>
      <w:bookmarkStart w:id="278" w:name="_Toc135140908"/>
      <w:bookmarkStart w:id="279" w:name="_Toc135142277"/>
      <w:bookmarkStart w:id="280" w:name="_Toc135142592"/>
      <w:bookmarkStart w:id="281" w:name="_Toc135142759"/>
      <w:bookmarkStart w:id="282" w:name="_Toc135143113"/>
      <w:bookmarkStart w:id="283" w:name="_Toc135145897"/>
      <w:bookmarkStart w:id="284" w:name="_Toc135140909"/>
      <w:bookmarkStart w:id="285" w:name="_Toc135142278"/>
      <w:bookmarkStart w:id="286" w:name="_Toc135142593"/>
      <w:bookmarkStart w:id="287" w:name="_Toc135142760"/>
      <w:bookmarkStart w:id="288" w:name="_Toc135143114"/>
      <w:bookmarkStart w:id="289" w:name="_Toc135145898"/>
      <w:bookmarkStart w:id="290" w:name="_Toc135140911"/>
      <w:bookmarkStart w:id="291" w:name="_Toc135142280"/>
      <w:bookmarkStart w:id="292" w:name="_Toc135142595"/>
      <w:bookmarkStart w:id="293" w:name="_Toc135142762"/>
      <w:bookmarkStart w:id="294" w:name="_Toc135143116"/>
      <w:bookmarkStart w:id="295" w:name="_Toc135145900"/>
      <w:bookmarkStart w:id="296" w:name="_Toc135140912"/>
      <w:bookmarkStart w:id="297" w:name="_Toc135142281"/>
      <w:bookmarkStart w:id="298" w:name="_Toc135142596"/>
      <w:bookmarkStart w:id="299" w:name="_Toc135142763"/>
      <w:bookmarkStart w:id="300" w:name="_Toc135143117"/>
      <w:bookmarkStart w:id="301" w:name="_Toc135145901"/>
      <w:bookmarkStart w:id="302" w:name="_Toc135140914"/>
      <w:bookmarkStart w:id="303" w:name="_Toc135142283"/>
      <w:bookmarkStart w:id="304" w:name="_Toc135142598"/>
      <w:bookmarkStart w:id="305" w:name="_Toc135142765"/>
      <w:bookmarkStart w:id="306" w:name="_Toc135143119"/>
      <w:bookmarkStart w:id="307" w:name="_Toc135145903"/>
      <w:bookmarkStart w:id="308" w:name="_Toc135140915"/>
      <w:bookmarkStart w:id="309" w:name="_Toc135142284"/>
      <w:bookmarkStart w:id="310" w:name="_Toc135142599"/>
      <w:bookmarkStart w:id="311" w:name="_Toc135142766"/>
      <w:bookmarkStart w:id="312" w:name="_Toc135143120"/>
      <w:bookmarkStart w:id="313" w:name="_Toc135145904"/>
      <w:bookmarkStart w:id="314" w:name="_Toc135140917"/>
      <w:bookmarkStart w:id="315" w:name="_Toc135142286"/>
      <w:bookmarkStart w:id="316" w:name="_Toc135142601"/>
      <w:bookmarkStart w:id="317" w:name="_Toc135142768"/>
      <w:bookmarkStart w:id="318" w:name="_Toc135143122"/>
      <w:bookmarkStart w:id="319" w:name="_Toc135145906"/>
      <w:bookmarkStart w:id="320" w:name="_Toc135140918"/>
      <w:bookmarkStart w:id="321" w:name="_Toc135142287"/>
      <w:bookmarkStart w:id="322" w:name="_Toc135142602"/>
      <w:bookmarkStart w:id="323" w:name="_Toc135142769"/>
      <w:bookmarkStart w:id="324" w:name="_Toc135143123"/>
      <w:bookmarkStart w:id="325" w:name="_Toc135145907"/>
      <w:bookmarkStart w:id="326" w:name="_Toc135140920"/>
      <w:bookmarkStart w:id="327" w:name="_Toc135142289"/>
      <w:bookmarkStart w:id="328" w:name="_Toc135142604"/>
      <w:bookmarkStart w:id="329" w:name="_Toc135142771"/>
      <w:bookmarkStart w:id="330" w:name="_Toc135143125"/>
      <w:bookmarkStart w:id="331" w:name="_Toc135145909"/>
      <w:bookmarkStart w:id="332" w:name="_Toc135140921"/>
      <w:bookmarkStart w:id="333" w:name="_Toc135142290"/>
      <w:bookmarkStart w:id="334" w:name="_Toc135142605"/>
      <w:bookmarkStart w:id="335" w:name="_Toc135142772"/>
      <w:bookmarkStart w:id="336" w:name="_Toc135143126"/>
      <w:bookmarkStart w:id="337" w:name="_Toc135145910"/>
      <w:bookmarkStart w:id="338" w:name="_Toc135140923"/>
      <w:bookmarkStart w:id="339" w:name="_Toc135142292"/>
      <w:bookmarkStart w:id="340" w:name="_Toc135142607"/>
      <w:bookmarkStart w:id="341" w:name="_Toc135142774"/>
      <w:bookmarkStart w:id="342" w:name="_Toc135143128"/>
      <w:bookmarkStart w:id="343" w:name="_Toc135145912"/>
      <w:bookmarkStart w:id="344" w:name="_Toc135140924"/>
      <w:bookmarkStart w:id="345" w:name="_Toc135142293"/>
      <w:bookmarkStart w:id="346" w:name="_Toc135142608"/>
      <w:bookmarkStart w:id="347" w:name="_Toc135142775"/>
      <w:bookmarkStart w:id="348" w:name="_Toc135143129"/>
      <w:bookmarkStart w:id="349" w:name="_Toc135145913"/>
      <w:bookmarkStart w:id="350" w:name="_Toc135140925"/>
      <w:bookmarkStart w:id="351" w:name="_Toc135142294"/>
      <w:bookmarkStart w:id="352" w:name="_Toc135142609"/>
      <w:bookmarkStart w:id="353" w:name="_Toc135142776"/>
      <w:bookmarkStart w:id="354" w:name="_Toc135143130"/>
      <w:bookmarkStart w:id="355" w:name="_Toc135145914"/>
      <w:bookmarkStart w:id="356" w:name="_Toc135140926"/>
      <w:bookmarkStart w:id="357" w:name="_Toc135142295"/>
      <w:bookmarkStart w:id="358" w:name="_Toc135142610"/>
      <w:bookmarkStart w:id="359" w:name="_Toc135142777"/>
      <w:bookmarkStart w:id="360" w:name="_Toc135143131"/>
      <w:bookmarkStart w:id="361" w:name="_Toc135145915"/>
      <w:bookmarkStart w:id="362" w:name="_Toc135140927"/>
      <w:bookmarkStart w:id="363" w:name="_Toc135142296"/>
      <w:bookmarkStart w:id="364" w:name="_Toc135142611"/>
      <w:bookmarkStart w:id="365" w:name="_Toc135142778"/>
      <w:bookmarkStart w:id="366" w:name="_Toc135143132"/>
      <w:bookmarkStart w:id="367" w:name="_Toc135145916"/>
      <w:bookmarkStart w:id="368" w:name="_Toc135140928"/>
      <w:bookmarkStart w:id="369" w:name="_Toc135142297"/>
      <w:bookmarkStart w:id="370" w:name="_Toc135142612"/>
      <w:bookmarkStart w:id="371" w:name="_Toc135142779"/>
      <w:bookmarkStart w:id="372" w:name="_Toc135143133"/>
      <w:bookmarkStart w:id="373" w:name="_Toc135145917"/>
      <w:bookmarkStart w:id="374" w:name="_Toc135140929"/>
      <w:bookmarkStart w:id="375" w:name="_Toc135142298"/>
      <w:bookmarkStart w:id="376" w:name="_Toc135142613"/>
      <w:bookmarkStart w:id="377" w:name="_Toc135142780"/>
      <w:bookmarkStart w:id="378" w:name="_Toc135143134"/>
      <w:bookmarkStart w:id="379" w:name="_Toc135145918"/>
      <w:bookmarkStart w:id="380" w:name="_Toc135140930"/>
      <w:bookmarkStart w:id="381" w:name="_Toc135142299"/>
      <w:bookmarkStart w:id="382" w:name="_Toc135142614"/>
      <w:bookmarkStart w:id="383" w:name="_Toc135142781"/>
      <w:bookmarkStart w:id="384" w:name="_Toc135143135"/>
      <w:bookmarkStart w:id="385" w:name="_Toc135145919"/>
      <w:bookmarkStart w:id="386" w:name="_Toc135140931"/>
      <w:bookmarkStart w:id="387" w:name="_Toc135142300"/>
      <w:bookmarkStart w:id="388" w:name="_Toc135142615"/>
      <w:bookmarkStart w:id="389" w:name="_Toc135142782"/>
      <w:bookmarkStart w:id="390" w:name="_Toc135143136"/>
      <w:bookmarkStart w:id="391" w:name="_Toc135145920"/>
      <w:bookmarkStart w:id="392" w:name="_Toc135140932"/>
      <w:bookmarkStart w:id="393" w:name="_Toc135142301"/>
      <w:bookmarkStart w:id="394" w:name="_Toc135142616"/>
      <w:bookmarkStart w:id="395" w:name="_Toc135142783"/>
      <w:bookmarkStart w:id="396" w:name="_Toc135143137"/>
      <w:bookmarkStart w:id="397" w:name="_Toc135145921"/>
      <w:bookmarkStart w:id="398" w:name="_Toc135140933"/>
      <w:bookmarkStart w:id="399" w:name="_Toc135142302"/>
      <w:bookmarkStart w:id="400" w:name="_Toc135142617"/>
      <w:bookmarkStart w:id="401" w:name="_Toc135142784"/>
      <w:bookmarkStart w:id="402" w:name="_Toc135143138"/>
      <w:bookmarkStart w:id="403" w:name="_Toc135145922"/>
      <w:bookmarkStart w:id="404" w:name="_Toc13514631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40744A">
        <w:rPr>
          <w:rFonts w:ascii="Arial Narrow" w:hAnsi="Arial Narrow"/>
          <w:sz w:val="24"/>
          <w:szCs w:val="24"/>
          <w:lang w:val="ro-RO"/>
        </w:rPr>
        <w:t>Evaluarea performanței Contractantului</w:t>
      </w:r>
      <w:bookmarkEnd w:id="404"/>
    </w:p>
    <w:p w14:paraId="25DAF890" w14:textId="6418459C" w:rsidR="00D12BBE" w:rsidRPr="0040744A" w:rsidRDefault="00D12BBE" w:rsidP="00D12BBE">
      <w:pPr>
        <w:spacing w:before="60" w:after="60"/>
        <w:jc w:val="both"/>
        <w:rPr>
          <w:rFonts w:ascii="Arial Narrow" w:hAnsi="Arial Narrow"/>
          <w:sz w:val="24"/>
          <w:szCs w:val="24"/>
        </w:rPr>
      </w:pPr>
      <w:r w:rsidRPr="0040744A">
        <w:rPr>
          <w:rFonts w:ascii="Arial Narrow" w:hAnsi="Arial Narrow"/>
          <w:sz w:val="24"/>
          <w:szCs w:val="24"/>
        </w:rPr>
        <w:t xml:space="preserve">Performanța Contractantului va fi evaluată de către Autoritatea Contractantă pe durata implementării proiectului pe baza indicatorilor de performanță menționați în Anexa 1 a prezentului caiet de sarcini. Performanța finală a Contractantului va fi calculată ca medie aritmetică a acestor indicatori prin rotunjire </w:t>
      </w:r>
      <w:r w:rsidRPr="0040744A">
        <w:rPr>
          <w:rFonts w:ascii="Arial Narrow" w:hAnsi="Arial Narrow" w:cs="Arial"/>
          <w:sz w:val="24"/>
          <w:szCs w:val="24"/>
        </w:rPr>
        <w:t xml:space="preserve">la </w:t>
      </w:r>
      <w:r w:rsidR="00785B2C">
        <w:rPr>
          <w:rFonts w:ascii="Arial Narrow" w:hAnsi="Arial Narrow" w:cs="Arial"/>
          <w:sz w:val="24"/>
          <w:szCs w:val="24"/>
        </w:rPr>
        <w:t>2</w:t>
      </w:r>
      <w:r w:rsidRPr="0040744A">
        <w:rPr>
          <w:rFonts w:ascii="Arial Narrow" w:hAnsi="Arial Narrow" w:cs="Arial"/>
          <w:sz w:val="24"/>
          <w:szCs w:val="24"/>
        </w:rPr>
        <w:t xml:space="preserve"> zecimale, conform funcției ROUND din Microsoft Excel – ROUND(formula, 2)</w:t>
      </w:r>
      <w:r w:rsidRPr="0040744A">
        <w:rPr>
          <w:rFonts w:ascii="Arial Narrow" w:hAnsi="Arial Narrow"/>
          <w:sz w:val="24"/>
          <w:szCs w:val="24"/>
        </w:rPr>
        <w:t>. Aceste informații vor fi utilizate inclusiv pentru eliberarea documentului constatator la finalul prestării serviciilor.</w:t>
      </w:r>
    </w:p>
    <w:p w14:paraId="5C7E6DA6" w14:textId="77777777" w:rsidR="00D12BBE" w:rsidRPr="0040744A" w:rsidRDefault="00D12BBE" w:rsidP="00D12BBE">
      <w:pPr>
        <w:spacing w:before="60" w:after="60"/>
        <w:jc w:val="both"/>
        <w:rPr>
          <w:rFonts w:ascii="Arial Narrow" w:hAnsi="Arial Narrow"/>
          <w:sz w:val="24"/>
          <w:szCs w:val="24"/>
        </w:rPr>
      </w:pPr>
      <w:r w:rsidRPr="0040744A">
        <w:rPr>
          <w:rFonts w:ascii="Arial Narrow" w:hAnsi="Arial Narrow"/>
          <w:sz w:val="24"/>
          <w:szCs w:val="24"/>
        </w:rPr>
        <w:t>Contractantul va ține evidența valorilor asociate indicatorilor de performanță și va include informații referitoare la nivelul de performanță înregistrat în toate rapoartele și documentele întocmite pe durata derulării Contractului.</w:t>
      </w:r>
    </w:p>
    <w:p w14:paraId="79416220" w14:textId="77777777" w:rsidR="00D12BBE" w:rsidRPr="0040744A" w:rsidRDefault="00D12BBE" w:rsidP="00D12BBE">
      <w:pPr>
        <w:pStyle w:val="Heading1"/>
        <w:rPr>
          <w:rFonts w:ascii="Arial Narrow" w:hAnsi="Arial Narrow"/>
          <w:sz w:val="24"/>
          <w:szCs w:val="24"/>
          <w:lang w:val="ro-RO"/>
        </w:rPr>
      </w:pPr>
      <w:bookmarkStart w:id="405" w:name="_Toc502769168"/>
      <w:bookmarkStart w:id="406" w:name="_Toc135146311"/>
      <w:r w:rsidRPr="0040744A">
        <w:rPr>
          <w:rFonts w:ascii="Arial Narrow" w:hAnsi="Arial Narrow"/>
          <w:sz w:val="24"/>
          <w:szCs w:val="24"/>
          <w:lang w:val="ro-RO"/>
        </w:rPr>
        <w:t>Descrierea cerințelor pentru experții cheie</w:t>
      </w:r>
      <w:bookmarkEnd w:id="405"/>
      <w:bookmarkEnd w:id="406"/>
    </w:p>
    <w:p w14:paraId="5C5E6A3F" w14:textId="77777777" w:rsidR="00D12BBE" w:rsidRPr="0040744A" w:rsidRDefault="00D12BBE" w:rsidP="00D12BBE">
      <w:pPr>
        <w:pStyle w:val="paragraph"/>
        <w:spacing w:before="0" w:beforeAutospacing="0" w:after="0" w:afterAutospacing="0" w:line="360" w:lineRule="auto"/>
        <w:contextualSpacing/>
        <w:jc w:val="both"/>
        <w:textAlignment w:val="baseline"/>
        <w:rPr>
          <w:rStyle w:val="findhit"/>
          <w:rFonts w:ascii="Arial Narrow" w:hAnsi="Arial Narrow" w:cs="Arial"/>
          <w:color w:val="000000" w:themeColor="text1"/>
          <w:lang w:val="ro-RO"/>
        </w:rPr>
      </w:pPr>
    </w:p>
    <w:p w14:paraId="2D1EE035" w14:textId="77777777" w:rsidR="00D12BBE" w:rsidRPr="0040744A" w:rsidRDefault="00D12BBE" w:rsidP="00D12BBE">
      <w:pPr>
        <w:pStyle w:val="paragraph"/>
        <w:spacing w:before="0" w:beforeAutospacing="0" w:after="0" w:afterAutospacing="0" w:line="360" w:lineRule="auto"/>
        <w:contextualSpacing/>
        <w:jc w:val="both"/>
        <w:textAlignment w:val="baseline"/>
        <w:rPr>
          <w:rStyle w:val="findhit"/>
          <w:rFonts w:ascii="Arial Narrow" w:hAnsi="Arial Narrow" w:cs="Arial"/>
          <w:color w:val="000000" w:themeColor="text1"/>
          <w:lang w:val="ro-RO"/>
        </w:rPr>
      </w:pPr>
      <w:r w:rsidRPr="0040744A">
        <w:rPr>
          <w:rStyle w:val="findhit"/>
          <w:rFonts w:ascii="Arial Narrow" w:hAnsi="Arial Narrow" w:cs="Arial"/>
          <w:color w:val="000000" w:themeColor="text1"/>
          <w:lang w:val="ro-RO"/>
        </w:rPr>
        <w:t>Prestatorul va asigura o echipa formata din experții solicitați care vor fi responsabili de realizarea activităților din cadrul contractului în conformitate cu cerințele beneficiarului.</w:t>
      </w:r>
    </w:p>
    <w:p w14:paraId="148C2B9F" w14:textId="59D8593A" w:rsidR="00D12BBE" w:rsidRPr="0040744A" w:rsidRDefault="00D12BBE" w:rsidP="00D12BBE">
      <w:pPr>
        <w:pStyle w:val="paragraph"/>
        <w:spacing w:before="0" w:beforeAutospacing="0" w:after="0" w:afterAutospacing="0" w:line="360" w:lineRule="auto"/>
        <w:contextualSpacing/>
        <w:jc w:val="both"/>
        <w:textAlignment w:val="baseline"/>
        <w:rPr>
          <w:rFonts w:ascii="Arial Narrow" w:hAnsi="Arial Narrow" w:cs="Arial"/>
          <w:color w:val="000000" w:themeColor="text1"/>
          <w:lang w:val="ro-RO"/>
        </w:rPr>
      </w:pPr>
      <w:r w:rsidRPr="0040744A">
        <w:rPr>
          <w:rStyle w:val="findhit"/>
          <w:rFonts w:ascii="Arial Narrow" w:hAnsi="Arial Narrow" w:cs="Arial"/>
          <w:color w:val="000000" w:themeColor="text1"/>
          <w:lang w:val="ro-RO"/>
        </w:rPr>
        <w:t>Echipa Prestatorului va fi compusă din personal calificat pentru executarea scopului solicitat, care trebuie să respecte cerintele enuntate în continuare.</w:t>
      </w:r>
    </w:p>
    <w:p w14:paraId="6072287C" w14:textId="77777777" w:rsidR="00D12BBE" w:rsidRPr="0040744A" w:rsidRDefault="00D12BBE" w:rsidP="00D12BBE">
      <w:pPr>
        <w:pStyle w:val="Heading20"/>
        <w:rPr>
          <w:rFonts w:ascii="Arial Narrow" w:hAnsi="Arial Narrow"/>
          <w:sz w:val="24"/>
          <w:szCs w:val="24"/>
          <w:lang w:val="ro-RO"/>
        </w:rPr>
      </w:pPr>
      <w:bookmarkStart w:id="407" w:name="_Toc502769169"/>
      <w:bookmarkStart w:id="408" w:name="_Toc135146312"/>
      <w:bookmarkStart w:id="409" w:name="_Hlk502824242"/>
      <w:r w:rsidRPr="0040744A">
        <w:rPr>
          <w:rFonts w:ascii="Arial Narrow" w:hAnsi="Arial Narrow"/>
          <w:sz w:val="24"/>
          <w:szCs w:val="24"/>
          <w:lang w:val="ro-RO"/>
        </w:rPr>
        <w:t>Responsabilitățile experților cheie</w:t>
      </w:r>
      <w:bookmarkEnd w:id="407"/>
      <w:bookmarkEnd w:id="408"/>
    </w:p>
    <w:p w14:paraId="1687FFF4" w14:textId="77777777" w:rsidR="00D12BBE" w:rsidRPr="0040744A" w:rsidRDefault="00D12BBE" w:rsidP="00D12BBE">
      <w:pPr>
        <w:pStyle w:val="Heading3"/>
        <w:spacing w:before="60" w:after="60"/>
        <w:rPr>
          <w:rFonts w:ascii="Arial Narrow" w:hAnsi="Arial Narrow"/>
          <w:noProof w:val="0"/>
        </w:rPr>
      </w:pPr>
      <w:bookmarkStart w:id="410" w:name="OLE_LINK22"/>
      <w:bookmarkStart w:id="411" w:name="OLE_LINK23"/>
      <w:bookmarkStart w:id="412" w:name="_Toc135146313"/>
      <w:bookmarkStart w:id="413" w:name="OLE_LINK7"/>
      <w:bookmarkStart w:id="414" w:name="OLE_LINK8"/>
      <w:bookmarkStart w:id="415" w:name="_Hlk504167640"/>
      <w:r>
        <w:rPr>
          <w:rStyle w:val="eop"/>
          <w:rFonts w:ascii="Arial Narrow" w:hAnsi="Arial Narrow" w:cs="Arial"/>
        </w:rPr>
        <w:t>C</w:t>
      </w:r>
      <w:r w:rsidRPr="009514F8">
        <w:rPr>
          <w:rStyle w:val="eop"/>
          <w:rFonts w:ascii="Arial Narrow" w:hAnsi="Arial Narrow" w:cs="Arial"/>
        </w:rPr>
        <w:t xml:space="preserve">oordonator tehnic </w:t>
      </w:r>
      <w:bookmarkEnd w:id="410"/>
      <w:bookmarkEnd w:id="411"/>
      <w:r w:rsidRPr="0040744A">
        <w:rPr>
          <w:rFonts w:ascii="Arial Narrow" w:hAnsi="Arial Narrow"/>
          <w:noProof w:val="0"/>
        </w:rPr>
        <w:t>– 1 persoană</w:t>
      </w:r>
      <w:bookmarkEnd w:id="412"/>
    </w:p>
    <w:p w14:paraId="7A73047C" w14:textId="77777777" w:rsidR="00D12BBE" w:rsidRPr="0040744A" w:rsidRDefault="00D12BBE" w:rsidP="00D12BBE">
      <w:pPr>
        <w:pStyle w:val="msolistparagraph0"/>
        <w:spacing w:before="60" w:after="60" w:line="276" w:lineRule="auto"/>
        <w:ind w:left="0"/>
        <w:jc w:val="both"/>
        <w:rPr>
          <w:rFonts w:ascii="Arial Narrow" w:hAnsi="Arial Narrow"/>
          <w:lang w:val="ro-RO"/>
        </w:rPr>
      </w:pPr>
      <w:r w:rsidRPr="0040744A">
        <w:rPr>
          <w:rFonts w:ascii="Arial Narrow" w:hAnsi="Arial Narrow"/>
          <w:lang w:val="ro-RO"/>
        </w:rPr>
        <w:t>Responsabilități:</w:t>
      </w:r>
    </w:p>
    <w:p w14:paraId="298008E0" w14:textId="77777777" w:rsidR="00D12BBE" w:rsidRPr="0040744A" w:rsidRDefault="00D12BBE" w:rsidP="003056ED">
      <w:pPr>
        <w:pStyle w:val="paragraph"/>
        <w:numPr>
          <w:ilvl w:val="0"/>
          <w:numId w:val="29"/>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Punct principal de contact în relația cu beneficiarul </w:t>
      </w:r>
      <w:r w:rsidRPr="0040744A">
        <w:rPr>
          <w:rStyle w:val="eop"/>
          <w:rFonts w:ascii="Arial Narrow" w:hAnsi="Arial Narrow" w:cs="Arial"/>
          <w:lang w:val="ro-RO"/>
        </w:rPr>
        <w:t> </w:t>
      </w:r>
    </w:p>
    <w:p w14:paraId="2FE14EB8" w14:textId="77777777" w:rsidR="00D12BBE" w:rsidRPr="0040744A" w:rsidRDefault="00D12BBE" w:rsidP="003056ED">
      <w:pPr>
        <w:pStyle w:val="paragraph"/>
        <w:numPr>
          <w:ilvl w:val="0"/>
          <w:numId w:val="29"/>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Asigurarea resurselor proiectului </w:t>
      </w:r>
      <w:r w:rsidRPr="0040744A">
        <w:rPr>
          <w:rStyle w:val="eop"/>
          <w:rFonts w:ascii="Arial Narrow" w:hAnsi="Arial Narrow" w:cs="Arial"/>
          <w:lang w:val="ro-RO"/>
        </w:rPr>
        <w:t> </w:t>
      </w:r>
    </w:p>
    <w:p w14:paraId="7195BE69" w14:textId="77777777" w:rsidR="00D12BBE" w:rsidRPr="0040744A" w:rsidRDefault="00D12BBE" w:rsidP="003056ED">
      <w:pPr>
        <w:pStyle w:val="paragraph"/>
        <w:numPr>
          <w:ilvl w:val="0"/>
          <w:numId w:val="30"/>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 xml:space="preserve">Managementul, organizarea, alocarea și planificarea echipei </w:t>
      </w:r>
      <w:r>
        <w:rPr>
          <w:rStyle w:val="normaltextrun"/>
          <w:rFonts w:ascii="Arial Narrow" w:hAnsi="Arial Narrow" w:cs="Arial"/>
          <w:lang w:val="ro-RO"/>
        </w:rPr>
        <w:t>Prestatorului</w:t>
      </w:r>
      <w:r w:rsidRPr="0040744A">
        <w:rPr>
          <w:rStyle w:val="eop"/>
          <w:rFonts w:ascii="Arial Narrow" w:hAnsi="Arial Narrow" w:cs="Arial"/>
          <w:lang w:val="ro-RO"/>
        </w:rPr>
        <w:t> </w:t>
      </w:r>
    </w:p>
    <w:p w14:paraId="18B6AC9F" w14:textId="77777777" w:rsidR="00D12BBE" w:rsidRPr="0040744A" w:rsidRDefault="00D12BBE" w:rsidP="003056ED">
      <w:pPr>
        <w:pStyle w:val="paragraph"/>
        <w:numPr>
          <w:ilvl w:val="0"/>
          <w:numId w:val="30"/>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 xml:space="preserve">Urmărirea respectării tuturor termenelor conform planului de </w:t>
      </w:r>
      <w:r>
        <w:rPr>
          <w:rStyle w:val="normaltextrun"/>
          <w:rFonts w:ascii="Arial Narrow" w:hAnsi="Arial Narrow" w:cs="Arial"/>
          <w:lang w:val="ro-RO"/>
        </w:rPr>
        <w:t>implementare</w:t>
      </w:r>
      <w:r w:rsidRPr="0040744A">
        <w:rPr>
          <w:rStyle w:val="normaltextrun"/>
          <w:rFonts w:ascii="Arial Narrow" w:hAnsi="Arial Narrow" w:cs="Arial"/>
          <w:lang w:val="ro-RO"/>
        </w:rPr>
        <w:t> </w:t>
      </w:r>
      <w:r w:rsidRPr="0040744A">
        <w:rPr>
          <w:rStyle w:val="eop"/>
          <w:rFonts w:ascii="Arial Narrow" w:hAnsi="Arial Narrow" w:cs="Arial"/>
          <w:lang w:val="ro-RO"/>
        </w:rPr>
        <w:t> </w:t>
      </w:r>
    </w:p>
    <w:p w14:paraId="33090796" w14:textId="77777777" w:rsidR="00D12BBE" w:rsidRDefault="00D12BBE" w:rsidP="003056ED">
      <w:pPr>
        <w:pStyle w:val="paragraph"/>
        <w:numPr>
          <w:ilvl w:val="0"/>
          <w:numId w:val="30"/>
        </w:numPr>
        <w:tabs>
          <w:tab w:val="clear" w:pos="720"/>
          <w:tab w:val="num" w:pos="-180"/>
        </w:tabs>
        <w:spacing w:before="0" w:beforeAutospacing="0" w:after="0" w:afterAutospacing="0" w:line="360" w:lineRule="auto"/>
        <w:ind w:left="0" w:firstLine="0"/>
        <w:contextualSpacing/>
        <w:jc w:val="both"/>
        <w:textAlignment w:val="baseline"/>
        <w:rPr>
          <w:rStyle w:val="eop"/>
          <w:rFonts w:ascii="Arial Narrow" w:hAnsi="Arial Narrow" w:cs="Arial"/>
          <w:lang w:val="ro-RO"/>
        </w:rPr>
      </w:pPr>
      <w:r w:rsidRPr="0040744A">
        <w:rPr>
          <w:rStyle w:val="normaltextrun"/>
          <w:rFonts w:ascii="Arial Narrow" w:hAnsi="Arial Narrow" w:cs="Arial"/>
          <w:lang w:val="ro-RO"/>
        </w:rPr>
        <w:t>Verificarea și asigurarea calității livrabilelor</w:t>
      </w:r>
      <w:r w:rsidRPr="0040744A">
        <w:rPr>
          <w:rStyle w:val="eop"/>
          <w:rFonts w:ascii="Arial Narrow" w:hAnsi="Arial Narrow" w:cs="Arial"/>
          <w:lang w:val="ro-RO"/>
        </w:rPr>
        <w:t> </w:t>
      </w:r>
    </w:p>
    <w:p w14:paraId="7C74C554" w14:textId="77777777" w:rsidR="00D12BBE" w:rsidRDefault="00D12BBE" w:rsidP="003056ED">
      <w:pPr>
        <w:pStyle w:val="paragraph"/>
        <w:numPr>
          <w:ilvl w:val="0"/>
          <w:numId w:val="30"/>
        </w:numPr>
        <w:tabs>
          <w:tab w:val="clear" w:pos="720"/>
          <w:tab w:val="num" w:pos="-180"/>
        </w:tabs>
        <w:spacing w:before="0" w:beforeAutospacing="0" w:after="0" w:afterAutospacing="0" w:line="360" w:lineRule="auto"/>
        <w:ind w:left="0" w:firstLine="0"/>
        <w:contextualSpacing/>
        <w:jc w:val="both"/>
        <w:textAlignment w:val="baseline"/>
        <w:rPr>
          <w:rStyle w:val="eop"/>
          <w:rFonts w:ascii="Arial Narrow" w:hAnsi="Arial Narrow" w:cs="Arial"/>
          <w:lang w:val="ro-RO"/>
        </w:rPr>
      </w:pPr>
      <w:r w:rsidRPr="009514F8">
        <w:rPr>
          <w:rStyle w:val="eop"/>
          <w:rFonts w:ascii="Arial Narrow" w:hAnsi="Arial Narrow" w:cs="Arial"/>
          <w:lang w:val="ro-RO"/>
        </w:rPr>
        <w:t>Identificarea riscurilor si a masurilor care trebuie luate pentru evitare/diminuarea impactului in caz de materializare;</w:t>
      </w:r>
    </w:p>
    <w:p w14:paraId="26C31E6E" w14:textId="77777777" w:rsidR="00D12BBE" w:rsidRPr="009514F8" w:rsidRDefault="00D12BBE" w:rsidP="003056ED">
      <w:pPr>
        <w:pStyle w:val="paragraph"/>
        <w:numPr>
          <w:ilvl w:val="0"/>
          <w:numId w:val="30"/>
        </w:numPr>
        <w:tabs>
          <w:tab w:val="clear" w:pos="720"/>
          <w:tab w:val="num" w:pos="-180"/>
        </w:tabs>
        <w:spacing w:before="0" w:beforeAutospacing="0" w:after="0" w:afterAutospacing="0" w:line="360" w:lineRule="auto"/>
        <w:ind w:left="0" w:firstLine="0"/>
        <w:contextualSpacing/>
        <w:jc w:val="both"/>
        <w:textAlignment w:val="baseline"/>
        <w:rPr>
          <w:rStyle w:val="eop"/>
          <w:rFonts w:ascii="Arial Narrow" w:hAnsi="Arial Narrow" w:cs="Arial"/>
          <w:lang w:val="ro-RO"/>
        </w:rPr>
      </w:pPr>
      <w:r w:rsidRPr="009514F8">
        <w:rPr>
          <w:rStyle w:val="eop"/>
          <w:rFonts w:ascii="Arial Narrow" w:hAnsi="Arial Narrow" w:cs="Arial"/>
          <w:lang w:val="ro-RO"/>
        </w:rPr>
        <w:t>Verificarea documentelor intocmite de către echipa de implementare a contractului.</w:t>
      </w:r>
    </w:p>
    <w:p w14:paraId="26731FA1" w14:textId="77777777" w:rsidR="00D12BBE" w:rsidRPr="0040744A" w:rsidRDefault="00D12BBE" w:rsidP="00D12BBE">
      <w:pPr>
        <w:spacing w:before="60" w:after="60"/>
        <w:jc w:val="both"/>
        <w:rPr>
          <w:rFonts w:ascii="Arial Narrow" w:hAnsi="Arial Narrow"/>
          <w:sz w:val="24"/>
          <w:szCs w:val="24"/>
        </w:rPr>
      </w:pPr>
    </w:p>
    <w:p w14:paraId="299129C6" w14:textId="77777777" w:rsidR="00D12BBE" w:rsidRPr="0040744A" w:rsidRDefault="00D12BBE" w:rsidP="00D12BBE">
      <w:pPr>
        <w:pStyle w:val="Heading3"/>
        <w:spacing w:before="60" w:after="60"/>
        <w:rPr>
          <w:rFonts w:ascii="Arial Narrow" w:hAnsi="Arial Narrow"/>
          <w:noProof w:val="0"/>
        </w:rPr>
      </w:pPr>
      <w:bookmarkStart w:id="416" w:name="OLE_LINK26"/>
      <w:bookmarkStart w:id="417" w:name="OLE_LINK27"/>
      <w:bookmarkStart w:id="418" w:name="_Toc135146314"/>
      <w:bookmarkEnd w:id="413"/>
      <w:bookmarkEnd w:id="414"/>
      <w:r w:rsidRPr="0040744A">
        <w:rPr>
          <w:rFonts w:ascii="Arial Narrow" w:hAnsi="Arial Narrow"/>
          <w:noProof w:val="0"/>
        </w:rPr>
        <w:t>Expert</w:t>
      </w:r>
      <w:r>
        <w:rPr>
          <w:rFonts w:ascii="Arial Narrow" w:hAnsi="Arial Narrow"/>
          <w:noProof w:val="0"/>
        </w:rPr>
        <w:t>-cheie</w:t>
      </w:r>
      <w:r w:rsidRPr="0040744A">
        <w:rPr>
          <w:rFonts w:ascii="Arial Narrow" w:hAnsi="Arial Narrow"/>
          <w:noProof w:val="0"/>
        </w:rPr>
        <w:t xml:space="preserve"> </w:t>
      </w:r>
      <w:bookmarkEnd w:id="416"/>
      <w:bookmarkEnd w:id="417"/>
      <w:r>
        <w:rPr>
          <w:rFonts w:ascii="Arial Narrow" w:hAnsi="Arial Narrow"/>
          <w:noProof w:val="0"/>
        </w:rPr>
        <w:t>audit tehnic</w:t>
      </w:r>
      <w:r w:rsidRPr="0040744A">
        <w:rPr>
          <w:rFonts w:ascii="Arial Narrow" w:hAnsi="Arial Narrow"/>
          <w:noProof w:val="0"/>
        </w:rPr>
        <w:t xml:space="preserve"> – </w:t>
      </w:r>
      <w:r>
        <w:rPr>
          <w:rFonts w:ascii="Arial Narrow" w:hAnsi="Arial Narrow"/>
          <w:noProof w:val="0"/>
        </w:rPr>
        <w:t xml:space="preserve">minim 4 </w:t>
      </w:r>
      <w:r w:rsidRPr="0040744A">
        <w:rPr>
          <w:rFonts w:ascii="Arial Narrow" w:hAnsi="Arial Narrow"/>
          <w:noProof w:val="0"/>
        </w:rPr>
        <w:t>persoan</w:t>
      </w:r>
      <w:r>
        <w:rPr>
          <w:rFonts w:ascii="Arial Narrow" w:hAnsi="Arial Narrow"/>
          <w:noProof w:val="0"/>
        </w:rPr>
        <w:t>e</w:t>
      </w:r>
      <w:bookmarkEnd w:id="418"/>
    </w:p>
    <w:p w14:paraId="2B06C25E" w14:textId="5BE3F783" w:rsidR="00D12BBE" w:rsidRPr="00785B2C" w:rsidRDefault="00D12BBE" w:rsidP="00785B2C">
      <w:pPr>
        <w:pStyle w:val="msolistparagraph0"/>
        <w:spacing w:before="60" w:after="60" w:line="276" w:lineRule="auto"/>
        <w:ind w:left="0"/>
        <w:jc w:val="both"/>
        <w:rPr>
          <w:rStyle w:val="normaltextrun"/>
          <w:rFonts w:ascii="Arial Narrow" w:hAnsi="Arial Narrow"/>
          <w:lang w:val="ro-RO"/>
        </w:rPr>
      </w:pPr>
      <w:r w:rsidRPr="0040744A">
        <w:rPr>
          <w:rFonts w:ascii="Arial Narrow" w:hAnsi="Arial Narrow"/>
          <w:lang w:val="ro-RO"/>
        </w:rPr>
        <w:t>Responsabilități:</w:t>
      </w:r>
      <w:bookmarkStart w:id="419" w:name="OLE_LINK10"/>
    </w:p>
    <w:p w14:paraId="3D5B4952" w14:textId="77777777" w:rsidR="00D12BBE" w:rsidRPr="0040744A" w:rsidRDefault="00D12BBE" w:rsidP="003056ED">
      <w:pPr>
        <w:pStyle w:val="paragraph"/>
        <w:numPr>
          <w:ilvl w:val="0"/>
          <w:numId w:val="31"/>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 xml:space="preserve">Activități specifice </w:t>
      </w:r>
      <w:r>
        <w:rPr>
          <w:rStyle w:val="normaltextrun"/>
          <w:rFonts w:ascii="Arial Narrow" w:hAnsi="Arial Narrow" w:cs="Arial"/>
          <w:lang w:val="ro-RO"/>
        </w:rPr>
        <w:t>de audit tehnic</w:t>
      </w:r>
      <w:r w:rsidRPr="0040744A">
        <w:rPr>
          <w:rStyle w:val="normaltextrun"/>
          <w:rFonts w:ascii="Arial Narrow" w:hAnsi="Arial Narrow" w:cs="Arial"/>
          <w:lang w:val="ro-RO"/>
        </w:rPr>
        <w:t xml:space="preserve"> a sistemelor informatice</w:t>
      </w:r>
      <w:r w:rsidRPr="0040744A">
        <w:rPr>
          <w:rStyle w:val="eop"/>
          <w:rFonts w:ascii="Arial Narrow" w:hAnsi="Arial Narrow" w:cs="Arial"/>
          <w:lang w:val="ro-RO"/>
        </w:rPr>
        <w:t> </w:t>
      </w:r>
    </w:p>
    <w:p w14:paraId="721898F7" w14:textId="77777777" w:rsidR="00D12BBE" w:rsidRPr="0040744A" w:rsidRDefault="00D12BBE" w:rsidP="003056ED">
      <w:pPr>
        <w:pStyle w:val="paragraph"/>
        <w:numPr>
          <w:ilvl w:val="0"/>
          <w:numId w:val="31"/>
        </w:numPr>
        <w:tabs>
          <w:tab w:val="clear" w:pos="720"/>
          <w:tab w:val="num" w:pos="-180"/>
        </w:tabs>
        <w:spacing w:before="0" w:beforeAutospacing="0" w:after="0" w:afterAutospacing="0" w:line="360" w:lineRule="auto"/>
        <w:ind w:left="0" w:firstLine="0"/>
        <w:contextualSpacing/>
        <w:jc w:val="both"/>
        <w:textAlignment w:val="baseline"/>
        <w:rPr>
          <w:rStyle w:val="eop"/>
          <w:rFonts w:ascii="Arial Narrow" w:hAnsi="Arial Narrow" w:cs="Arial"/>
          <w:lang w:val="ro-RO"/>
        </w:rPr>
      </w:pPr>
      <w:r w:rsidRPr="0040744A">
        <w:rPr>
          <w:rStyle w:val="normaltextrun"/>
          <w:rFonts w:ascii="Arial Narrow" w:hAnsi="Arial Narrow" w:cs="Arial"/>
          <w:lang w:val="ro-RO"/>
        </w:rPr>
        <w:lastRenderedPageBreak/>
        <w:t>Identificarea vulnerabilitățile existente la nivelul sistemului</w:t>
      </w:r>
      <w:r w:rsidRPr="0040744A">
        <w:rPr>
          <w:rStyle w:val="eop"/>
          <w:rFonts w:ascii="Arial Narrow" w:hAnsi="Arial Narrow" w:cs="Arial"/>
          <w:lang w:val="ro-RO"/>
        </w:rPr>
        <w:t> </w:t>
      </w:r>
    </w:p>
    <w:p w14:paraId="34B13531" w14:textId="77777777" w:rsidR="00D12BBE" w:rsidRPr="0040744A" w:rsidRDefault="00D12BBE" w:rsidP="003056ED">
      <w:pPr>
        <w:pStyle w:val="paragraph"/>
        <w:numPr>
          <w:ilvl w:val="0"/>
          <w:numId w:val="31"/>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Fonts w:ascii="Arial Narrow" w:hAnsi="Arial Narrow" w:cs="Arial"/>
          <w:lang w:val="ro-RO"/>
        </w:rPr>
        <w:t>Implementarea planurilor</w:t>
      </w:r>
      <w:r>
        <w:rPr>
          <w:rFonts w:ascii="Arial Narrow" w:hAnsi="Arial Narrow" w:cs="Arial"/>
          <w:lang w:val="ro-RO"/>
        </w:rPr>
        <w:t xml:space="preserve"> si </w:t>
      </w:r>
      <w:r w:rsidRPr="0040744A">
        <w:rPr>
          <w:rFonts w:ascii="Arial Narrow" w:hAnsi="Arial Narrow" w:cs="Arial"/>
          <w:lang w:val="ro-RO"/>
        </w:rPr>
        <w:t xml:space="preserve">scenariilor de </w:t>
      </w:r>
      <w:r>
        <w:rPr>
          <w:rFonts w:ascii="Arial Narrow" w:hAnsi="Arial Narrow" w:cs="Arial"/>
          <w:lang w:val="ro-RO"/>
        </w:rPr>
        <w:t>audit tehnic</w:t>
      </w:r>
    </w:p>
    <w:p w14:paraId="0D525D37" w14:textId="77777777" w:rsidR="00D12BBE" w:rsidRPr="0040744A" w:rsidRDefault="00D12BBE" w:rsidP="003056ED">
      <w:pPr>
        <w:pStyle w:val="paragraph"/>
        <w:numPr>
          <w:ilvl w:val="0"/>
          <w:numId w:val="32"/>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Executia testelor de securitate planificate.</w:t>
      </w:r>
    </w:p>
    <w:p w14:paraId="2BCEB43D" w14:textId="77777777" w:rsidR="00D12BBE" w:rsidRDefault="00D12BBE" w:rsidP="003056ED">
      <w:pPr>
        <w:pStyle w:val="paragraph"/>
        <w:numPr>
          <w:ilvl w:val="0"/>
          <w:numId w:val="32"/>
        </w:numPr>
        <w:tabs>
          <w:tab w:val="clear" w:pos="720"/>
          <w:tab w:val="num" w:pos="-180"/>
        </w:tabs>
        <w:spacing w:before="0" w:beforeAutospacing="0" w:after="0" w:afterAutospacing="0" w:line="360" w:lineRule="auto"/>
        <w:ind w:left="0" w:firstLine="0"/>
        <w:contextualSpacing/>
        <w:jc w:val="both"/>
        <w:textAlignment w:val="baseline"/>
        <w:rPr>
          <w:rStyle w:val="normaltextrun"/>
          <w:rFonts w:ascii="Arial Narrow" w:hAnsi="Arial Narrow" w:cs="Arial"/>
          <w:lang w:val="ro-RO"/>
        </w:rPr>
      </w:pPr>
      <w:r w:rsidRPr="0040744A">
        <w:rPr>
          <w:rStyle w:val="normaltextrun"/>
          <w:rFonts w:ascii="Arial Narrow" w:hAnsi="Arial Narrow" w:cs="Arial"/>
          <w:lang w:val="ro-RO"/>
        </w:rPr>
        <w:t>Raportarea vulnerabilitatilor identificate pe parcursul testarii de Securitate</w:t>
      </w:r>
    </w:p>
    <w:p w14:paraId="33E556E9" w14:textId="77777777" w:rsidR="00D12BBE" w:rsidRPr="00741BDE" w:rsidRDefault="00D12BBE" w:rsidP="003056ED">
      <w:pPr>
        <w:pStyle w:val="paragraph"/>
        <w:numPr>
          <w:ilvl w:val="0"/>
          <w:numId w:val="32"/>
        </w:numPr>
        <w:tabs>
          <w:tab w:val="clear" w:pos="720"/>
        </w:tabs>
        <w:spacing w:after="0" w:line="360" w:lineRule="auto"/>
        <w:ind w:left="709" w:hanging="709"/>
        <w:contextualSpacing/>
        <w:jc w:val="both"/>
        <w:textAlignment w:val="baseline"/>
        <w:rPr>
          <w:rStyle w:val="normaltextrun"/>
          <w:rFonts w:ascii="Arial Narrow" w:hAnsi="Arial Narrow" w:cs="Arial"/>
          <w:lang w:val="ro-RO"/>
        </w:rPr>
      </w:pPr>
      <w:r w:rsidRPr="00741BDE">
        <w:rPr>
          <w:rStyle w:val="normaltextrun"/>
          <w:rFonts w:ascii="Arial Narrow" w:hAnsi="Arial Narrow" w:cs="Arial"/>
          <w:lang w:val="ro-RO"/>
        </w:rPr>
        <w:t>Verificarea tuturor echipamentelor achiziționate în cadrul proiectului (individuală si/sau prin sondaj relevant) și realizarea inventarului acestora, precum și a licențelor de aplicații achiziționate.</w:t>
      </w:r>
    </w:p>
    <w:p w14:paraId="0043FED1" w14:textId="77777777" w:rsidR="00D12BBE" w:rsidRPr="00741BDE" w:rsidRDefault="00D12BBE" w:rsidP="003056ED">
      <w:pPr>
        <w:pStyle w:val="paragraph"/>
        <w:numPr>
          <w:ilvl w:val="0"/>
          <w:numId w:val="32"/>
        </w:numPr>
        <w:tabs>
          <w:tab w:val="clear" w:pos="720"/>
        </w:tabs>
        <w:spacing w:after="0" w:line="360" w:lineRule="auto"/>
        <w:ind w:left="709" w:hanging="709"/>
        <w:contextualSpacing/>
        <w:jc w:val="both"/>
        <w:textAlignment w:val="baseline"/>
        <w:rPr>
          <w:rStyle w:val="normaltextrun"/>
          <w:rFonts w:ascii="Arial Narrow" w:hAnsi="Arial Narrow" w:cs="Arial"/>
          <w:lang w:val="ro-RO"/>
        </w:rPr>
      </w:pPr>
      <w:r w:rsidRPr="00741BDE">
        <w:rPr>
          <w:rStyle w:val="normaltextrun"/>
          <w:rFonts w:ascii="Arial Narrow" w:hAnsi="Arial Narrow" w:cs="Arial"/>
          <w:lang w:val="ro-RO"/>
        </w:rPr>
        <w:t>Verificarea și realizarea inventarului documentației tehnice realizate ca urmare a prestării serviciilor contractate.</w:t>
      </w:r>
    </w:p>
    <w:p w14:paraId="4B93470E" w14:textId="77777777" w:rsidR="00D12BBE" w:rsidRPr="0040744A" w:rsidRDefault="00D12BBE" w:rsidP="003056ED">
      <w:pPr>
        <w:pStyle w:val="paragraph"/>
        <w:numPr>
          <w:ilvl w:val="0"/>
          <w:numId w:val="32"/>
        </w:numPr>
        <w:tabs>
          <w:tab w:val="clear" w:pos="720"/>
          <w:tab w:val="num" w:pos="-180"/>
        </w:tabs>
        <w:spacing w:before="0" w:beforeAutospacing="0" w:after="0" w:afterAutospacing="0" w:line="360" w:lineRule="auto"/>
        <w:ind w:left="0" w:firstLine="0"/>
        <w:contextualSpacing/>
        <w:jc w:val="both"/>
        <w:textAlignment w:val="baseline"/>
        <w:rPr>
          <w:rStyle w:val="normaltextrun"/>
          <w:rFonts w:ascii="Arial Narrow" w:hAnsi="Arial Narrow" w:cs="Arial"/>
          <w:lang w:val="ro-RO"/>
        </w:rPr>
      </w:pPr>
      <w:r w:rsidRPr="00312C88">
        <w:rPr>
          <w:rStyle w:val="findhit"/>
          <w:rFonts w:ascii="Arial Narrow" w:hAnsi="Arial Narrow" w:cs="Arial"/>
          <w:color w:val="000000" w:themeColor="text1"/>
          <w:lang w:val="ro-RO"/>
        </w:rPr>
        <w:t>Analiza tehnica a functionalitatilor sistemului</w:t>
      </w:r>
    </w:p>
    <w:p w14:paraId="6C19C797" w14:textId="77777777" w:rsidR="00D12BBE" w:rsidRPr="0040744A" w:rsidRDefault="00D12BBE" w:rsidP="003056ED">
      <w:pPr>
        <w:pStyle w:val="paragraph"/>
        <w:numPr>
          <w:ilvl w:val="0"/>
          <w:numId w:val="32"/>
        </w:numPr>
        <w:tabs>
          <w:tab w:val="clear" w:pos="720"/>
          <w:tab w:val="num" w:pos="-180"/>
        </w:tabs>
        <w:spacing w:before="0" w:beforeAutospacing="0" w:after="0" w:afterAutospacing="0" w:line="360" w:lineRule="auto"/>
        <w:ind w:left="0" w:firstLine="0"/>
        <w:contextualSpacing/>
        <w:jc w:val="both"/>
        <w:textAlignment w:val="baseline"/>
        <w:rPr>
          <w:rFonts w:ascii="Arial Narrow" w:hAnsi="Arial Narrow" w:cs="Arial"/>
          <w:lang w:val="ro-RO"/>
        </w:rPr>
      </w:pPr>
      <w:r w:rsidRPr="0040744A">
        <w:rPr>
          <w:rStyle w:val="normaltextrun"/>
          <w:rFonts w:ascii="Arial Narrow" w:hAnsi="Arial Narrow" w:cs="Arial"/>
          <w:lang w:val="ro-RO"/>
        </w:rPr>
        <w:t>Întocmirea și livrarea rapoartelor de testare de securitate.</w:t>
      </w:r>
    </w:p>
    <w:bookmarkEnd w:id="419"/>
    <w:p w14:paraId="340ADC79" w14:textId="77777777" w:rsidR="00D12BBE" w:rsidRPr="0040744A" w:rsidRDefault="00D12BBE" w:rsidP="00D12BBE">
      <w:pPr>
        <w:rPr>
          <w:rFonts w:ascii="Arial Narrow" w:hAnsi="Arial Narrow"/>
          <w:sz w:val="24"/>
          <w:szCs w:val="24"/>
        </w:rPr>
      </w:pPr>
    </w:p>
    <w:p w14:paraId="1FB8E819" w14:textId="77777777" w:rsidR="00D12BBE" w:rsidRPr="0040744A" w:rsidRDefault="00D12BBE" w:rsidP="00D12BBE">
      <w:pPr>
        <w:pStyle w:val="Heading20"/>
        <w:rPr>
          <w:rFonts w:ascii="Arial Narrow" w:hAnsi="Arial Narrow"/>
          <w:sz w:val="24"/>
          <w:szCs w:val="24"/>
          <w:lang w:val="ro-RO"/>
        </w:rPr>
      </w:pPr>
      <w:bookmarkStart w:id="420" w:name="_Toc502769170"/>
      <w:bookmarkStart w:id="421" w:name="_Toc135146315"/>
      <w:bookmarkEnd w:id="415"/>
      <w:r w:rsidRPr="0040744A">
        <w:rPr>
          <w:rFonts w:ascii="Arial Narrow" w:hAnsi="Arial Narrow"/>
          <w:sz w:val="24"/>
          <w:szCs w:val="24"/>
          <w:lang w:val="ro-RO"/>
        </w:rPr>
        <w:t>Cerințe minime obligatorii ale experților cheie</w:t>
      </w:r>
      <w:bookmarkEnd w:id="420"/>
      <w:bookmarkEnd w:id="421"/>
    </w:p>
    <w:p w14:paraId="13ACCE44" w14:textId="77777777" w:rsidR="00D12BBE" w:rsidRPr="004002E5" w:rsidRDefault="00D12BBE" w:rsidP="00D12BBE">
      <w:pPr>
        <w:spacing w:before="60" w:after="60"/>
        <w:jc w:val="both"/>
        <w:rPr>
          <w:rFonts w:ascii="Arial Narrow" w:hAnsi="Arial Narrow"/>
          <w:color w:val="4472C4" w:themeColor="accent1"/>
          <w:sz w:val="24"/>
          <w:szCs w:val="24"/>
        </w:rPr>
      </w:pPr>
      <w:r w:rsidRPr="0040744A">
        <w:rPr>
          <w:rFonts w:ascii="Arial Narrow" w:hAnsi="Arial Narrow"/>
          <w:sz w:val="24"/>
          <w:szCs w:val="24"/>
        </w:rPr>
        <w:t xml:space="preserve">Numărul minim de persoane necesar pentru fiecare categorie de experți este menționat în dreptul acesteia. Fiecare dintre persoanele propuse trebuie să îndeplinească integral toate cerințele minime </w:t>
      </w:r>
      <w:r w:rsidR="004002E5">
        <w:rPr>
          <w:rFonts w:ascii="Arial Narrow" w:hAnsi="Arial Narrow"/>
          <w:sz w:val="24"/>
          <w:szCs w:val="24"/>
        </w:rPr>
        <w:t xml:space="preserve">privind studiile și experiența specifică </w:t>
      </w:r>
      <w:r w:rsidRPr="0040744A">
        <w:rPr>
          <w:rFonts w:ascii="Arial Narrow" w:hAnsi="Arial Narrow"/>
          <w:sz w:val="24"/>
          <w:szCs w:val="24"/>
        </w:rPr>
        <w:t>aferente expertului (profilului de persoana) pentru care au fost nominalizate</w:t>
      </w:r>
      <w:r w:rsidR="004002E5">
        <w:rPr>
          <w:rFonts w:ascii="Arial Narrow" w:hAnsi="Arial Narrow"/>
          <w:sz w:val="24"/>
          <w:szCs w:val="24"/>
        </w:rPr>
        <w:t xml:space="preserve">, </w:t>
      </w:r>
      <w:r w:rsidR="004002E5" w:rsidRPr="00F33D96">
        <w:rPr>
          <w:rFonts w:ascii="Arial Narrow" w:hAnsi="Arial Narrow"/>
          <w:sz w:val="24"/>
          <w:szCs w:val="24"/>
        </w:rPr>
        <w:t>iar cerințele privind certificările pot fi îndeplinite în mod cumulat, cu condiția ca fiecare dintre experții cheie audit tehnic propuși să dețină cel puțin una dintre certificările solicitate</w:t>
      </w:r>
      <w:r w:rsidRPr="00F33D96">
        <w:rPr>
          <w:rFonts w:ascii="Arial Narrow" w:hAnsi="Arial Narrow"/>
          <w:sz w:val="24"/>
          <w:szCs w:val="24"/>
        </w:rPr>
        <w:t xml:space="preserve">. </w:t>
      </w:r>
    </w:p>
    <w:p w14:paraId="6771CF9B" w14:textId="77777777" w:rsidR="00D12BBE" w:rsidRPr="0040744A" w:rsidRDefault="00D12BBE" w:rsidP="00D12BBE">
      <w:pPr>
        <w:spacing w:before="60" w:after="60"/>
        <w:jc w:val="both"/>
        <w:rPr>
          <w:rFonts w:ascii="Arial Narrow" w:hAnsi="Arial Narrow"/>
          <w:sz w:val="24"/>
          <w:szCs w:val="24"/>
        </w:rPr>
      </w:pPr>
    </w:p>
    <w:p w14:paraId="14366366" w14:textId="77777777" w:rsidR="00D12BBE" w:rsidRPr="0040744A" w:rsidRDefault="00D12BBE" w:rsidP="00D12BBE">
      <w:pPr>
        <w:pStyle w:val="Heading3"/>
        <w:spacing w:before="60" w:after="60"/>
        <w:rPr>
          <w:rFonts w:ascii="Arial Narrow" w:hAnsi="Arial Narrow"/>
          <w:noProof w:val="0"/>
        </w:rPr>
      </w:pPr>
      <w:bookmarkStart w:id="422" w:name="_Toc135146316"/>
      <w:r>
        <w:rPr>
          <w:rStyle w:val="eop"/>
          <w:rFonts w:ascii="Arial Narrow" w:hAnsi="Arial Narrow" w:cs="Arial"/>
        </w:rPr>
        <w:t>C</w:t>
      </w:r>
      <w:r w:rsidRPr="009514F8">
        <w:rPr>
          <w:rStyle w:val="eop"/>
          <w:rFonts w:ascii="Arial Narrow" w:hAnsi="Arial Narrow" w:cs="Arial"/>
        </w:rPr>
        <w:t xml:space="preserve">oordonator tehnic </w:t>
      </w:r>
      <w:r w:rsidRPr="0040744A">
        <w:rPr>
          <w:rFonts w:ascii="Arial Narrow" w:hAnsi="Arial Narrow"/>
          <w:noProof w:val="0"/>
        </w:rPr>
        <w:t>– 1 persoana</w:t>
      </w:r>
      <w:bookmarkEnd w:id="422"/>
    </w:p>
    <w:p w14:paraId="058FFDB9" w14:textId="77777777" w:rsidR="00D12BBE" w:rsidRPr="0040744A" w:rsidRDefault="00D12BBE" w:rsidP="003056ED">
      <w:pPr>
        <w:pStyle w:val="paragraph"/>
        <w:numPr>
          <w:ilvl w:val="0"/>
          <w:numId w:val="34"/>
        </w:numPr>
        <w:spacing w:before="0" w:beforeAutospacing="0" w:after="0" w:afterAutospacing="0" w:line="360" w:lineRule="auto"/>
        <w:ind w:left="900" w:hanging="758"/>
        <w:contextualSpacing/>
        <w:jc w:val="both"/>
        <w:textAlignment w:val="baseline"/>
        <w:rPr>
          <w:rStyle w:val="normaltextrun"/>
          <w:rFonts w:ascii="Arial Narrow" w:hAnsi="Arial Narrow" w:cs="Arial"/>
          <w:lang w:val="ro-RO"/>
        </w:rPr>
      </w:pPr>
      <w:r w:rsidRPr="0040744A">
        <w:rPr>
          <w:rStyle w:val="normaltextrun"/>
          <w:rFonts w:ascii="Arial Narrow" w:hAnsi="Arial Narrow" w:cs="Arial"/>
          <w:lang w:val="ro-RO"/>
        </w:rPr>
        <w:t>Absolvent studii superioare finalizate cu diploma de licență sau echivalent </w:t>
      </w:r>
    </w:p>
    <w:p w14:paraId="0005687E" w14:textId="77777777" w:rsidR="00D12BBE" w:rsidRPr="00F33D96" w:rsidRDefault="00D12BBE" w:rsidP="00F33D96">
      <w:pPr>
        <w:pStyle w:val="paragraph"/>
        <w:numPr>
          <w:ilvl w:val="0"/>
          <w:numId w:val="33"/>
        </w:numPr>
        <w:spacing w:before="0" w:beforeAutospacing="0" w:after="0" w:afterAutospacing="0" w:line="360" w:lineRule="auto"/>
        <w:ind w:left="567" w:hanging="425"/>
        <w:contextualSpacing/>
        <w:jc w:val="both"/>
        <w:textAlignment w:val="baseline"/>
        <w:rPr>
          <w:rStyle w:val="normaltextrun"/>
        </w:rPr>
      </w:pPr>
      <w:r w:rsidRPr="0040744A">
        <w:rPr>
          <w:rStyle w:val="normaltextrun"/>
          <w:rFonts w:ascii="Arial Narrow" w:hAnsi="Arial Narrow" w:cs="Arial"/>
          <w:lang w:val="ro-RO"/>
        </w:rPr>
        <w:t xml:space="preserve">Experiență specifică în cel puțin un proiect sau contract de dezvoltare/ implementare/ extindere/ </w:t>
      </w:r>
      <w:r w:rsidRPr="00CD609C">
        <w:rPr>
          <w:rStyle w:val="normaltextrun"/>
          <w:rFonts w:ascii="Arial Narrow" w:hAnsi="Arial Narrow" w:cs="Arial"/>
          <w:lang w:val="ro-RO"/>
        </w:rPr>
        <w:t>testare</w:t>
      </w:r>
      <w:r w:rsidRPr="00CD609C">
        <w:rPr>
          <w:rStyle w:val="normaltextrun"/>
          <w:rFonts w:ascii="Arial Narrow" w:hAnsi="Arial Narrow"/>
          <w:lang w:val="ro-RO"/>
        </w:rPr>
        <w:t>/audit tehnic</w:t>
      </w:r>
      <w:r w:rsidRPr="0040744A">
        <w:rPr>
          <w:rStyle w:val="normaltextrun"/>
          <w:rFonts w:ascii="Arial Narrow" w:hAnsi="Arial Narrow" w:cs="Arial"/>
          <w:lang w:val="ro-RO"/>
        </w:rPr>
        <w:t xml:space="preserve"> sistem informatic în care a îndeplinit activități </w:t>
      </w:r>
      <w:r>
        <w:rPr>
          <w:rStyle w:val="normaltextrun"/>
          <w:rFonts w:ascii="Arial Narrow" w:hAnsi="Arial Narrow" w:cs="Arial"/>
          <w:lang w:val="ro-RO"/>
        </w:rPr>
        <w:t xml:space="preserve">similare </w:t>
      </w:r>
      <w:r w:rsidRPr="0040744A">
        <w:rPr>
          <w:rStyle w:val="normaltextrun"/>
          <w:rFonts w:ascii="Arial Narrow" w:hAnsi="Arial Narrow" w:cs="Arial"/>
          <w:lang w:val="ro-RO"/>
        </w:rPr>
        <w:t>ca cele pe care urmează să le îndeplinească în viitorul contract.</w:t>
      </w:r>
    </w:p>
    <w:p w14:paraId="6A866BC8" w14:textId="77777777" w:rsidR="00D12BBE" w:rsidRPr="0040744A" w:rsidRDefault="00D12BBE" w:rsidP="00D12BBE">
      <w:pPr>
        <w:pStyle w:val="Heading3"/>
        <w:spacing w:before="60" w:after="60"/>
        <w:rPr>
          <w:rFonts w:ascii="Arial Narrow" w:hAnsi="Arial Narrow"/>
          <w:noProof w:val="0"/>
        </w:rPr>
      </w:pPr>
      <w:bookmarkStart w:id="423" w:name="_Toc135146317"/>
      <w:r w:rsidRPr="0040744A">
        <w:rPr>
          <w:rFonts w:ascii="Arial Narrow" w:hAnsi="Arial Narrow"/>
          <w:noProof w:val="0"/>
        </w:rPr>
        <w:t>Expert</w:t>
      </w:r>
      <w:r>
        <w:rPr>
          <w:rFonts w:ascii="Arial Narrow" w:hAnsi="Arial Narrow"/>
          <w:noProof w:val="0"/>
        </w:rPr>
        <w:t xml:space="preserve"> cheie</w:t>
      </w:r>
      <w:r w:rsidRPr="0040744A">
        <w:rPr>
          <w:rFonts w:ascii="Arial Narrow" w:hAnsi="Arial Narrow"/>
          <w:noProof w:val="0"/>
        </w:rPr>
        <w:t xml:space="preserve"> </w:t>
      </w:r>
      <w:r>
        <w:rPr>
          <w:rFonts w:ascii="Arial Narrow" w:hAnsi="Arial Narrow"/>
          <w:noProof w:val="0"/>
        </w:rPr>
        <w:t>audit tehnic</w:t>
      </w:r>
      <w:r w:rsidRPr="0040744A">
        <w:rPr>
          <w:rFonts w:ascii="Arial Narrow" w:hAnsi="Arial Narrow"/>
          <w:noProof w:val="0"/>
        </w:rPr>
        <w:t xml:space="preserve"> – </w:t>
      </w:r>
      <w:r>
        <w:rPr>
          <w:rFonts w:ascii="Arial Narrow" w:hAnsi="Arial Narrow"/>
          <w:noProof w:val="0"/>
        </w:rPr>
        <w:t>minim 4</w:t>
      </w:r>
      <w:r w:rsidRPr="0040744A">
        <w:rPr>
          <w:rFonts w:ascii="Arial Narrow" w:hAnsi="Arial Narrow"/>
          <w:noProof w:val="0"/>
        </w:rPr>
        <w:t xml:space="preserve"> persoan</w:t>
      </w:r>
      <w:r>
        <w:rPr>
          <w:rFonts w:ascii="Arial Narrow" w:hAnsi="Arial Narrow"/>
          <w:noProof w:val="0"/>
        </w:rPr>
        <w:t>e</w:t>
      </w:r>
      <w:bookmarkEnd w:id="423"/>
    </w:p>
    <w:p w14:paraId="41E1D8D6" w14:textId="77777777" w:rsidR="00D12BBE" w:rsidRPr="0040744A" w:rsidRDefault="00D12BBE" w:rsidP="003056ED">
      <w:pPr>
        <w:pStyle w:val="paragraph"/>
        <w:numPr>
          <w:ilvl w:val="0"/>
          <w:numId w:val="33"/>
        </w:numPr>
        <w:spacing w:before="0" w:beforeAutospacing="0" w:after="0" w:afterAutospacing="0" w:line="360" w:lineRule="auto"/>
        <w:ind w:left="567" w:hanging="425"/>
        <w:contextualSpacing/>
        <w:jc w:val="both"/>
        <w:textAlignment w:val="baseline"/>
        <w:rPr>
          <w:rStyle w:val="normaltextrun"/>
          <w:rFonts w:ascii="Arial Narrow" w:hAnsi="Arial Narrow" w:cs="Arial"/>
          <w:lang w:val="ro-RO"/>
        </w:rPr>
      </w:pPr>
      <w:r w:rsidRPr="0040744A">
        <w:rPr>
          <w:rStyle w:val="normaltextrun"/>
          <w:rFonts w:ascii="Arial Narrow" w:hAnsi="Arial Narrow" w:cs="Arial"/>
          <w:lang w:val="ro-RO"/>
        </w:rPr>
        <w:t>Absolvent studii superioare finalizate cu diploma de licență sau echivalent </w:t>
      </w:r>
    </w:p>
    <w:p w14:paraId="104850C7" w14:textId="77777777" w:rsidR="00D12BBE" w:rsidRDefault="00D12BBE" w:rsidP="003056ED">
      <w:pPr>
        <w:pStyle w:val="paragraph"/>
        <w:numPr>
          <w:ilvl w:val="0"/>
          <w:numId w:val="33"/>
        </w:numPr>
        <w:spacing w:before="0" w:beforeAutospacing="0" w:after="0" w:afterAutospacing="0" w:line="360" w:lineRule="auto"/>
        <w:ind w:left="567" w:hanging="425"/>
        <w:contextualSpacing/>
        <w:jc w:val="both"/>
        <w:textAlignment w:val="baseline"/>
        <w:rPr>
          <w:rStyle w:val="normaltextrun"/>
          <w:rFonts w:ascii="Arial Narrow" w:hAnsi="Arial Narrow" w:cs="Arial"/>
          <w:lang w:val="ro-RO"/>
        </w:rPr>
      </w:pPr>
      <w:r w:rsidRPr="0040744A">
        <w:rPr>
          <w:rStyle w:val="normaltextrun"/>
          <w:rFonts w:ascii="Arial Narrow" w:hAnsi="Arial Narrow" w:cs="Arial"/>
          <w:lang w:val="ro-RO"/>
        </w:rPr>
        <w:t xml:space="preserve">Experiență specifică în cel puțin un proiect sau contract în cadrul căruia au fost desfășurate activități de </w:t>
      </w:r>
      <w:r>
        <w:rPr>
          <w:rStyle w:val="normaltextrun"/>
          <w:rFonts w:ascii="Arial Narrow" w:hAnsi="Arial Narrow" w:cs="Arial"/>
          <w:lang w:val="ro-RO"/>
        </w:rPr>
        <w:t>audit tehnic a</w:t>
      </w:r>
      <w:r w:rsidRPr="0040744A">
        <w:rPr>
          <w:rStyle w:val="normaltextrun"/>
          <w:rFonts w:ascii="Arial Narrow" w:hAnsi="Arial Narrow" w:cs="Arial"/>
          <w:lang w:val="ro-RO"/>
        </w:rPr>
        <w:t xml:space="preserve"> sistemelor informatice și în care a îndeplinit activități</w:t>
      </w:r>
      <w:r>
        <w:rPr>
          <w:rStyle w:val="normaltextrun"/>
          <w:rFonts w:ascii="Arial Narrow" w:hAnsi="Arial Narrow" w:cs="Arial"/>
          <w:lang w:val="ro-RO"/>
        </w:rPr>
        <w:t xml:space="preserve"> similare</w:t>
      </w:r>
      <w:r w:rsidRPr="0040744A">
        <w:rPr>
          <w:rStyle w:val="normaltextrun"/>
          <w:rFonts w:ascii="Arial Narrow" w:hAnsi="Arial Narrow" w:cs="Arial"/>
          <w:lang w:val="ro-RO"/>
        </w:rPr>
        <w:t xml:space="preserve"> ca cele pe care urmează să le îndeplinească în viitorul contract</w:t>
      </w:r>
      <w:r>
        <w:rPr>
          <w:rStyle w:val="normaltextrun"/>
          <w:rFonts w:ascii="Arial Narrow" w:hAnsi="Arial Narrow" w:cs="Arial"/>
          <w:lang w:val="ro-RO"/>
        </w:rPr>
        <w:t>.</w:t>
      </w:r>
    </w:p>
    <w:p w14:paraId="414F9D43" w14:textId="77777777" w:rsidR="00D12BBE" w:rsidRPr="00AE3AFC" w:rsidRDefault="00D12BBE" w:rsidP="003056ED">
      <w:pPr>
        <w:pStyle w:val="paragraph"/>
        <w:numPr>
          <w:ilvl w:val="0"/>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experții vor deține, în comun, în mod cumulat, competențe certificate (în termen de valabilitate la data depunerii ofertei) cel puțin prin:</w:t>
      </w:r>
    </w:p>
    <w:p w14:paraId="2650EB4F"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CISA (Certified Information Systems Auditor) emis de către ISACA (Information Systems Audit and Control Association);</w:t>
      </w:r>
    </w:p>
    <w:p w14:paraId="095FF29F"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lastRenderedPageBreak/>
        <w:t>CEH (Certified Ethical Hacker) recunoscută la nivel național/ internațional;</w:t>
      </w:r>
    </w:p>
    <w:p w14:paraId="40EB64BA"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CISSP (Certified Information Systems Security Professional) recunoscută la nivel național/ internațional;</w:t>
      </w:r>
    </w:p>
    <w:p w14:paraId="2183F86E"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CISM (Certified Information Security Manager) recunoscută la nivel național/ internațional;</w:t>
      </w:r>
    </w:p>
    <w:p w14:paraId="5EDE6B07"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Auditor ISO 27001;</w:t>
      </w:r>
    </w:p>
    <w:p w14:paraId="15BCC7EF"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Certificare sistem de operare RedHat sau echivalent recunoscută la nivel național/ internațional;</w:t>
      </w:r>
    </w:p>
    <w:p w14:paraId="064ECDE1" w14:textId="77777777" w:rsidR="00D12BBE" w:rsidRPr="00AE3AFC"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Certificare sisteme de virtualizare recunoscută la nivel național/ internațional;</w:t>
      </w:r>
    </w:p>
    <w:p w14:paraId="183CF11B" w14:textId="77777777" w:rsidR="00D12BBE" w:rsidRDefault="00D12BBE" w:rsidP="003056ED">
      <w:pPr>
        <w:pStyle w:val="paragraph"/>
        <w:numPr>
          <w:ilvl w:val="1"/>
          <w:numId w:val="33"/>
        </w:numPr>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Certificare sisteme hyperconvergente recunoscută la nivel național/ internațional;</w:t>
      </w:r>
    </w:p>
    <w:p w14:paraId="74FA4D68" w14:textId="77777777" w:rsidR="00D12BBE" w:rsidRPr="00AE3AFC" w:rsidRDefault="00D12BBE" w:rsidP="00D12BBE">
      <w:pPr>
        <w:pStyle w:val="paragraph"/>
        <w:spacing w:after="0" w:line="360" w:lineRule="auto"/>
        <w:ind w:left="540"/>
        <w:contextualSpacing/>
        <w:jc w:val="both"/>
        <w:textAlignment w:val="baseline"/>
        <w:rPr>
          <w:rStyle w:val="normaltextrun"/>
          <w:rFonts w:ascii="Arial Narrow" w:hAnsi="Arial Narrow" w:cs="Arial"/>
          <w:lang w:val="ro-RO"/>
        </w:rPr>
      </w:pPr>
    </w:p>
    <w:p w14:paraId="41787C40" w14:textId="77777777" w:rsidR="00D12BBE" w:rsidRDefault="00D12BBE" w:rsidP="00D12BBE">
      <w:pPr>
        <w:pStyle w:val="paragraph"/>
        <w:spacing w:after="0" w:line="360" w:lineRule="auto"/>
        <w:contextualSpacing/>
        <w:jc w:val="both"/>
        <w:textAlignment w:val="baseline"/>
        <w:rPr>
          <w:rStyle w:val="normaltextrun"/>
          <w:rFonts w:ascii="Arial Narrow" w:hAnsi="Arial Narrow" w:cs="Arial"/>
          <w:lang w:val="ro-RO"/>
        </w:rPr>
      </w:pPr>
      <w:r w:rsidRPr="00AE3AFC">
        <w:rPr>
          <w:rStyle w:val="normaltextrun"/>
          <w:rFonts w:ascii="Arial Narrow" w:hAnsi="Arial Narrow" w:cs="Arial"/>
          <w:lang w:val="ro-RO"/>
        </w:rPr>
        <w:t xml:space="preserve">Fiecare dintre cei </w:t>
      </w:r>
      <w:r>
        <w:rPr>
          <w:rStyle w:val="normaltextrun"/>
          <w:rFonts w:ascii="Arial Narrow" w:hAnsi="Arial Narrow" w:cs="Arial"/>
          <w:lang w:val="ro-RO"/>
        </w:rPr>
        <w:t xml:space="preserve">minim </w:t>
      </w:r>
      <w:r w:rsidRPr="00AE3AFC">
        <w:rPr>
          <w:rStyle w:val="normaltextrun"/>
          <w:rFonts w:ascii="Arial Narrow" w:hAnsi="Arial Narrow" w:cs="Arial"/>
          <w:lang w:val="ro-RO"/>
        </w:rPr>
        <w:t>patru experți cheie menționați anterior va deține cel puțin una dintre certificările de mai sus.</w:t>
      </w:r>
    </w:p>
    <w:p w14:paraId="46438BA0" w14:textId="77777777" w:rsidR="00D12BBE" w:rsidRPr="00AC109C" w:rsidRDefault="00D12BBE" w:rsidP="00D12BBE">
      <w:pPr>
        <w:rPr>
          <w:rFonts w:ascii="Arial Narrow" w:hAnsi="Arial Narrow" w:cs="Microsoft Sans Serif"/>
          <w:color w:val="000000"/>
          <w:sz w:val="24"/>
          <w:szCs w:val="24"/>
        </w:rPr>
      </w:pPr>
      <w:r w:rsidRPr="0076605A">
        <w:rPr>
          <w:rFonts w:ascii="Arial Narrow" w:hAnsi="Arial Narrow" w:cs="Microsoft Sans Serif"/>
          <w:color w:val="000000"/>
          <w:sz w:val="24"/>
          <w:szCs w:val="24"/>
        </w:rPr>
        <w:t>Ofertantul poate nominaliza și experți non-cheie, conform propriei evaluari de oportunitate.</w:t>
      </w:r>
    </w:p>
    <w:p w14:paraId="285053F1" w14:textId="77777777" w:rsidR="00D12BBE" w:rsidRPr="0040744A" w:rsidRDefault="00D12BBE" w:rsidP="001A7BBA">
      <w:pPr>
        <w:pStyle w:val="paragraph"/>
        <w:jc w:val="both"/>
        <w:rPr>
          <w:rFonts w:ascii="Arial Narrow" w:hAnsi="Arial Narrow"/>
        </w:rPr>
      </w:pPr>
      <w:r w:rsidRPr="0040744A">
        <w:rPr>
          <w:rFonts w:ascii="Arial Narrow" w:eastAsiaTheme="minorHAnsi" w:hAnsi="Arial Narrow" w:cs="Arial"/>
          <w:color w:val="000000"/>
          <w:lang w:val="ro-RO" w:eastAsia="en-US"/>
        </w:rPr>
        <w:t xml:space="preserve">Implementarea adecvată și eficientă a activităților presupuse de ducerea la îndeplinire a obiectului contractului potrivit prevederilor prezentului caiet de sarcini depinde în mod decisiv de implicarea din partea prestatorului pe parcursul perioadei de execuție a unei echipe corespunzătoare, care deține pluri-competențe și care va fi compusă cel puțin din experții stabiliți potrivit cerințelor. Experți </w:t>
      </w:r>
      <w:r w:rsidRPr="0040744A">
        <w:rPr>
          <w:rFonts w:ascii="Arial Narrow" w:hAnsi="Arial Narrow" w:cs="Arial"/>
          <w:lang w:val="ro-RO"/>
        </w:rPr>
        <w:t xml:space="preserve">cheie </w:t>
      </w:r>
      <w:r w:rsidRPr="0040744A">
        <w:rPr>
          <w:rFonts w:ascii="Arial Narrow" w:eastAsiaTheme="minorHAnsi" w:hAnsi="Arial Narrow" w:cs="Arial"/>
          <w:color w:val="000000"/>
          <w:lang w:val="ro-RO" w:eastAsia="en-US"/>
        </w:rPr>
        <w:t>vor deține calificarea și experiența profesională necesare pentru acoperirea cu succes a tuturor activităților indicate în caietul de sarcini, în domeniile pentru care se solicită participarea acestora la realizarea contractului.</w:t>
      </w:r>
    </w:p>
    <w:p w14:paraId="2CB0FDB9" w14:textId="77777777" w:rsidR="00D12BBE" w:rsidRPr="0040744A" w:rsidRDefault="00D12BBE" w:rsidP="00D12BBE">
      <w:pPr>
        <w:pStyle w:val="Default"/>
        <w:spacing w:after="147"/>
        <w:jc w:val="both"/>
        <w:rPr>
          <w:rFonts w:ascii="Arial Narrow" w:hAnsi="Arial Narrow"/>
        </w:rPr>
      </w:pPr>
      <w:r w:rsidRPr="0040744A">
        <w:rPr>
          <w:rFonts w:ascii="Arial Narrow" w:hAnsi="Arial Narrow"/>
        </w:rPr>
        <w:t xml:space="preserve">Experții din cadrul echipei de </w:t>
      </w:r>
      <w:r>
        <w:rPr>
          <w:rFonts w:ascii="Arial Narrow" w:hAnsi="Arial Narrow"/>
        </w:rPr>
        <w:t>audit tehnic</w:t>
      </w:r>
      <w:r w:rsidRPr="0040744A">
        <w:rPr>
          <w:rFonts w:ascii="Arial Narrow" w:hAnsi="Arial Narrow"/>
        </w:rPr>
        <w:t xml:space="preserve"> au fost stabiliți la un nivel minim prin raportare: </w:t>
      </w:r>
    </w:p>
    <w:p w14:paraId="1D026C63" w14:textId="2A0E987B" w:rsidR="00D12BBE" w:rsidRPr="0040744A" w:rsidRDefault="00D12BBE" w:rsidP="00D12BBE">
      <w:pPr>
        <w:pStyle w:val="Default"/>
        <w:spacing w:after="147"/>
        <w:jc w:val="both"/>
        <w:rPr>
          <w:rFonts w:ascii="Arial Narrow" w:hAnsi="Arial Narrow"/>
        </w:rPr>
      </w:pPr>
      <w:r w:rsidRPr="0040744A">
        <w:rPr>
          <w:rFonts w:ascii="Arial Narrow" w:hAnsi="Arial Narrow"/>
        </w:rPr>
        <w:t>a) Pe de o parte la complexitatea</w:t>
      </w:r>
      <w:r w:rsidR="00CE7ED5">
        <w:rPr>
          <w:rFonts w:ascii="Arial Narrow" w:hAnsi="Arial Narrow"/>
        </w:rPr>
        <w:t xml:space="preserve"> si volumul efortului necesar indeplinirii</w:t>
      </w:r>
      <w:r w:rsidRPr="0040744A">
        <w:rPr>
          <w:rFonts w:ascii="Arial Narrow" w:hAnsi="Arial Narrow"/>
        </w:rPr>
        <w:t xml:space="preserve"> contractului ce va fi atribuit; </w:t>
      </w:r>
    </w:p>
    <w:p w14:paraId="0104E511" w14:textId="78DE7D4A" w:rsidR="00D12BBE" w:rsidRPr="0040744A" w:rsidRDefault="00D12BBE" w:rsidP="00D12BBE">
      <w:pPr>
        <w:pStyle w:val="Default"/>
        <w:jc w:val="both"/>
        <w:rPr>
          <w:rFonts w:ascii="Arial Narrow" w:hAnsi="Arial Narrow"/>
        </w:rPr>
      </w:pPr>
      <w:r w:rsidRPr="0040744A">
        <w:rPr>
          <w:rFonts w:ascii="Arial Narrow" w:hAnsi="Arial Narrow"/>
        </w:rPr>
        <w:t>b) Pe de alta la estimările autorității contractante privind perioada/durata de desfășurare a activităților aferente contractului, sens în care operatorii economici vor asigura corelarea propunerii tehnice și a calendarului de implementare a activităților contractului cu echipa de proiect propusă, suplimentând după caz componența acesteia cu un personal suport adecvat, astfel încât pe baza documentelor prezentate să rezulte fezabilitatea/ sustenabilitatea ofertei.</w:t>
      </w:r>
    </w:p>
    <w:p w14:paraId="33D45B26" w14:textId="77777777" w:rsidR="00D12BBE" w:rsidRPr="0040744A" w:rsidRDefault="00D12BBE" w:rsidP="00D12BBE">
      <w:pPr>
        <w:pStyle w:val="Default"/>
        <w:rPr>
          <w:rFonts w:ascii="Arial Narrow" w:hAnsi="Arial Narrow"/>
        </w:rPr>
      </w:pPr>
    </w:p>
    <w:p w14:paraId="74B98D74" w14:textId="77777777" w:rsidR="00D12BBE" w:rsidRPr="0007471A" w:rsidRDefault="00D12BBE" w:rsidP="00D12BBE">
      <w:pPr>
        <w:pStyle w:val="Default"/>
        <w:spacing w:after="169"/>
        <w:jc w:val="both"/>
        <w:rPr>
          <w:rFonts w:ascii="Arial Narrow" w:hAnsi="Arial Narrow"/>
        </w:rPr>
      </w:pPr>
      <w:r w:rsidRPr="0007471A">
        <w:rPr>
          <w:rFonts w:ascii="Arial Narrow" w:hAnsi="Arial Narrow"/>
        </w:rPr>
        <w:t>Toate costurile legate de implementarea contractului, cum ar fi: onorariile experţilor, cheltuieli de transport, cheltuieli de comunicaţii, cheltuieli administrative şi indirecte (cheltuieli de secretariat, cheltuieli cu facilităţile suport puse la dispoziţia autorităţii contractante în scopul realizării activităţilor propuse; masă, cazare, etc.), vor fi incluse de către ofertant în prețul ofertat.</w:t>
      </w:r>
    </w:p>
    <w:p w14:paraId="0D749FE1" w14:textId="77777777" w:rsidR="00D12BBE" w:rsidRPr="0007471A" w:rsidRDefault="00D12BBE" w:rsidP="00D12BBE">
      <w:pPr>
        <w:pStyle w:val="Default"/>
        <w:spacing w:after="169"/>
        <w:jc w:val="both"/>
        <w:rPr>
          <w:rFonts w:ascii="Arial Narrow" w:hAnsi="Arial Narrow"/>
        </w:rPr>
      </w:pPr>
      <w:r w:rsidRPr="0007471A">
        <w:rPr>
          <w:rFonts w:ascii="Arial Narrow" w:hAnsi="Arial Narrow"/>
        </w:rPr>
        <w:t>Ofertantul trebuie să dispună de propriul echipament necesar pentru buna derulare a acestui contract (laptopuri, PC</w:t>
      </w:r>
      <w:r w:rsidRPr="0007471A">
        <w:rPr>
          <w:rFonts w:ascii="Cambria Math" w:hAnsi="Cambria Math" w:cs="Cambria Math"/>
        </w:rPr>
        <w:t>‐</w:t>
      </w:r>
      <w:r w:rsidRPr="0007471A">
        <w:rPr>
          <w:rFonts w:ascii="Arial Narrow" w:hAnsi="Arial Narrow"/>
        </w:rPr>
        <w:t>uri, software, imprimante, copiatoare, telefoane mobile etc.)</w:t>
      </w:r>
    </w:p>
    <w:p w14:paraId="4E2638DA" w14:textId="77777777" w:rsidR="00D12BBE" w:rsidRDefault="00D12BBE" w:rsidP="00D12BBE">
      <w:pPr>
        <w:pStyle w:val="Default"/>
        <w:spacing w:after="169"/>
        <w:jc w:val="both"/>
        <w:rPr>
          <w:rFonts w:ascii="Arial Narrow" w:hAnsi="Arial Narrow"/>
        </w:rPr>
      </w:pPr>
      <w:r w:rsidRPr="0007471A">
        <w:rPr>
          <w:rFonts w:ascii="Arial Narrow" w:hAnsi="Arial Narrow"/>
        </w:rPr>
        <w:t xml:space="preserve">Dacă pentru evaluare/verificare auditorul consideră necesară utilizarea unor aplicații/echipamente specializate, acesta le va asigura pe cheltuială proprie,  fără costuri suplimentare pentru achizitor. Pentru </w:t>
      </w:r>
      <w:r w:rsidRPr="0007471A">
        <w:rPr>
          <w:rFonts w:ascii="Arial Narrow" w:hAnsi="Arial Narrow"/>
        </w:rPr>
        <w:lastRenderedPageBreak/>
        <w:t>utilizarea lor, este necesar ca acestea să fie neintrusive, să nu perturbe activitatea normală de implementare sau de exploatare a sistemului și să obțină în prealabil acordul achizitorului pentru utilizarea lor în activitățile de prestare.</w:t>
      </w:r>
    </w:p>
    <w:p w14:paraId="2B5FF34A" w14:textId="77777777" w:rsidR="00D12BBE" w:rsidRDefault="00D12BBE" w:rsidP="00D12BBE">
      <w:pPr>
        <w:pStyle w:val="Default"/>
        <w:spacing w:after="169"/>
        <w:jc w:val="both"/>
        <w:rPr>
          <w:rFonts w:ascii="Arial Narrow" w:hAnsi="Arial Narrow"/>
        </w:rPr>
      </w:pPr>
    </w:p>
    <w:p w14:paraId="1B052D89"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Ofertanții trebuie să prezinte în oferta tehnică, pentru fiecare expert solicitat, următoarele informații/documente:</w:t>
      </w:r>
    </w:p>
    <w:p w14:paraId="30B09778" w14:textId="77777777" w:rsidR="00D12BBE" w:rsidRPr="0040744A" w:rsidRDefault="00D12BBE" w:rsidP="003056ED">
      <w:pPr>
        <w:numPr>
          <w:ilvl w:val="0"/>
          <w:numId w:val="8"/>
        </w:numPr>
        <w:tabs>
          <w:tab w:val="clear" w:pos="360"/>
          <w:tab w:val="num" w:pos="540"/>
        </w:tabs>
        <w:spacing w:before="60" w:after="60"/>
        <w:ind w:left="540"/>
        <w:jc w:val="both"/>
        <w:rPr>
          <w:rFonts w:ascii="Arial Narrow" w:hAnsi="Arial Narrow" w:cs="Arial"/>
          <w:sz w:val="24"/>
          <w:szCs w:val="24"/>
        </w:rPr>
      </w:pPr>
      <w:r w:rsidRPr="0040744A">
        <w:rPr>
          <w:rFonts w:ascii="Arial Narrow" w:hAnsi="Arial Narrow" w:cs="Arial"/>
          <w:sz w:val="24"/>
          <w:szCs w:val="24"/>
        </w:rPr>
        <w:t xml:space="preserve">numele persoanei propuse pentru fiecare poziție (de exemplu Expert </w:t>
      </w:r>
      <w:r>
        <w:rPr>
          <w:rFonts w:ascii="Arial Narrow" w:hAnsi="Arial Narrow" w:cs="Arial"/>
          <w:sz w:val="24"/>
          <w:szCs w:val="24"/>
        </w:rPr>
        <w:t>cheie audit tehnic</w:t>
      </w:r>
      <w:r w:rsidRPr="0040744A">
        <w:rPr>
          <w:rFonts w:ascii="Arial Narrow" w:hAnsi="Arial Narrow" w:cs="Arial"/>
          <w:sz w:val="24"/>
          <w:szCs w:val="24"/>
        </w:rPr>
        <w:t xml:space="preserve"> sunt cerute minim </w:t>
      </w:r>
      <w:r>
        <w:rPr>
          <w:rFonts w:ascii="Arial Narrow" w:hAnsi="Arial Narrow" w:cs="Arial"/>
          <w:sz w:val="24"/>
          <w:szCs w:val="24"/>
        </w:rPr>
        <w:t>4</w:t>
      </w:r>
      <w:r w:rsidRPr="0040744A">
        <w:rPr>
          <w:rFonts w:ascii="Arial Narrow" w:hAnsi="Arial Narrow" w:cs="Arial"/>
          <w:sz w:val="24"/>
          <w:szCs w:val="24"/>
        </w:rPr>
        <w:t xml:space="preserve"> poziții și pentru fiecare dintre acestea trebuie nominalizată câte o persoana);</w:t>
      </w:r>
    </w:p>
    <w:p w14:paraId="01AFA100" w14:textId="77777777" w:rsidR="00D12BBE" w:rsidRPr="0040744A" w:rsidRDefault="00D12BBE" w:rsidP="003056ED">
      <w:pPr>
        <w:numPr>
          <w:ilvl w:val="0"/>
          <w:numId w:val="8"/>
        </w:numPr>
        <w:tabs>
          <w:tab w:val="clear" w:pos="360"/>
          <w:tab w:val="num" w:pos="540"/>
        </w:tabs>
        <w:spacing w:before="60" w:after="60"/>
        <w:ind w:left="540"/>
        <w:jc w:val="both"/>
        <w:rPr>
          <w:rFonts w:ascii="Arial Narrow" w:hAnsi="Arial Narrow" w:cs="Arial"/>
          <w:sz w:val="24"/>
          <w:szCs w:val="24"/>
        </w:rPr>
      </w:pPr>
      <w:r w:rsidRPr="0040744A">
        <w:rPr>
          <w:rFonts w:ascii="Arial Narrow" w:hAnsi="Arial Narrow" w:cs="Arial"/>
          <w:sz w:val="24"/>
          <w:szCs w:val="24"/>
        </w:rPr>
        <w:t>declarația de disponibilitate semnata de persoana propusa (în</w:t>
      </w:r>
      <w:r w:rsidRPr="0040744A">
        <w:rPr>
          <w:rFonts w:ascii="Arial Narrow" w:hAnsi="Arial Narrow" w:cs="Arial"/>
          <w:sz w:val="24"/>
          <w:szCs w:val="24"/>
          <w:lang w:eastAsia="ro-RO"/>
        </w:rPr>
        <w:t xml:space="preserve"> cazul în care aceasta nu este angajat al </w:t>
      </w:r>
      <w:r w:rsidRPr="0040744A">
        <w:rPr>
          <w:rFonts w:ascii="Arial Narrow" w:hAnsi="Arial Narrow" w:cs="Arial"/>
          <w:sz w:val="24"/>
          <w:szCs w:val="24"/>
        </w:rPr>
        <w:t>Prestatorului);</w:t>
      </w:r>
    </w:p>
    <w:p w14:paraId="49C03EA3" w14:textId="77777777" w:rsidR="00D12BBE" w:rsidRPr="0040744A" w:rsidRDefault="00D12BBE" w:rsidP="003056ED">
      <w:pPr>
        <w:numPr>
          <w:ilvl w:val="0"/>
          <w:numId w:val="8"/>
        </w:numPr>
        <w:tabs>
          <w:tab w:val="clear" w:pos="360"/>
          <w:tab w:val="num" w:pos="540"/>
        </w:tabs>
        <w:spacing w:before="60" w:after="60"/>
        <w:ind w:left="540"/>
        <w:jc w:val="both"/>
        <w:rPr>
          <w:rFonts w:ascii="Arial Narrow" w:hAnsi="Arial Narrow" w:cs="Arial"/>
          <w:sz w:val="24"/>
          <w:szCs w:val="24"/>
        </w:rPr>
      </w:pPr>
      <w:r w:rsidRPr="0040744A">
        <w:rPr>
          <w:rFonts w:ascii="Arial Narrow" w:hAnsi="Arial Narrow" w:cs="Arial"/>
          <w:sz w:val="24"/>
          <w:szCs w:val="24"/>
        </w:rPr>
        <w:t>Curriculum Vitae</w:t>
      </w:r>
      <w:r w:rsidRPr="0040744A" w:rsidDel="00F11420">
        <w:rPr>
          <w:rFonts w:ascii="Arial Narrow" w:hAnsi="Arial Narrow" w:cs="Arial"/>
          <w:sz w:val="24"/>
          <w:szCs w:val="24"/>
        </w:rPr>
        <w:t xml:space="preserve"> </w:t>
      </w:r>
      <w:r w:rsidRPr="0040744A">
        <w:rPr>
          <w:rFonts w:ascii="Arial Narrow" w:hAnsi="Arial Narrow" w:cs="Arial"/>
          <w:sz w:val="24"/>
          <w:szCs w:val="24"/>
        </w:rPr>
        <w:t>(CV), aferent fiecărei persoane propuse în cadrul echipei, semnat de către fiecare titular în parte și datat;</w:t>
      </w:r>
    </w:p>
    <w:p w14:paraId="6F2FD18D" w14:textId="77777777" w:rsidR="00D12BBE" w:rsidRPr="0040744A" w:rsidRDefault="00D12BBE" w:rsidP="003056ED">
      <w:pPr>
        <w:numPr>
          <w:ilvl w:val="0"/>
          <w:numId w:val="8"/>
        </w:numPr>
        <w:tabs>
          <w:tab w:val="clear" w:pos="360"/>
          <w:tab w:val="num" w:pos="540"/>
        </w:tabs>
        <w:spacing w:before="60" w:after="60"/>
        <w:ind w:left="540"/>
        <w:jc w:val="both"/>
        <w:rPr>
          <w:rFonts w:ascii="Arial Narrow" w:hAnsi="Arial Narrow" w:cs="Arial"/>
          <w:sz w:val="24"/>
          <w:szCs w:val="24"/>
        </w:rPr>
      </w:pPr>
      <w:r w:rsidRPr="0040744A">
        <w:rPr>
          <w:rFonts w:ascii="Arial Narrow" w:hAnsi="Arial Narrow" w:cs="Arial"/>
          <w:sz w:val="24"/>
          <w:szCs w:val="24"/>
        </w:rPr>
        <w:t>Copiile documentelor justificative relevante care demonstrează îndeplinirea cerințelor referitoare la studiile, expertiza și experiența specifică relevantă solicitată și prezentată în CV, cum ar fi:</w:t>
      </w:r>
    </w:p>
    <w:p w14:paraId="1886F301" w14:textId="77777777" w:rsidR="00D12BBE" w:rsidRPr="0040744A" w:rsidRDefault="00D12BBE" w:rsidP="003056ED">
      <w:pPr>
        <w:numPr>
          <w:ilvl w:val="1"/>
          <w:numId w:val="8"/>
        </w:numPr>
        <w:spacing w:before="60" w:after="60"/>
        <w:ind w:left="1440"/>
        <w:jc w:val="both"/>
        <w:rPr>
          <w:rFonts w:ascii="Arial Narrow" w:hAnsi="Arial Narrow" w:cs="Arial"/>
          <w:sz w:val="24"/>
          <w:szCs w:val="24"/>
        </w:rPr>
      </w:pPr>
      <w:r w:rsidRPr="0040744A">
        <w:rPr>
          <w:rFonts w:ascii="Arial Narrow" w:hAnsi="Arial Narrow" w:cs="Arial"/>
          <w:sz w:val="24"/>
          <w:szCs w:val="24"/>
        </w:rPr>
        <w:t>Diplome de studii, certificări, alte diplome relevante;</w:t>
      </w:r>
    </w:p>
    <w:p w14:paraId="0C252CAE" w14:textId="77777777" w:rsidR="00D12BBE" w:rsidRPr="0040744A" w:rsidRDefault="00D12BBE" w:rsidP="003056ED">
      <w:pPr>
        <w:numPr>
          <w:ilvl w:val="1"/>
          <w:numId w:val="8"/>
        </w:numPr>
        <w:spacing w:before="60" w:after="60"/>
        <w:ind w:left="1440"/>
        <w:jc w:val="both"/>
        <w:rPr>
          <w:rFonts w:ascii="Arial Narrow" w:hAnsi="Arial Narrow" w:cs="Arial"/>
          <w:sz w:val="24"/>
          <w:szCs w:val="24"/>
        </w:rPr>
      </w:pPr>
      <w:r w:rsidRPr="0040744A">
        <w:rPr>
          <w:rFonts w:ascii="Arial Narrow" w:hAnsi="Arial Narrow" w:cs="Arial"/>
          <w:sz w:val="24"/>
          <w:szCs w:val="24"/>
        </w:rPr>
        <w:t xml:space="preserve">Recomandări sau </w:t>
      </w:r>
      <w:r>
        <w:rPr>
          <w:rFonts w:ascii="Arial Narrow" w:hAnsi="Arial Narrow" w:cs="Arial"/>
          <w:sz w:val="24"/>
          <w:szCs w:val="24"/>
        </w:rPr>
        <w:t xml:space="preserve">orice </w:t>
      </w:r>
      <w:r w:rsidRPr="0040744A">
        <w:rPr>
          <w:rFonts w:ascii="Arial Narrow" w:hAnsi="Arial Narrow" w:cs="Arial"/>
          <w:sz w:val="24"/>
          <w:szCs w:val="24"/>
        </w:rPr>
        <w:t>alte documente edificatoare, din care să reiasă denumirea, beneficiarul și perioada de realizare a proiectelor/contractelor în care a acumulat experiența solicitată și activitățile prestate de către persoana propusă precum și rolul deținut în proiect,  care să evidențieze experiența profesională specifică similară.</w:t>
      </w:r>
    </w:p>
    <w:p w14:paraId="092FD559"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Certificatele/ diplomele/ documentele justificative emise în alta limba decât limba română vor fi prezentate în limba de origine, însoțite de traducerea autorizată în limba română.</w:t>
      </w:r>
    </w:p>
    <w:p w14:paraId="0B186B69"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În cazul în care ofertantul, în cadrul ofertei depuse, nu menționează cel puțin următoarele elemente pentru a demonstra experiența minimă în proiecte a personalului propus, oferta acestuia va fi respinsă:</w:t>
      </w:r>
    </w:p>
    <w:p w14:paraId="42DD57D6" w14:textId="77777777" w:rsidR="00D12BBE" w:rsidRPr="0040744A" w:rsidRDefault="00D12BBE" w:rsidP="003056ED">
      <w:pPr>
        <w:numPr>
          <w:ilvl w:val="0"/>
          <w:numId w:val="8"/>
        </w:numPr>
        <w:tabs>
          <w:tab w:val="clear" w:pos="360"/>
          <w:tab w:val="num" w:pos="540"/>
        </w:tabs>
        <w:spacing w:before="60" w:after="60"/>
        <w:ind w:left="540"/>
        <w:jc w:val="both"/>
        <w:rPr>
          <w:rFonts w:ascii="Arial Narrow" w:hAnsi="Arial Narrow" w:cs="Arial"/>
          <w:sz w:val="24"/>
          <w:szCs w:val="24"/>
        </w:rPr>
      </w:pPr>
      <w:r w:rsidRPr="0040744A">
        <w:rPr>
          <w:rFonts w:ascii="Arial Narrow" w:hAnsi="Arial Narrow" w:cs="Arial"/>
          <w:sz w:val="24"/>
          <w:szCs w:val="24"/>
        </w:rPr>
        <w:t>Denumirea, beneficiarul și perioada de realizare a proiectelor în care a acumulat experiența solicitată</w:t>
      </w:r>
    </w:p>
    <w:p w14:paraId="407F8B87" w14:textId="77777777" w:rsidR="00D12BBE" w:rsidRPr="0040744A" w:rsidRDefault="00D12BBE" w:rsidP="003056ED">
      <w:pPr>
        <w:numPr>
          <w:ilvl w:val="0"/>
          <w:numId w:val="8"/>
        </w:numPr>
        <w:tabs>
          <w:tab w:val="clear" w:pos="360"/>
          <w:tab w:val="num" w:pos="540"/>
        </w:tabs>
        <w:spacing w:before="60" w:after="60"/>
        <w:ind w:left="540"/>
        <w:jc w:val="both"/>
        <w:rPr>
          <w:rFonts w:ascii="Arial Narrow" w:hAnsi="Arial Narrow" w:cs="Arial"/>
          <w:sz w:val="24"/>
          <w:szCs w:val="24"/>
        </w:rPr>
      </w:pPr>
      <w:r w:rsidRPr="0040744A">
        <w:rPr>
          <w:rFonts w:ascii="Arial Narrow" w:hAnsi="Arial Narrow" w:cs="Arial"/>
          <w:sz w:val="24"/>
          <w:szCs w:val="24"/>
        </w:rPr>
        <w:t>Activitățile prestate de către persoana propusa precum și rolul deținut în proiect</w:t>
      </w:r>
    </w:p>
    <w:p w14:paraId="78188B43" w14:textId="77777777" w:rsidR="00D12BBE" w:rsidRPr="0040744A" w:rsidRDefault="00D12BBE" w:rsidP="00D12BBE">
      <w:pPr>
        <w:spacing w:before="60" w:after="60"/>
        <w:jc w:val="both"/>
        <w:rPr>
          <w:rFonts w:ascii="Arial Narrow" w:hAnsi="Arial Narrow" w:cs="Arial"/>
          <w:sz w:val="24"/>
          <w:szCs w:val="24"/>
        </w:rPr>
      </w:pPr>
    </w:p>
    <w:p w14:paraId="60A385A5"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Autoritatea Contractantă are dreptul de a verifica exactitatea informațiilor și a dovezilor furnizate de ofertanți și de a solicită și alte documente/ informații care să clarifice experiența similara respectivă.</w:t>
      </w:r>
    </w:p>
    <w:p w14:paraId="7C4AF1F7"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În urma verificării exactității informațiilor și a dovezilor furnizate de către ofertanți, Autoritatea Contractantă poate solicita și alte documente/informații care să clarifice experiența profesionala solicitată. De asemenea, Autoritatea Contractantă își rezervă dreptul de a contacta beneficiarii finali ai proiectelor prezentate la experiența profesională, în vederea confirmării celor prezentate de către ofertanți.</w:t>
      </w:r>
    </w:p>
    <w:p w14:paraId="62318791" w14:textId="040DCB1F" w:rsidR="00D12BBE" w:rsidRPr="0040744A" w:rsidRDefault="00D12BBE" w:rsidP="00D12BBE">
      <w:pPr>
        <w:autoSpaceDE w:val="0"/>
        <w:autoSpaceDN w:val="0"/>
        <w:adjustRightInd w:val="0"/>
        <w:spacing w:before="60" w:after="60"/>
        <w:jc w:val="both"/>
        <w:rPr>
          <w:rFonts w:ascii="Arial Narrow" w:hAnsi="Arial Narrow" w:cs="Arial"/>
          <w:sz w:val="24"/>
          <w:szCs w:val="24"/>
        </w:rPr>
      </w:pPr>
      <w:r w:rsidRPr="0040744A">
        <w:rPr>
          <w:rFonts w:ascii="Arial Narrow" w:hAnsi="Arial Narrow" w:cs="Arial"/>
          <w:sz w:val="24"/>
          <w:szCs w:val="24"/>
        </w:rPr>
        <w:t>Persoanele propuse vor fi de preferat vorbitori de limba română la un nivel avansat. În cazul persoanelor care nu sunt vorbitori de limba română, prestatorul va pune la dispoziție interpreți/ traducători autorizați în vederea comunicării cu personalul autorității contractante și în vederea traducerii livrabilelor ce trebuie predate autorității contractante în limba română. Ofertantul declarat câștigător este responsabil de acoperirea tuturor cheltuielilor referitoare la interpreți/ traducători/ traduceri.</w:t>
      </w:r>
    </w:p>
    <w:p w14:paraId="212AA2D0" w14:textId="77777777" w:rsidR="00D12BBE" w:rsidRPr="0040744A" w:rsidRDefault="00D12BBE" w:rsidP="00D12BBE">
      <w:pPr>
        <w:spacing w:before="60" w:after="60"/>
        <w:jc w:val="both"/>
        <w:rPr>
          <w:rFonts w:ascii="Arial Narrow" w:hAnsi="Arial Narrow" w:cs="Arial"/>
          <w:sz w:val="24"/>
          <w:szCs w:val="24"/>
          <w:lang w:eastAsia="ro-RO"/>
        </w:rPr>
      </w:pPr>
      <w:r w:rsidRPr="0040744A">
        <w:rPr>
          <w:rFonts w:ascii="Arial Narrow" w:hAnsi="Arial Narrow" w:cs="Arial"/>
          <w:sz w:val="24"/>
          <w:szCs w:val="24"/>
          <w:lang w:eastAsia="ro-RO"/>
        </w:rPr>
        <w:lastRenderedPageBreak/>
        <w:t>Pentru persoanele propuse care au calitatea de salariați ai ofertantului, se va prezenta în mod obligatoriu orice document prin care să se demonstreze relația contractuală dintre persoanele nominalizate și ofertant (extras Revisal/ contract de muncă, etc.). În cazul în care se propune personal care nu este salariat al Prestatorului, fiecare astfel de personal va completa și va semna o declarație de disponibilitate semnată de titular, cu referire strictă la obiectul contractului ce face obiectul prezentei proceduri(</w:t>
      </w:r>
      <w:r w:rsidRPr="0040744A">
        <w:rPr>
          <w:rFonts w:ascii="Arial Narrow" w:hAnsi="Arial Narrow" w:cs="Arial"/>
          <w:sz w:val="24"/>
          <w:szCs w:val="24"/>
        </w:rPr>
        <w:t xml:space="preserve"> Formulare: </w:t>
      </w:r>
      <w:r w:rsidRPr="0040744A">
        <w:rPr>
          <w:rFonts w:ascii="Arial Narrow" w:hAnsi="Arial Narrow" w:cs="Arial"/>
          <w:b/>
          <w:sz w:val="24"/>
          <w:szCs w:val="24"/>
        </w:rPr>
        <w:t>Model declarație de disponibilitate).</w:t>
      </w:r>
    </w:p>
    <w:p w14:paraId="0CFB8F39" w14:textId="77777777" w:rsidR="00D12BBE"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 xml:space="preserve">Ofertantul se obligă să respecte legislația în vigoare care reglementează condițiile la locul de muncă conform modelului din secțiunea Formulare: </w:t>
      </w:r>
      <w:r w:rsidRPr="0040744A">
        <w:rPr>
          <w:rFonts w:ascii="Arial Narrow" w:hAnsi="Arial Narrow" w:cs="Arial"/>
          <w:b/>
          <w:sz w:val="24"/>
          <w:szCs w:val="24"/>
        </w:rPr>
        <w:t>Model declarație referitoare la condițiile de muncă și de protecția muncii</w:t>
      </w:r>
      <w:r w:rsidRPr="0040744A">
        <w:rPr>
          <w:rFonts w:ascii="Arial Narrow" w:hAnsi="Arial Narrow" w:cs="Arial"/>
          <w:sz w:val="24"/>
          <w:szCs w:val="24"/>
        </w:rPr>
        <w:t>.</w:t>
      </w:r>
    </w:p>
    <w:p w14:paraId="6A316FD9" w14:textId="77777777" w:rsidR="00E36BFB" w:rsidRPr="00E36BFB" w:rsidRDefault="00E36BFB" w:rsidP="00E36BFB">
      <w:pPr>
        <w:spacing w:before="60" w:after="60"/>
        <w:jc w:val="both"/>
        <w:rPr>
          <w:rFonts w:ascii="Arial Narrow" w:hAnsi="Arial Narrow" w:cs="Arial"/>
          <w:sz w:val="24"/>
          <w:szCs w:val="24"/>
        </w:rPr>
      </w:pPr>
      <w:r w:rsidRPr="00E36BFB">
        <w:rPr>
          <w:rFonts w:ascii="Arial Narrow" w:hAnsi="Arial Narrow" w:cs="Arial"/>
          <w:sz w:val="24"/>
          <w:szCs w:val="24"/>
        </w:rPr>
        <w:t xml:space="preserve">Înlocuirea personalului de specialitate nominalizat pentru îndeplinirea contractului se realizează numai  cu acceptul achizitorului, şi nu reprezintă o modificare substanţială, aşa cum este aceasta definită în  art. 221 din Legea nr. 98/2016 privind achizițiile publice, decât în următoarele situaţii: </w:t>
      </w:r>
    </w:p>
    <w:p w14:paraId="059CCD66" w14:textId="77777777" w:rsidR="00E36BFB" w:rsidRPr="00E36BFB" w:rsidRDefault="00E36BFB" w:rsidP="00E36BFB">
      <w:pPr>
        <w:spacing w:before="60" w:after="60"/>
        <w:jc w:val="both"/>
        <w:rPr>
          <w:rFonts w:ascii="Arial Narrow" w:hAnsi="Arial Narrow" w:cs="Arial"/>
          <w:sz w:val="24"/>
          <w:szCs w:val="24"/>
        </w:rPr>
      </w:pPr>
      <w:r w:rsidRPr="00E36BFB">
        <w:rPr>
          <w:rFonts w:ascii="Arial Narrow" w:hAnsi="Arial Narrow" w:cs="Arial"/>
          <w:sz w:val="24"/>
          <w:szCs w:val="24"/>
        </w:rPr>
        <w:t>a) noul personal de specialitate nominalizat pentru îndeplinirea contractului nu îndeplinește cel puțin criteriile de calificare/selecție prevăzute în cadrul documentației de atribuire;</w:t>
      </w:r>
    </w:p>
    <w:p w14:paraId="6B80754E" w14:textId="77777777" w:rsidR="00E36BFB" w:rsidRPr="00E36BFB" w:rsidRDefault="00E36BFB" w:rsidP="00E36BFB">
      <w:pPr>
        <w:spacing w:before="60" w:after="60"/>
        <w:jc w:val="both"/>
        <w:rPr>
          <w:rFonts w:ascii="Arial Narrow" w:hAnsi="Arial Narrow" w:cs="Arial"/>
          <w:sz w:val="24"/>
          <w:szCs w:val="24"/>
        </w:rPr>
      </w:pPr>
      <w:r w:rsidRPr="00E36BFB">
        <w:rPr>
          <w:rFonts w:ascii="Arial Narrow" w:hAnsi="Arial Narrow" w:cs="Arial"/>
          <w:sz w:val="24"/>
          <w:szCs w:val="24"/>
        </w:rPr>
        <w:t xml:space="preserve">b) noul personal de specialitate nominalizat pentru îndeplinirea contractului nu obţine cel puţin acelaşi punctaj ca personalul propus la momentul aplicării factorilor de evaluare. </w:t>
      </w:r>
    </w:p>
    <w:p w14:paraId="3A211477" w14:textId="77777777" w:rsidR="00E36BFB" w:rsidRPr="00E36BFB" w:rsidRDefault="00E36BFB" w:rsidP="00E36BFB">
      <w:pPr>
        <w:spacing w:before="60" w:after="60"/>
        <w:jc w:val="both"/>
        <w:rPr>
          <w:rFonts w:ascii="Arial Narrow" w:hAnsi="Arial Narrow" w:cs="Arial"/>
          <w:sz w:val="24"/>
          <w:szCs w:val="24"/>
        </w:rPr>
      </w:pPr>
      <w:r w:rsidRPr="00E36BFB">
        <w:rPr>
          <w:rFonts w:ascii="Arial Narrow" w:hAnsi="Arial Narrow" w:cs="Arial"/>
          <w:sz w:val="24"/>
          <w:szCs w:val="24"/>
        </w:rPr>
        <w:t>În situaţiile prevăzute anterior, contractantul are obligaţia de a transmite pentru noul personal documentele solicitate prin documentaţia de atribuire, în vederea demonstrării îndeplinirii criteriilor de calificare/selecție stabilite și a calculării punctajului aferent factorilor de evaluare. Achizitorul va transmite aprobarea/respingerea schimbărilor de personal în termen de maximum 5 zile, calculat de la primirea documentelor justificative în formă completă și corectă. Aprobarea înlocuirii personalului/de personal produce efecte cu data emiterii acesteia de către achizitor.</w:t>
      </w:r>
    </w:p>
    <w:p w14:paraId="2468BFEF" w14:textId="221AFF0F" w:rsidR="00E36BFB" w:rsidRPr="0040744A" w:rsidRDefault="00E36BFB" w:rsidP="00E36BFB">
      <w:pPr>
        <w:spacing w:before="60" w:after="60"/>
        <w:jc w:val="both"/>
        <w:rPr>
          <w:rFonts w:ascii="Arial Narrow" w:hAnsi="Arial Narrow" w:cs="Arial"/>
          <w:sz w:val="24"/>
          <w:szCs w:val="24"/>
        </w:rPr>
      </w:pPr>
      <w:r w:rsidRPr="00E36BFB">
        <w:rPr>
          <w:rFonts w:ascii="Arial Narrow" w:hAnsi="Arial Narrow" w:cs="Arial"/>
          <w:sz w:val="24"/>
          <w:szCs w:val="24"/>
        </w:rPr>
        <w:t>În situația în care prestatorul sau achizitorul solicită înlocuirea personalului, prestatorul va transmite achizitorului, pentru verificare și aprobare, documente justificative privind calificarea educațională și/sau profesională, abilitățile, experiența profesională generală și specifică a personalului propus. În cazul respingerii personalului propus, achizitorul va notifica, în scris, motivele respingerii și termenul de prezentare a unei noi propuneri.</w:t>
      </w:r>
    </w:p>
    <w:p w14:paraId="29B23874" w14:textId="77777777" w:rsidR="00D12BBE" w:rsidRPr="0040744A" w:rsidRDefault="00D12BBE" w:rsidP="00D12BBE">
      <w:pPr>
        <w:pStyle w:val="Heading1"/>
        <w:rPr>
          <w:rFonts w:ascii="Arial Narrow" w:hAnsi="Arial Narrow"/>
          <w:sz w:val="24"/>
          <w:szCs w:val="24"/>
          <w:lang w:val="ro-RO"/>
        </w:rPr>
      </w:pPr>
      <w:bookmarkStart w:id="424" w:name="bookmark12"/>
      <w:bookmarkStart w:id="425" w:name="_Toc403997388"/>
      <w:bookmarkStart w:id="426" w:name="_Toc502769171"/>
      <w:bookmarkStart w:id="427" w:name="_Toc135146318"/>
      <w:bookmarkEnd w:id="409"/>
      <w:r w:rsidRPr="0040744A">
        <w:rPr>
          <w:rFonts w:ascii="Arial Narrow" w:hAnsi="Arial Narrow"/>
          <w:sz w:val="24"/>
          <w:szCs w:val="24"/>
          <w:lang w:val="ro-RO"/>
        </w:rPr>
        <w:t>Modul de întocmire a ofertei</w:t>
      </w:r>
      <w:bookmarkEnd w:id="424"/>
      <w:bookmarkEnd w:id="425"/>
      <w:bookmarkEnd w:id="426"/>
      <w:bookmarkEnd w:id="427"/>
    </w:p>
    <w:p w14:paraId="23FB0743" w14:textId="77777777" w:rsidR="00334FCA" w:rsidRDefault="00334FCA" w:rsidP="00D12BBE">
      <w:pPr>
        <w:pStyle w:val="Default"/>
        <w:rPr>
          <w:rFonts w:ascii="Arial Narrow" w:hAnsi="Arial Narrow"/>
        </w:rPr>
      </w:pPr>
    </w:p>
    <w:p w14:paraId="352C7D34" w14:textId="358E024D" w:rsidR="00D12BBE" w:rsidRPr="0040744A" w:rsidRDefault="00D12BBE" w:rsidP="00D12BBE">
      <w:pPr>
        <w:pStyle w:val="Default"/>
        <w:rPr>
          <w:rFonts w:ascii="Arial Narrow" w:hAnsi="Arial Narrow"/>
        </w:rPr>
      </w:pPr>
      <w:r w:rsidRPr="0040744A">
        <w:rPr>
          <w:rFonts w:ascii="Arial Narrow" w:hAnsi="Arial Narrow"/>
        </w:rPr>
        <w:t xml:space="preserve">Ofertantul va întocmi oferta cu respectarea prevederilor stabilite în cadrul documentației de atribuire, într-o manieră organizată, astfel încât să asigure posibilitatea verificării în mod facil a corespondenței acesteia cu cerințele stabilite. </w:t>
      </w:r>
    </w:p>
    <w:p w14:paraId="06CBFD2D" w14:textId="77777777" w:rsidR="00D12BBE" w:rsidRPr="0040744A" w:rsidRDefault="00D12BBE" w:rsidP="00D12BBE">
      <w:pPr>
        <w:pStyle w:val="Default"/>
        <w:jc w:val="both"/>
        <w:rPr>
          <w:rFonts w:ascii="Arial Narrow" w:hAnsi="Arial Narrow"/>
        </w:rPr>
      </w:pPr>
      <w:r w:rsidRPr="0040744A">
        <w:rPr>
          <w:rFonts w:ascii="Arial Narrow" w:hAnsi="Arial Narrow"/>
        </w:rPr>
        <w:t>Ofertantul va prezenta sub forma tabelara, explicațiile, valorile și documentele doveditoare pentru toate caracteristicile solicitate în caietul de sarcini (matrice de complianță). Oferta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14:paraId="5ABC4D2F" w14:textId="09DEA3BB" w:rsidR="00D12BBE" w:rsidRPr="0040744A" w:rsidRDefault="00D12BBE" w:rsidP="00D12BBE">
      <w:pPr>
        <w:pStyle w:val="Default"/>
        <w:jc w:val="both"/>
        <w:rPr>
          <w:rFonts w:ascii="Arial Narrow" w:hAnsi="Arial Narrow"/>
        </w:rPr>
      </w:pPr>
      <w:r w:rsidRPr="0040744A">
        <w:rPr>
          <w:rFonts w:ascii="Arial Narrow" w:hAnsi="Arial Narrow"/>
        </w:rPr>
        <w:t xml:space="preserve">Propunerea tehnica se depune prin mijloace electronice, semnata cu semnatura electronica extinsa bazata pe un certificat calificat, fiind </w:t>
      </w:r>
      <w:r w:rsidR="00334FCA" w:rsidRPr="0040744A">
        <w:rPr>
          <w:rFonts w:ascii="Arial Narrow" w:hAnsi="Arial Narrow"/>
        </w:rPr>
        <w:t>încărcat</w:t>
      </w:r>
      <w:r w:rsidR="00334FCA">
        <w:rPr>
          <w:rFonts w:ascii="Arial Narrow" w:hAnsi="Arial Narrow"/>
        </w:rPr>
        <w:t>ă</w:t>
      </w:r>
      <w:r w:rsidRPr="0040744A">
        <w:rPr>
          <w:rFonts w:ascii="Arial Narrow" w:hAnsi="Arial Narrow"/>
        </w:rPr>
        <w:t xml:space="preserve"> in sectiunea dedicata a portalului SEAP.</w:t>
      </w:r>
      <w:r w:rsidR="00334FCA">
        <w:rPr>
          <w:rFonts w:ascii="Arial Narrow" w:hAnsi="Arial Narrow"/>
        </w:rPr>
        <w:t xml:space="preserve"> </w:t>
      </w:r>
      <w:r w:rsidRPr="0040744A">
        <w:rPr>
          <w:rFonts w:ascii="Arial Narrow" w:hAnsi="Arial Narrow"/>
        </w:rPr>
        <w:t xml:space="preserve">Nu se acceptă oferte si/sau </w:t>
      </w:r>
      <w:r w:rsidRPr="0040744A">
        <w:rPr>
          <w:rFonts w:ascii="Arial Narrow" w:hAnsi="Arial Narrow"/>
        </w:rPr>
        <w:lastRenderedPageBreak/>
        <w:t>documente nesemnate cu semnătură electronică extinsă validă a semnatarului ofertei, bazată pe un certificat calificat.</w:t>
      </w:r>
    </w:p>
    <w:p w14:paraId="04E9F9DE" w14:textId="77777777" w:rsidR="00D12BBE" w:rsidRPr="0040744A" w:rsidRDefault="00D12BBE" w:rsidP="00D12BBE">
      <w:pPr>
        <w:pStyle w:val="Default"/>
        <w:jc w:val="both"/>
        <w:rPr>
          <w:rFonts w:ascii="Arial Narrow" w:hAnsi="Arial Narrow"/>
        </w:rPr>
      </w:pPr>
      <w:r w:rsidRPr="0040744A">
        <w:rPr>
          <w:rFonts w:ascii="Arial Narrow" w:hAnsi="Arial Narrow"/>
        </w:rPr>
        <w:t xml:space="preserve">Ofertantul trebuie să răspundă punctual la cerințele, cu respectarea condițiilor de formă aferente elaborării și prezentării ofertei </w:t>
      </w:r>
      <w:r w:rsidRPr="0040744A">
        <w:rPr>
          <w:rFonts w:ascii="Arial Narrow" w:hAnsi="Arial Narrow"/>
          <w:i/>
          <w:iCs/>
        </w:rPr>
        <w:t>(propunerea tehnică, propunerea financiară, precum și celelalte documentele suport stabilite în cadrul documentației de atribuire)</w:t>
      </w:r>
      <w:r w:rsidRPr="0040744A">
        <w:rPr>
          <w:rFonts w:ascii="Arial Narrow" w:hAnsi="Arial Narrow"/>
        </w:rPr>
        <w:t xml:space="preserve">, detaliind modalitatea și mijloacele concrete prin care soluția ofertată îndeplinește aceste cerințe, astfel încât comisia de evaluare să aibă posibilitatea evaluării acesteia în mod obiectiv, prin raportare la informațiile prezentate de operatorul economic. </w:t>
      </w:r>
    </w:p>
    <w:p w14:paraId="1F235B72" w14:textId="77777777" w:rsidR="00D12BBE" w:rsidRPr="0040744A" w:rsidRDefault="00D12BBE" w:rsidP="00D12BBE">
      <w:pPr>
        <w:pStyle w:val="Default"/>
        <w:jc w:val="both"/>
        <w:rPr>
          <w:rFonts w:ascii="Arial Narrow" w:hAnsi="Arial Narrow"/>
        </w:rPr>
      </w:pPr>
      <w:r w:rsidRPr="0040744A">
        <w:rPr>
          <w:rFonts w:ascii="Arial Narrow" w:hAnsi="Arial Narrow"/>
        </w:rPr>
        <w:t xml:space="preserve">Omisiunea sau neîndeplinirea corespunzătoare </w:t>
      </w:r>
      <w:r w:rsidRPr="0040744A">
        <w:rPr>
          <w:rFonts w:ascii="Arial Narrow" w:hAnsi="Arial Narrow"/>
          <w:i/>
          <w:iCs/>
        </w:rPr>
        <w:t xml:space="preserve">(spre ex. lipsa unui răspuns sau prezentarea unor descrieri nerelevante/neconcludente prin raportare la cerințele prezentului caiet de sarcini, ori care nu demonstrează înțelegerea contextului și obiectivelor/rezultatelor așteptate ale proiectului) </w:t>
      </w:r>
      <w:r w:rsidRPr="0040744A">
        <w:rPr>
          <w:rFonts w:ascii="Arial Narrow" w:hAnsi="Arial Narrow"/>
        </w:rPr>
        <w:t xml:space="preserve">a oricăreia dintre cerințele prezentului caiet de sarcini poate conduce la respingerea ofertei ca neconformă sau, după caz, inacceptabilă/neadecvată, potrivit încadrărilor legale care se impun. </w:t>
      </w:r>
    </w:p>
    <w:p w14:paraId="2A77D4D2" w14:textId="77777777" w:rsidR="00D12BBE" w:rsidRPr="0040744A" w:rsidRDefault="00D12BBE" w:rsidP="00D12BBE">
      <w:pPr>
        <w:pStyle w:val="Default"/>
        <w:jc w:val="both"/>
        <w:rPr>
          <w:rFonts w:ascii="Arial Narrow" w:hAnsi="Arial Narrow"/>
        </w:rPr>
      </w:pPr>
    </w:p>
    <w:p w14:paraId="522C3CCD" w14:textId="77777777" w:rsidR="00D12BBE" w:rsidRPr="0040744A" w:rsidRDefault="00D12BBE" w:rsidP="00D12BBE">
      <w:pPr>
        <w:pStyle w:val="Default"/>
        <w:jc w:val="both"/>
        <w:rPr>
          <w:rFonts w:ascii="Arial Narrow" w:hAnsi="Arial Narrow"/>
        </w:rPr>
      </w:pPr>
      <w:r w:rsidRPr="0040744A">
        <w:rPr>
          <w:rFonts w:ascii="Arial Narrow" w:hAnsi="Arial Narrow"/>
        </w:rPr>
        <w:t xml:space="preserve">În acest sens, nu se acceptă prezentarea unor răspunsuri simple de confirmare </w:t>
      </w:r>
      <w:r w:rsidRPr="0040744A">
        <w:rPr>
          <w:rFonts w:ascii="Arial Narrow" w:hAnsi="Arial Narrow"/>
          <w:i/>
          <w:iCs/>
        </w:rPr>
        <w:t xml:space="preserve">(la nivel de afirmații) </w:t>
      </w:r>
      <w:r w:rsidRPr="0040744A">
        <w:rPr>
          <w:rFonts w:ascii="Arial Narrow" w:hAnsi="Arial Narrow"/>
        </w:rPr>
        <w:t xml:space="preserve">din partea operatorului economic cu privire la respectarea cerințelor caietul de sarcini, fără precizarea modalității concrete de îndeplinire a respectivelor cerințe, scop în care se solicită și intră în răspunderea ofertantului să prezinte în mod corespunzător </w:t>
      </w:r>
      <w:r w:rsidRPr="0040744A">
        <w:rPr>
          <w:rFonts w:ascii="Arial Narrow" w:hAnsi="Arial Narrow"/>
          <w:i/>
          <w:iCs/>
        </w:rPr>
        <w:t xml:space="preserve">(succint, dar precis) </w:t>
      </w:r>
      <w:r w:rsidRPr="0040744A">
        <w:rPr>
          <w:rFonts w:ascii="Arial Narrow" w:hAnsi="Arial Narrow"/>
        </w:rPr>
        <w:t xml:space="preserve">dovezile certe de în susținerea oricăror afirmații care s-ar putea încadra în categoria exemplului anterior menționat. </w:t>
      </w:r>
    </w:p>
    <w:p w14:paraId="06256D60" w14:textId="77777777" w:rsidR="00D12BBE" w:rsidRPr="0040744A" w:rsidRDefault="00D12BBE" w:rsidP="00D12BBE">
      <w:pPr>
        <w:pStyle w:val="Default"/>
        <w:jc w:val="both"/>
        <w:rPr>
          <w:rFonts w:ascii="Arial Narrow" w:hAnsi="Arial Narrow"/>
        </w:rPr>
      </w:pPr>
    </w:p>
    <w:p w14:paraId="64E1BABD" w14:textId="424E7D9D" w:rsidR="00D12BBE" w:rsidRPr="0040744A" w:rsidRDefault="00D12BBE" w:rsidP="00D12BBE">
      <w:pPr>
        <w:pStyle w:val="Default"/>
        <w:jc w:val="both"/>
        <w:rPr>
          <w:rFonts w:ascii="Arial Narrow" w:hAnsi="Arial Narrow"/>
        </w:rPr>
      </w:pPr>
      <w:r w:rsidRPr="00334FCA">
        <w:rPr>
          <w:rFonts w:ascii="Arial Narrow" w:hAnsi="Arial Narrow"/>
        </w:rPr>
        <w:t>Evidentierea aspectelor care vor face obiectul evaluării tehnice</w:t>
      </w:r>
      <w:r w:rsidRPr="0040744A">
        <w:rPr>
          <w:rFonts w:ascii="Arial Narrow" w:hAnsi="Arial Narrow"/>
        </w:rPr>
        <w:t>, în conformitate cu factorii de evaluare stabiliți</w:t>
      </w:r>
      <w:r w:rsidR="00334FCA">
        <w:rPr>
          <w:rFonts w:ascii="Arial Narrow" w:hAnsi="Arial Narrow"/>
        </w:rPr>
        <w:t>.</w:t>
      </w:r>
      <w:r w:rsidRPr="0040744A">
        <w:rPr>
          <w:rFonts w:ascii="Arial Narrow" w:hAnsi="Arial Narrow"/>
        </w:rPr>
        <w:t xml:space="preserve"> </w:t>
      </w:r>
    </w:p>
    <w:p w14:paraId="42C5CDB6" w14:textId="77777777" w:rsidR="00D12BBE" w:rsidRPr="0040744A" w:rsidRDefault="00D12BBE" w:rsidP="00D12BBE">
      <w:pPr>
        <w:pStyle w:val="Default"/>
        <w:jc w:val="both"/>
        <w:rPr>
          <w:rFonts w:ascii="Arial Narrow" w:hAnsi="Arial Narrow"/>
        </w:rPr>
      </w:pPr>
      <w:r w:rsidRPr="0040744A">
        <w:rPr>
          <w:rFonts w:ascii="Arial Narrow" w:hAnsi="Arial Narrow"/>
        </w:rPr>
        <w:t>Ofertantul va preciza valorile/informațiile referitoare la locul din cadrul ofertei unde se regăsesc documentele privind modul de îndeplinire/de abordare a aspectelor tehnice vizate/cerințelor definite privind factorii de evaluare ai propunerii tehnice în cadrul criteriului de atribuire.</w:t>
      </w:r>
    </w:p>
    <w:p w14:paraId="39718BEB" w14:textId="77777777" w:rsidR="00D12BBE" w:rsidRPr="0040744A" w:rsidRDefault="00D12BBE" w:rsidP="00D12BBE">
      <w:pPr>
        <w:pStyle w:val="Default"/>
        <w:jc w:val="both"/>
        <w:rPr>
          <w:rFonts w:ascii="Arial Narrow" w:hAnsi="Arial Narrow"/>
        </w:rPr>
      </w:pPr>
      <w:r w:rsidRPr="0040744A">
        <w:rPr>
          <w:rFonts w:ascii="Arial Narrow" w:hAnsi="Arial Narrow"/>
        </w:rPr>
        <w:t>În acest sens, ofertanții vor preciza cel puțin numărul paginii și capitolul/paragraful din cadrul ofertei unde se regăsesc valorile/informațiile/documentele în baza cărora se vor aplica factorii de evaluare stabiliți, în conformitate cu criteriul de atribuire utilizat.</w:t>
      </w:r>
    </w:p>
    <w:p w14:paraId="41E18D43" w14:textId="23EFF824" w:rsidR="00D12BBE" w:rsidRPr="0040744A" w:rsidRDefault="00D12BBE" w:rsidP="00D12BBE">
      <w:pPr>
        <w:pStyle w:val="Default"/>
        <w:spacing w:after="150"/>
        <w:jc w:val="both"/>
        <w:rPr>
          <w:rFonts w:ascii="Arial Narrow" w:hAnsi="Arial Narrow"/>
        </w:rPr>
      </w:pPr>
      <w:r w:rsidRPr="0040744A">
        <w:rPr>
          <w:rFonts w:ascii="Arial Narrow" w:hAnsi="Arial Narrow"/>
        </w:rPr>
        <w:t xml:space="preserve">Cu excepția eventualelor constrângeri de natură tehnică si/sau legală, în cazul în care vor exista limitări, condiționări sau restricții impuse de ofertant în raport cu cerințele caietului de sarcini, oferta va fi declarată ca fiind neconformă. Specificațiile tehnice aferente caietului de sarcini reprezintă cerințe minimale referitoare la nivelul calitativ, tehnic/funcțional si de performantă, scop în care soluțiile/metodologiile propuse în cadrul ofertei tehnice pot face referire la atingerea unor niveluri superioare. </w:t>
      </w:r>
    </w:p>
    <w:p w14:paraId="04F51D1C" w14:textId="77777777" w:rsidR="00D12BBE" w:rsidRPr="0040744A" w:rsidRDefault="00D12BBE" w:rsidP="00D12BBE">
      <w:pPr>
        <w:pStyle w:val="Default"/>
        <w:spacing w:after="150"/>
        <w:jc w:val="both"/>
        <w:rPr>
          <w:rFonts w:ascii="Arial Narrow" w:hAnsi="Arial Narrow"/>
        </w:rPr>
      </w:pPr>
      <w:r w:rsidRPr="0040744A">
        <w:rPr>
          <w:rFonts w:ascii="Arial Narrow" w:hAnsi="Arial Narrow"/>
        </w:rPr>
        <w:t xml:space="preserve">În cazul în care pe parcursul îndeplinirii contractului se constată faptul că nu sunt respectate elemente ale propunerii tehnice (sunt inferioare sau nu corespund cerințelor prevăzute în caietul de sarcini), autoritatea contractanta își rezervă dreptul de a denunța unilateral contractul ori de a solicita sistarea prestării serviciilor lucrărilor până la remedierea situației constatate. </w:t>
      </w:r>
    </w:p>
    <w:p w14:paraId="4A6A5F83" w14:textId="77777777" w:rsidR="00D12BBE" w:rsidRPr="0040744A" w:rsidRDefault="00D12BBE" w:rsidP="00D12BBE">
      <w:pPr>
        <w:pStyle w:val="Default"/>
        <w:jc w:val="both"/>
        <w:rPr>
          <w:rFonts w:ascii="Arial Narrow" w:hAnsi="Arial Narrow"/>
        </w:rPr>
      </w:pPr>
      <w:r w:rsidRPr="0040744A">
        <w:rPr>
          <w:rFonts w:ascii="Arial Narrow" w:hAnsi="Arial Narrow"/>
        </w:rPr>
        <w:t xml:space="preserve">Ofertanții au libertatea de a-și prevedea propriile consumuri și metodologii de prestare a serviciilor, cu condiția respectării cerințelor cantitative (acolo unde există o astfel de obligativitate) și calitative prevăzute în caietul de sarcini și/sau, după caz, a actelor normative în vigoare care reglementează prestarea respectivelor servicii. În acest sens, ofertanții trebuie să aloce în graficul de implementare a contractului timpii necesari și suficienți de verificare si validare/recepție din punct de vedere cantitativ și calitativ a serviciilor prestate pentru documentațiile/livrabilele de proiect, în conformitate cu cerințele caietului de sarcini. </w:t>
      </w:r>
    </w:p>
    <w:p w14:paraId="6DDF0219" w14:textId="77777777" w:rsidR="00D12BBE" w:rsidRPr="0040744A" w:rsidRDefault="00D12BBE" w:rsidP="00D12BBE">
      <w:pPr>
        <w:pStyle w:val="Default"/>
        <w:jc w:val="both"/>
        <w:rPr>
          <w:rFonts w:ascii="Arial Narrow" w:hAnsi="Arial Narrow"/>
        </w:rPr>
      </w:pPr>
    </w:p>
    <w:p w14:paraId="1F606D4C"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 xml:space="preserve">Dacă Ofertantul este reprezentat de o asociere, atunci se vor prezenta rolurile fiecărui membru al asocierii. Membrii asocierii își vor asuma în mod solidar răspunderea pentru realizarea tuturor activităților contractului. </w:t>
      </w:r>
      <w:r w:rsidRPr="0040744A">
        <w:rPr>
          <w:rFonts w:ascii="Arial Narrow" w:hAnsi="Arial Narrow" w:cs="Arial"/>
          <w:sz w:val="24"/>
          <w:szCs w:val="24"/>
        </w:rPr>
        <w:lastRenderedPageBreak/>
        <w:t>În cazul subcontractării, se va prezenta modul de abordare și gestionare a relației cu subcontractorii, în raport cu activitățile subcontractate.</w:t>
      </w:r>
    </w:p>
    <w:p w14:paraId="514DCBF5" w14:textId="480F4E4D" w:rsidR="00D12BBE" w:rsidRPr="0040744A" w:rsidRDefault="00D12BBE" w:rsidP="00D12BBE">
      <w:pPr>
        <w:spacing w:before="120" w:after="120"/>
        <w:jc w:val="both"/>
        <w:rPr>
          <w:rFonts w:ascii="Arial Narrow" w:hAnsi="Arial Narrow" w:cs="Arial"/>
          <w:sz w:val="24"/>
          <w:szCs w:val="24"/>
        </w:rPr>
      </w:pPr>
      <w:r w:rsidRPr="0040744A">
        <w:rPr>
          <w:rFonts w:ascii="Arial Narrow" w:hAnsi="Arial Narrow" w:cs="Arial"/>
          <w:sz w:val="24"/>
          <w:szCs w:val="24"/>
        </w:rPr>
        <w:t>Specificatiile tehnice definite in cadrul prezentului caiet de sarcini corespund necesitatilor si exigentelor autoritatii contractante.</w:t>
      </w:r>
    </w:p>
    <w:p w14:paraId="30965D8E" w14:textId="77777777" w:rsidR="00D12BBE" w:rsidRPr="0040744A" w:rsidRDefault="00D12BBE" w:rsidP="00D12BBE">
      <w:pPr>
        <w:pStyle w:val="Default"/>
        <w:jc w:val="both"/>
        <w:rPr>
          <w:rFonts w:ascii="Arial Narrow" w:hAnsi="Arial Narrow"/>
        </w:rPr>
      </w:pPr>
      <w:r w:rsidRPr="0040744A">
        <w:rPr>
          <w:rFonts w:ascii="Arial Narrow" w:hAnsi="Arial Narrow"/>
        </w:rPr>
        <w:t xml:space="preserve">Orice referire din cuprinsul prezentei documentații de atribuire (inclusiv a caietului de sarcini), prin care se indică o anumită atestare/autorizare/certificare, origine, sursă, producție, un procedeu special, o marcă de fabrică sau de comerț, un brevet de invenție și/sau o licență de fabricație se va citi și interpreta ca fiind însoțită de mențiunea „sau echivalent”. </w:t>
      </w:r>
    </w:p>
    <w:p w14:paraId="138FEB7A" w14:textId="77777777" w:rsidR="00D12BBE" w:rsidRPr="0040744A" w:rsidRDefault="00D12BBE" w:rsidP="00D12BBE">
      <w:pPr>
        <w:autoSpaceDE w:val="0"/>
        <w:autoSpaceDN w:val="0"/>
        <w:adjustRightInd w:val="0"/>
        <w:spacing w:after="0" w:line="240" w:lineRule="auto"/>
        <w:rPr>
          <w:rFonts w:cs="Calibri"/>
          <w:color w:val="000000"/>
          <w:sz w:val="24"/>
          <w:szCs w:val="24"/>
        </w:rPr>
      </w:pPr>
    </w:p>
    <w:p w14:paraId="13496776" w14:textId="77777777" w:rsidR="00D12BBE" w:rsidRPr="0040744A" w:rsidRDefault="00D12BBE" w:rsidP="00D12BBE">
      <w:pPr>
        <w:autoSpaceDE w:val="0"/>
        <w:autoSpaceDN w:val="0"/>
        <w:adjustRightInd w:val="0"/>
        <w:spacing w:after="0" w:line="240" w:lineRule="auto"/>
        <w:jc w:val="both"/>
        <w:rPr>
          <w:rFonts w:ascii="Arial Narrow" w:hAnsi="Arial Narrow" w:cs="Calibri"/>
          <w:color w:val="000000"/>
          <w:sz w:val="24"/>
          <w:szCs w:val="24"/>
        </w:rPr>
      </w:pPr>
      <w:r w:rsidRPr="0040744A">
        <w:rPr>
          <w:rFonts w:ascii="Arial Narrow" w:hAnsi="Arial Narrow" w:cs="Calibri"/>
          <w:color w:val="000000"/>
          <w:sz w:val="24"/>
          <w:szCs w:val="24"/>
        </w:rPr>
        <w:t xml:space="preserve">Toate cerințele și caracteristicile privind soluția solicitată în cadrul caietului de sarcini au un caracter minim și obligatoriu. În același timp, respectivele cerințe/caracteristici nu sunt limitative, ofertantul având libertatea de a le dezvolta și extinde conform soluției tehnice pe care o va propune spre a fi implementată, dar cu condiția asigurării îndeplinirii în mod corespunzător cel puțin a nivelurilor de funcționalitate/performanță solicitate. </w:t>
      </w:r>
    </w:p>
    <w:p w14:paraId="0212DFEE" w14:textId="77777777" w:rsidR="00D12BBE" w:rsidRPr="0040744A" w:rsidRDefault="00D12BBE" w:rsidP="00D12BBE">
      <w:pPr>
        <w:autoSpaceDE w:val="0"/>
        <w:autoSpaceDN w:val="0"/>
        <w:adjustRightInd w:val="0"/>
        <w:spacing w:after="0" w:line="240" w:lineRule="auto"/>
        <w:jc w:val="both"/>
        <w:rPr>
          <w:rFonts w:ascii="Arial Narrow" w:hAnsi="Arial Narrow" w:cs="Calibri"/>
          <w:color w:val="000000"/>
          <w:sz w:val="24"/>
          <w:szCs w:val="24"/>
        </w:rPr>
      </w:pPr>
    </w:p>
    <w:p w14:paraId="29255A92" w14:textId="77777777" w:rsidR="00D12BBE" w:rsidRPr="0040744A" w:rsidRDefault="00D12BBE" w:rsidP="00D12BBE">
      <w:pPr>
        <w:pStyle w:val="Heading1"/>
        <w:rPr>
          <w:rFonts w:ascii="Arial Narrow" w:hAnsi="Arial Narrow"/>
          <w:sz w:val="24"/>
          <w:szCs w:val="24"/>
          <w:lang w:val="ro-RO"/>
        </w:rPr>
      </w:pPr>
      <w:bookmarkStart w:id="428" w:name="_Toc479335089"/>
      <w:bookmarkStart w:id="429" w:name="_Toc502769174"/>
      <w:bookmarkStart w:id="430" w:name="_Toc135146319"/>
      <w:r w:rsidRPr="0040744A">
        <w:rPr>
          <w:rFonts w:ascii="Arial Narrow" w:hAnsi="Arial Narrow"/>
          <w:sz w:val="24"/>
          <w:szCs w:val="24"/>
          <w:lang w:val="ro-RO"/>
        </w:rPr>
        <w:t>Criterii de atribuire</w:t>
      </w:r>
      <w:bookmarkEnd w:id="428"/>
      <w:bookmarkEnd w:id="429"/>
      <w:bookmarkEnd w:id="430"/>
    </w:p>
    <w:p w14:paraId="191053DB" w14:textId="77777777" w:rsidR="00D12BBE" w:rsidRPr="0040744A" w:rsidRDefault="00D12BBE" w:rsidP="00D12BBE">
      <w:pPr>
        <w:spacing w:before="60" w:after="60"/>
        <w:jc w:val="both"/>
        <w:rPr>
          <w:rFonts w:ascii="Arial Narrow" w:hAnsi="Arial Narrow"/>
          <w:b/>
          <w:sz w:val="24"/>
          <w:szCs w:val="24"/>
        </w:rPr>
      </w:pPr>
      <w:r w:rsidRPr="0040744A">
        <w:rPr>
          <w:rFonts w:ascii="Arial Narrow" w:hAnsi="Arial Narrow"/>
          <w:b/>
          <w:sz w:val="24"/>
          <w:szCs w:val="24"/>
        </w:rPr>
        <w:t>Criteriul de atribuire este “cel mai bun raport calitate-preț”.</w:t>
      </w:r>
    </w:p>
    <w:p w14:paraId="226DC79C" w14:textId="77777777" w:rsidR="00D12BBE" w:rsidRPr="0040744A" w:rsidRDefault="00D12BBE" w:rsidP="00D12BBE">
      <w:pPr>
        <w:tabs>
          <w:tab w:val="left" w:pos="8667"/>
        </w:tabs>
        <w:spacing w:before="60" w:after="60"/>
        <w:jc w:val="both"/>
        <w:rPr>
          <w:rFonts w:ascii="Arial Narrow" w:hAnsi="Arial Narrow"/>
          <w:b/>
          <w:sz w:val="24"/>
          <w:szCs w:val="24"/>
          <w:lang w:eastAsia="ro-RO"/>
        </w:rPr>
      </w:pPr>
      <w:bookmarkStart w:id="431" w:name="_Hlk504161216"/>
      <w:r w:rsidRPr="0040744A">
        <w:rPr>
          <w:rFonts w:ascii="Arial Narrow" w:hAnsi="Arial Narrow"/>
          <w:b/>
          <w:sz w:val="24"/>
          <w:szCs w:val="24"/>
          <w:lang w:eastAsia="ro-RO"/>
        </w:rPr>
        <w:t>ALGORITM DE CALCUL</w:t>
      </w:r>
    </w:p>
    <w:bookmarkEnd w:id="431"/>
    <w:p w14:paraId="688F7759" w14:textId="77777777" w:rsidR="00D12BBE" w:rsidRPr="0040744A" w:rsidRDefault="00D12BBE" w:rsidP="00D12BBE">
      <w:pPr>
        <w:tabs>
          <w:tab w:val="left" w:pos="8667"/>
        </w:tabs>
        <w:spacing w:after="0" w:line="360" w:lineRule="auto"/>
        <w:contextualSpacing/>
        <w:jc w:val="both"/>
        <w:rPr>
          <w:rFonts w:ascii="Arial Narrow" w:hAnsi="Arial Narrow" w:cs="Arial"/>
          <w:sz w:val="24"/>
          <w:szCs w:val="24"/>
          <w:lang w:eastAsia="ro-RO"/>
        </w:rPr>
      </w:pPr>
      <w:r w:rsidRPr="0040744A">
        <w:rPr>
          <w:rFonts w:ascii="Arial Narrow" w:hAnsi="Arial Narrow" w:cs="Arial"/>
          <w:sz w:val="24"/>
          <w:szCs w:val="24"/>
          <w:lang w:eastAsia="ro-RO"/>
        </w:rPr>
        <w:t>Evaluarea ofertelor se va face în ordinea descrescătoare a punctajului total obținut din punctajul tehnic și financiar, pe baza ponderilor prezentate în fișa de date a achiziției, pentru fiecare dintre criteriile respective.</w:t>
      </w:r>
    </w:p>
    <w:p w14:paraId="62E27CB4" w14:textId="77777777" w:rsidR="00D12BBE" w:rsidRPr="0040744A" w:rsidRDefault="00D12BBE" w:rsidP="00D12BBE">
      <w:pPr>
        <w:tabs>
          <w:tab w:val="left" w:pos="8667"/>
        </w:tabs>
        <w:spacing w:after="0" w:line="360" w:lineRule="auto"/>
        <w:contextualSpacing/>
        <w:jc w:val="both"/>
        <w:rPr>
          <w:rFonts w:ascii="Arial Narrow" w:hAnsi="Arial Narrow" w:cs="Arial"/>
          <w:sz w:val="24"/>
          <w:szCs w:val="24"/>
          <w:lang w:eastAsia="ro-RO"/>
        </w:rPr>
      </w:pPr>
      <w:r w:rsidRPr="0040744A">
        <w:rPr>
          <w:rFonts w:ascii="Arial Narrow" w:hAnsi="Arial Narrow" w:cs="Arial"/>
          <w:sz w:val="24"/>
          <w:szCs w:val="24"/>
          <w:lang w:eastAsia="ro-RO"/>
        </w:rPr>
        <w:t>Oferta care obține cel mai mare număr de puncte va fi declarată câștigătoare.</w:t>
      </w:r>
    </w:p>
    <w:p w14:paraId="25D6EA65" w14:textId="77777777" w:rsidR="00D12BBE" w:rsidRPr="0040744A" w:rsidRDefault="00D12BBE" w:rsidP="00D12BBE">
      <w:pPr>
        <w:tabs>
          <w:tab w:val="left" w:pos="8667"/>
        </w:tabs>
        <w:spacing w:after="0" w:line="360" w:lineRule="auto"/>
        <w:contextualSpacing/>
        <w:jc w:val="both"/>
        <w:rPr>
          <w:rFonts w:ascii="Arial Narrow" w:hAnsi="Arial Narrow" w:cs="Arial"/>
          <w:sz w:val="24"/>
          <w:szCs w:val="24"/>
          <w:lang w:eastAsia="ro-RO"/>
        </w:rPr>
      </w:pPr>
      <w:r w:rsidRPr="0040744A">
        <w:rPr>
          <w:rFonts w:ascii="Arial Narrow" w:hAnsi="Arial Narrow" w:cs="Arial"/>
          <w:sz w:val="24"/>
          <w:szCs w:val="24"/>
          <w:lang w:eastAsia="ro-RO"/>
        </w:rPr>
        <w:t xml:space="preserve">Evaluarea ofertelor se va realiza pe baza următoarelor criterii și a punctajul aferent obținut de fiecare oferta evaluata. </w:t>
      </w:r>
    </w:p>
    <w:p w14:paraId="40EAF8D6" w14:textId="77777777" w:rsidR="00D12BBE" w:rsidRPr="0040744A" w:rsidRDefault="00D12BBE" w:rsidP="00D12BBE">
      <w:pPr>
        <w:tabs>
          <w:tab w:val="left" w:pos="8667"/>
        </w:tabs>
        <w:spacing w:after="0" w:line="360" w:lineRule="auto"/>
        <w:contextualSpacing/>
        <w:jc w:val="both"/>
        <w:rPr>
          <w:rFonts w:ascii="Arial Narrow" w:hAnsi="Arial Narrow" w:cs="Arial"/>
          <w:sz w:val="24"/>
          <w:szCs w:val="24"/>
          <w:lang w:eastAsia="ro-RO"/>
        </w:rPr>
      </w:pPr>
      <w:r w:rsidRPr="0040744A">
        <w:rPr>
          <w:rFonts w:ascii="Arial Narrow" w:hAnsi="Arial Narrow" w:cs="Arial"/>
          <w:sz w:val="24"/>
          <w:szCs w:val="24"/>
          <w:lang w:eastAsia="ro-RO"/>
        </w:rPr>
        <w:t>Punctajul total acordat pentru fiecare ofertă se calculează pe baza formulei:</w:t>
      </w:r>
    </w:p>
    <w:p w14:paraId="115902E9" w14:textId="77777777" w:rsidR="00D12BBE" w:rsidRPr="0040744A" w:rsidRDefault="00D12BBE" w:rsidP="00D12BBE">
      <w:pPr>
        <w:tabs>
          <w:tab w:val="left" w:pos="8667"/>
        </w:tabs>
        <w:spacing w:after="0" w:line="360" w:lineRule="auto"/>
        <w:contextualSpacing/>
        <w:jc w:val="both"/>
        <w:rPr>
          <w:rFonts w:ascii="Arial Narrow" w:hAnsi="Arial Narrow" w:cs="Arial"/>
          <w:b/>
          <w:sz w:val="24"/>
          <w:szCs w:val="24"/>
          <w:lang w:eastAsia="ro-RO"/>
        </w:rPr>
      </w:pPr>
      <w:r w:rsidRPr="0040744A">
        <w:rPr>
          <w:rFonts w:ascii="Arial Narrow" w:hAnsi="Arial Narrow" w:cs="Arial"/>
          <w:b/>
          <w:sz w:val="24"/>
          <w:szCs w:val="24"/>
          <w:lang w:eastAsia="ro-RO"/>
        </w:rPr>
        <w:t xml:space="preserve">Punctaj Total Ofertant A = Punctaj „Prețul ofertei” Ofertant A + </w:t>
      </w:r>
      <w:r w:rsidRPr="0040744A">
        <w:rPr>
          <w:rFonts w:ascii="Arial Narrow" w:hAnsi="Arial Narrow" w:cs="Arial"/>
          <w:b/>
          <w:bCs/>
          <w:sz w:val="24"/>
          <w:szCs w:val="24"/>
        </w:rPr>
        <w:t>Punctaj “</w:t>
      </w:r>
      <w:r w:rsidRPr="0040744A">
        <w:rPr>
          <w:rFonts w:ascii="Arial Narrow" w:hAnsi="Arial Narrow" w:cs="Arial"/>
          <w:sz w:val="24"/>
          <w:szCs w:val="24"/>
        </w:rPr>
        <w:t xml:space="preserve"> </w:t>
      </w:r>
      <w:r w:rsidRPr="0040744A">
        <w:rPr>
          <w:rFonts w:ascii="Arial Narrow" w:hAnsi="Arial Narrow" w:cs="Arial"/>
          <w:b/>
          <w:bCs/>
          <w:sz w:val="24"/>
          <w:szCs w:val="24"/>
        </w:rPr>
        <w:t xml:space="preserve">Propunere tehnică – </w:t>
      </w:r>
      <w:r w:rsidRPr="00084018">
        <w:rPr>
          <w:rFonts w:ascii="Arial Narrow" w:hAnsi="Arial Narrow" w:cs="Arial"/>
          <w:b/>
          <w:bCs/>
          <w:sz w:val="24"/>
          <w:szCs w:val="24"/>
        </w:rPr>
        <w:t>Experiența profesionala a personalului</w:t>
      </w:r>
      <w:r w:rsidRPr="0040744A">
        <w:rPr>
          <w:rFonts w:ascii="Arial Narrow" w:hAnsi="Arial Narrow" w:cs="Arial"/>
          <w:b/>
          <w:bCs/>
          <w:sz w:val="24"/>
          <w:szCs w:val="24"/>
        </w:rPr>
        <w:t xml:space="preserve">” Ofertant A + </w:t>
      </w:r>
      <w:r w:rsidRPr="0040744A">
        <w:rPr>
          <w:rFonts w:ascii="Arial Narrow" w:hAnsi="Arial Narrow" w:cs="Arial"/>
          <w:b/>
          <w:sz w:val="24"/>
          <w:szCs w:val="24"/>
          <w:lang w:eastAsia="ro-RO"/>
        </w:rPr>
        <w:t xml:space="preserve">Punctaj </w:t>
      </w:r>
      <w:r w:rsidRPr="0040744A">
        <w:rPr>
          <w:rFonts w:ascii="Arial Narrow" w:hAnsi="Arial Narrow" w:cs="Arial"/>
          <w:b/>
          <w:bCs/>
          <w:sz w:val="24"/>
          <w:szCs w:val="24"/>
        </w:rPr>
        <w:t xml:space="preserve">„Propunerea tehnică – </w:t>
      </w:r>
      <w:bookmarkStart w:id="432" w:name="_Hlk131162407"/>
      <w:r w:rsidRPr="00084018">
        <w:rPr>
          <w:rFonts w:ascii="Arial Narrow" w:hAnsi="Arial Narrow" w:cs="Arial"/>
          <w:b/>
          <w:bCs/>
          <w:iCs/>
          <w:sz w:val="24"/>
          <w:szCs w:val="24"/>
        </w:rPr>
        <w:t>Certificari experti cheie</w:t>
      </w:r>
      <w:r w:rsidRPr="00084018" w:rsidDel="00084018">
        <w:rPr>
          <w:rFonts w:ascii="Arial Narrow" w:hAnsi="Arial Narrow" w:cs="Arial"/>
          <w:b/>
          <w:bCs/>
          <w:iCs/>
          <w:sz w:val="24"/>
          <w:szCs w:val="24"/>
        </w:rPr>
        <w:t xml:space="preserve"> </w:t>
      </w:r>
      <w:bookmarkEnd w:id="432"/>
      <w:r w:rsidRPr="0040744A">
        <w:rPr>
          <w:rFonts w:ascii="Arial Narrow" w:hAnsi="Arial Narrow" w:cs="Arial"/>
          <w:b/>
          <w:sz w:val="24"/>
          <w:szCs w:val="24"/>
          <w:lang w:eastAsia="ro-RO"/>
        </w:rPr>
        <w:t>„</w:t>
      </w:r>
      <w:r w:rsidRPr="0040744A">
        <w:rPr>
          <w:rFonts w:ascii="Arial Narrow" w:hAnsi="Arial Narrow"/>
          <w:sz w:val="24"/>
          <w:szCs w:val="24"/>
        </w:rPr>
        <w:t xml:space="preserve"> </w:t>
      </w:r>
      <w:r w:rsidRPr="0040744A">
        <w:rPr>
          <w:rFonts w:ascii="Arial Narrow" w:hAnsi="Arial Narrow" w:cs="Arial"/>
          <w:sz w:val="24"/>
          <w:szCs w:val="24"/>
        </w:rPr>
        <w:t xml:space="preserve">+ </w:t>
      </w:r>
      <w:r w:rsidRPr="0040744A">
        <w:rPr>
          <w:rFonts w:ascii="Arial Narrow" w:hAnsi="Arial Narrow" w:cs="Arial"/>
          <w:b/>
          <w:sz w:val="24"/>
          <w:szCs w:val="24"/>
          <w:lang w:eastAsia="ro-RO"/>
        </w:rPr>
        <w:t xml:space="preserve">Propunerea tehnică – </w:t>
      </w:r>
      <w:r w:rsidRPr="00084018">
        <w:rPr>
          <w:rFonts w:ascii="Arial Narrow" w:hAnsi="Arial Narrow" w:cs="Arial"/>
          <w:b/>
          <w:sz w:val="24"/>
          <w:szCs w:val="24"/>
          <w:lang w:eastAsia="ro-RO"/>
        </w:rPr>
        <w:t>Plan de lucru</w:t>
      </w:r>
      <w:r w:rsidRPr="0040744A">
        <w:rPr>
          <w:rFonts w:ascii="Arial Narrow" w:hAnsi="Arial Narrow" w:cs="Arial"/>
          <w:b/>
          <w:sz w:val="24"/>
          <w:szCs w:val="24"/>
          <w:lang w:eastAsia="ro-RO"/>
        </w:rPr>
        <w:t xml:space="preserve">” Ofertant A </w:t>
      </w:r>
    </w:p>
    <w:p w14:paraId="1ED15DF8" w14:textId="77777777" w:rsidR="00D12BBE" w:rsidRPr="0040744A" w:rsidRDefault="00D12BBE" w:rsidP="00D12BBE">
      <w:pPr>
        <w:tabs>
          <w:tab w:val="left" w:pos="8667"/>
        </w:tabs>
        <w:spacing w:after="0" w:line="360" w:lineRule="auto"/>
        <w:contextualSpacing/>
        <w:jc w:val="both"/>
        <w:rPr>
          <w:rFonts w:ascii="Arial Narrow" w:hAnsi="Arial Narrow" w:cs="Arial"/>
          <w:b/>
          <w:sz w:val="24"/>
          <w:szCs w:val="24"/>
          <w:lang w:eastAsia="ro-RO"/>
        </w:rPr>
      </w:pPr>
    </w:p>
    <w:p w14:paraId="610EA4D8" w14:textId="77777777" w:rsidR="00D12BBE" w:rsidRPr="0040744A" w:rsidRDefault="00D12BBE" w:rsidP="00D12BBE">
      <w:pPr>
        <w:spacing w:after="0" w:line="360" w:lineRule="auto"/>
        <w:contextualSpacing/>
        <w:jc w:val="both"/>
        <w:rPr>
          <w:rFonts w:ascii="Arial Narrow" w:hAnsi="Arial Narrow" w:cs="Arial"/>
          <w:sz w:val="24"/>
          <w:szCs w:val="24"/>
          <w:highlight w:val="yellow"/>
        </w:rPr>
      </w:pPr>
      <w:r w:rsidRPr="0040744A">
        <w:rPr>
          <w:rFonts w:ascii="Arial Narrow" w:hAnsi="Arial Narrow" w:cs="Arial"/>
          <w:sz w:val="24"/>
          <w:szCs w:val="24"/>
        </w:rPr>
        <w:t>Criteriile de evaluare sunt: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6887"/>
        <w:gridCol w:w="1629"/>
      </w:tblGrid>
      <w:tr w:rsidR="00D12BBE" w:rsidRPr="0040744A" w14:paraId="751BB067" w14:textId="77777777" w:rsidTr="0076605A">
        <w:trPr>
          <w:trHeight w:val="58"/>
        </w:trPr>
        <w:tc>
          <w:tcPr>
            <w:tcW w:w="446" w:type="pct"/>
          </w:tcPr>
          <w:p w14:paraId="09D6E3B0" w14:textId="77777777" w:rsidR="00D12BBE" w:rsidRPr="0040744A" w:rsidRDefault="00D12BBE" w:rsidP="0076605A">
            <w:pPr>
              <w:spacing w:after="0" w:line="360" w:lineRule="auto"/>
              <w:contextualSpacing/>
              <w:jc w:val="both"/>
              <w:rPr>
                <w:rFonts w:ascii="Arial Narrow" w:hAnsi="Arial Narrow" w:cs="Arial"/>
                <w:b/>
                <w:i/>
                <w:sz w:val="24"/>
                <w:szCs w:val="24"/>
              </w:rPr>
            </w:pPr>
            <w:r w:rsidRPr="0040744A">
              <w:rPr>
                <w:rFonts w:ascii="Arial Narrow" w:hAnsi="Arial Narrow" w:cs="Arial"/>
                <w:b/>
                <w:i/>
                <w:sz w:val="24"/>
                <w:szCs w:val="24"/>
              </w:rPr>
              <w:t>Nr. crt.</w:t>
            </w:r>
          </w:p>
        </w:tc>
        <w:tc>
          <w:tcPr>
            <w:tcW w:w="3683" w:type="pct"/>
          </w:tcPr>
          <w:p w14:paraId="13E99C06" w14:textId="77777777" w:rsidR="00D12BBE" w:rsidRPr="0040744A" w:rsidRDefault="00D12BBE" w:rsidP="0076605A">
            <w:pPr>
              <w:spacing w:after="0" w:line="360" w:lineRule="auto"/>
              <w:contextualSpacing/>
              <w:jc w:val="both"/>
              <w:rPr>
                <w:rFonts w:ascii="Arial Narrow" w:hAnsi="Arial Narrow" w:cs="Arial"/>
                <w:b/>
                <w:i/>
                <w:sz w:val="24"/>
                <w:szCs w:val="24"/>
              </w:rPr>
            </w:pPr>
            <w:r w:rsidRPr="0040744A">
              <w:rPr>
                <w:rFonts w:ascii="Arial Narrow" w:hAnsi="Arial Narrow" w:cs="Arial"/>
                <w:b/>
                <w:i/>
                <w:sz w:val="24"/>
                <w:szCs w:val="24"/>
              </w:rPr>
              <w:t>Factori de evaluare</w:t>
            </w:r>
          </w:p>
        </w:tc>
        <w:tc>
          <w:tcPr>
            <w:tcW w:w="871" w:type="pct"/>
          </w:tcPr>
          <w:p w14:paraId="041357CB" w14:textId="77777777" w:rsidR="00D12BBE" w:rsidRPr="0040744A" w:rsidRDefault="00D12BBE" w:rsidP="0076605A">
            <w:pPr>
              <w:spacing w:after="0" w:line="360" w:lineRule="auto"/>
              <w:contextualSpacing/>
              <w:jc w:val="center"/>
              <w:rPr>
                <w:rFonts w:ascii="Arial Narrow" w:hAnsi="Arial Narrow" w:cs="Arial"/>
                <w:b/>
                <w:sz w:val="24"/>
                <w:szCs w:val="24"/>
              </w:rPr>
            </w:pPr>
            <w:r w:rsidRPr="0040744A">
              <w:rPr>
                <w:rFonts w:ascii="Arial Narrow" w:hAnsi="Arial Narrow" w:cs="Arial"/>
                <w:b/>
                <w:sz w:val="24"/>
                <w:szCs w:val="24"/>
              </w:rPr>
              <w:t>Pondere %</w:t>
            </w:r>
          </w:p>
        </w:tc>
      </w:tr>
      <w:tr w:rsidR="00D12BBE" w:rsidRPr="0040744A" w14:paraId="297C7AC9" w14:textId="77777777" w:rsidTr="0076605A">
        <w:trPr>
          <w:trHeight w:val="341"/>
        </w:trPr>
        <w:tc>
          <w:tcPr>
            <w:tcW w:w="446" w:type="pct"/>
          </w:tcPr>
          <w:p w14:paraId="424B5F52" w14:textId="77777777" w:rsidR="00D12BBE" w:rsidRPr="0040744A" w:rsidRDefault="00D12BBE" w:rsidP="0076605A">
            <w:pPr>
              <w:spacing w:after="0" w:line="360" w:lineRule="auto"/>
              <w:contextualSpacing/>
              <w:jc w:val="both"/>
              <w:rPr>
                <w:rFonts w:ascii="Arial Narrow" w:hAnsi="Arial Narrow" w:cs="Arial"/>
                <w:i/>
                <w:sz w:val="24"/>
                <w:szCs w:val="24"/>
              </w:rPr>
            </w:pPr>
            <w:r w:rsidRPr="0040744A">
              <w:rPr>
                <w:rFonts w:ascii="Arial Narrow" w:hAnsi="Arial Narrow" w:cs="Arial"/>
                <w:i/>
                <w:sz w:val="24"/>
                <w:szCs w:val="24"/>
              </w:rPr>
              <w:t>1.</w:t>
            </w:r>
          </w:p>
        </w:tc>
        <w:tc>
          <w:tcPr>
            <w:tcW w:w="3683" w:type="pct"/>
          </w:tcPr>
          <w:p w14:paraId="6094A906" w14:textId="77777777" w:rsidR="00D12BBE" w:rsidRPr="0040744A" w:rsidRDefault="00D12BBE" w:rsidP="0076605A">
            <w:pPr>
              <w:spacing w:after="0" w:line="360" w:lineRule="auto"/>
              <w:contextualSpacing/>
              <w:jc w:val="both"/>
              <w:rPr>
                <w:rFonts w:ascii="Arial Narrow" w:hAnsi="Arial Narrow" w:cs="Arial"/>
                <w:i/>
                <w:sz w:val="24"/>
                <w:szCs w:val="24"/>
              </w:rPr>
            </w:pPr>
            <w:r w:rsidRPr="0040744A">
              <w:rPr>
                <w:rFonts w:ascii="Arial Narrow" w:hAnsi="Arial Narrow" w:cs="Arial"/>
                <w:sz w:val="24"/>
                <w:szCs w:val="24"/>
                <w:lang w:eastAsia="ro-RO"/>
              </w:rPr>
              <w:t>Prețul ofertei</w:t>
            </w:r>
          </w:p>
        </w:tc>
        <w:tc>
          <w:tcPr>
            <w:tcW w:w="871" w:type="pct"/>
          </w:tcPr>
          <w:p w14:paraId="42253C06" w14:textId="77777777" w:rsidR="00D12BBE" w:rsidRPr="0040744A" w:rsidRDefault="00D12BBE" w:rsidP="0076605A">
            <w:pPr>
              <w:spacing w:after="0" w:line="360" w:lineRule="auto"/>
              <w:contextualSpacing/>
              <w:jc w:val="center"/>
              <w:rPr>
                <w:rFonts w:ascii="Arial Narrow" w:hAnsi="Arial Narrow" w:cs="Arial"/>
                <w:sz w:val="24"/>
                <w:szCs w:val="24"/>
              </w:rPr>
            </w:pPr>
            <w:r>
              <w:rPr>
                <w:rFonts w:ascii="Arial Narrow" w:hAnsi="Arial Narrow" w:cs="Arial"/>
                <w:sz w:val="24"/>
                <w:szCs w:val="24"/>
              </w:rPr>
              <w:t>4</w:t>
            </w:r>
            <w:r w:rsidRPr="0040744A">
              <w:rPr>
                <w:rFonts w:ascii="Arial Narrow" w:hAnsi="Arial Narrow" w:cs="Arial"/>
                <w:sz w:val="24"/>
                <w:szCs w:val="24"/>
              </w:rPr>
              <w:t>0</w:t>
            </w:r>
          </w:p>
        </w:tc>
      </w:tr>
      <w:tr w:rsidR="00D12BBE" w:rsidRPr="0040744A" w14:paraId="21F722EA" w14:textId="77777777" w:rsidTr="0076605A">
        <w:trPr>
          <w:trHeight w:val="213"/>
        </w:trPr>
        <w:tc>
          <w:tcPr>
            <w:tcW w:w="446" w:type="pct"/>
            <w:tcBorders>
              <w:bottom w:val="single" w:sz="2" w:space="0" w:color="auto"/>
            </w:tcBorders>
          </w:tcPr>
          <w:p w14:paraId="277F4B3C" w14:textId="77777777" w:rsidR="00D12BBE" w:rsidRPr="0040744A" w:rsidRDefault="00D12BBE" w:rsidP="0076605A">
            <w:pPr>
              <w:spacing w:after="0" w:line="360" w:lineRule="auto"/>
              <w:contextualSpacing/>
              <w:jc w:val="both"/>
              <w:rPr>
                <w:rFonts w:ascii="Arial Narrow" w:hAnsi="Arial Narrow" w:cs="Arial"/>
                <w:i/>
                <w:sz w:val="24"/>
                <w:szCs w:val="24"/>
              </w:rPr>
            </w:pPr>
            <w:r w:rsidRPr="0040744A">
              <w:rPr>
                <w:rFonts w:ascii="Arial Narrow" w:hAnsi="Arial Narrow" w:cs="Arial"/>
                <w:sz w:val="24"/>
                <w:szCs w:val="24"/>
              </w:rPr>
              <w:t>2.</w:t>
            </w:r>
          </w:p>
        </w:tc>
        <w:tc>
          <w:tcPr>
            <w:tcW w:w="3683" w:type="pct"/>
            <w:tcBorders>
              <w:bottom w:val="single" w:sz="2" w:space="0" w:color="auto"/>
            </w:tcBorders>
          </w:tcPr>
          <w:p w14:paraId="59760AF2" w14:textId="35B239EC" w:rsidR="00D12BBE" w:rsidRPr="0040744A" w:rsidRDefault="00C27F44" w:rsidP="0076605A">
            <w:pPr>
              <w:spacing w:after="0" w:line="360" w:lineRule="auto"/>
              <w:contextualSpacing/>
              <w:jc w:val="both"/>
              <w:rPr>
                <w:rFonts w:ascii="Arial Narrow" w:hAnsi="Arial Narrow" w:cs="Arial"/>
                <w:sz w:val="24"/>
                <w:szCs w:val="24"/>
                <w:highlight w:val="yellow"/>
                <w:lang w:eastAsia="ro-RO"/>
              </w:rPr>
            </w:pPr>
            <w:r w:rsidRPr="0040744A">
              <w:rPr>
                <w:rFonts w:ascii="Arial Narrow" w:hAnsi="Arial Narrow" w:cs="Arial"/>
                <w:sz w:val="24"/>
                <w:szCs w:val="24"/>
              </w:rPr>
              <w:t xml:space="preserve">Propunerea tehnică – </w:t>
            </w:r>
            <w:r>
              <w:rPr>
                <w:rFonts w:ascii="Arial Narrow" w:hAnsi="Arial Narrow" w:cs="Arial"/>
                <w:iCs/>
                <w:sz w:val="24"/>
                <w:szCs w:val="24"/>
              </w:rPr>
              <w:t>Certificari experti cheie</w:t>
            </w:r>
          </w:p>
        </w:tc>
        <w:tc>
          <w:tcPr>
            <w:tcW w:w="871" w:type="pct"/>
            <w:tcBorders>
              <w:bottom w:val="single" w:sz="2" w:space="0" w:color="auto"/>
            </w:tcBorders>
          </w:tcPr>
          <w:p w14:paraId="208ED110" w14:textId="680E127C" w:rsidR="00D12BBE" w:rsidRPr="0040744A" w:rsidRDefault="00C27F44" w:rsidP="0076605A">
            <w:pPr>
              <w:spacing w:after="0" w:line="360" w:lineRule="auto"/>
              <w:contextualSpacing/>
              <w:jc w:val="center"/>
              <w:rPr>
                <w:rFonts w:ascii="Arial Narrow" w:hAnsi="Arial Narrow" w:cs="Arial"/>
                <w:sz w:val="24"/>
                <w:szCs w:val="24"/>
              </w:rPr>
            </w:pPr>
            <w:r>
              <w:rPr>
                <w:rFonts w:ascii="Arial Narrow" w:hAnsi="Arial Narrow" w:cs="Arial"/>
                <w:sz w:val="24"/>
                <w:szCs w:val="24"/>
              </w:rPr>
              <w:t>3</w:t>
            </w:r>
            <w:r w:rsidR="00D12BBE" w:rsidRPr="0040744A">
              <w:rPr>
                <w:rFonts w:ascii="Arial Narrow" w:hAnsi="Arial Narrow" w:cs="Arial"/>
                <w:sz w:val="24"/>
                <w:szCs w:val="24"/>
              </w:rPr>
              <w:t>0</w:t>
            </w:r>
          </w:p>
        </w:tc>
      </w:tr>
      <w:tr w:rsidR="00D12BBE" w:rsidRPr="0040744A" w14:paraId="00C99613" w14:textId="77777777" w:rsidTr="0076605A">
        <w:trPr>
          <w:trHeight w:val="213"/>
        </w:trPr>
        <w:tc>
          <w:tcPr>
            <w:tcW w:w="446" w:type="pct"/>
            <w:tcBorders>
              <w:bottom w:val="single" w:sz="2" w:space="0" w:color="auto"/>
            </w:tcBorders>
          </w:tcPr>
          <w:p w14:paraId="21032528" w14:textId="77777777" w:rsidR="00D12BBE" w:rsidRPr="0040744A" w:rsidRDefault="00D12BBE" w:rsidP="0076605A">
            <w:pPr>
              <w:spacing w:after="0" w:line="360" w:lineRule="auto"/>
              <w:contextualSpacing/>
              <w:jc w:val="both"/>
              <w:rPr>
                <w:rFonts w:ascii="Arial Narrow" w:hAnsi="Arial Narrow" w:cs="Arial"/>
                <w:i/>
                <w:sz w:val="24"/>
                <w:szCs w:val="24"/>
              </w:rPr>
            </w:pPr>
            <w:r w:rsidRPr="0040744A">
              <w:rPr>
                <w:rFonts w:ascii="Arial Narrow" w:hAnsi="Arial Narrow" w:cs="Arial"/>
                <w:sz w:val="24"/>
                <w:szCs w:val="24"/>
              </w:rPr>
              <w:t>3.</w:t>
            </w:r>
          </w:p>
        </w:tc>
        <w:tc>
          <w:tcPr>
            <w:tcW w:w="3683" w:type="pct"/>
            <w:tcBorders>
              <w:bottom w:val="single" w:sz="2" w:space="0" w:color="auto"/>
            </w:tcBorders>
          </w:tcPr>
          <w:p w14:paraId="10B52136" w14:textId="3DCE7D85" w:rsidR="00D12BBE" w:rsidRPr="0040744A" w:rsidRDefault="00C27F44" w:rsidP="0076605A">
            <w:pPr>
              <w:spacing w:after="0" w:line="360" w:lineRule="auto"/>
              <w:contextualSpacing/>
              <w:jc w:val="both"/>
              <w:rPr>
                <w:rFonts w:ascii="Arial Narrow" w:hAnsi="Arial Narrow" w:cs="Arial"/>
                <w:sz w:val="24"/>
                <w:szCs w:val="24"/>
              </w:rPr>
            </w:pPr>
            <w:r w:rsidRPr="0040744A">
              <w:rPr>
                <w:rFonts w:ascii="Arial Narrow" w:hAnsi="Arial Narrow" w:cs="Arial"/>
                <w:sz w:val="24"/>
                <w:szCs w:val="24"/>
                <w:lang w:eastAsia="ro-RO"/>
              </w:rPr>
              <w:t xml:space="preserve">Propunerea tehnică – </w:t>
            </w:r>
            <w:r w:rsidRPr="0040744A">
              <w:rPr>
                <w:rFonts w:ascii="Arial Narrow" w:hAnsi="Arial Narrow" w:cs="Arial"/>
                <w:sz w:val="24"/>
                <w:szCs w:val="24"/>
              </w:rPr>
              <w:t>Experiența profesionala a personalului</w:t>
            </w:r>
          </w:p>
        </w:tc>
        <w:tc>
          <w:tcPr>
            <w:tcW w:w="871" w:type="pct"/>
            <w:tcBorders>
              <w:bottom w:val="single" w:sz="2" w:space="0" w:color="auto"/>
            </w:tcBorders>
          </w:tcPr>
          <w:p w14:paraId="0FC7D881" w14:textId="2917F687" w:rsidR="00D12BBE" w:rsidRPr="0040744A" w:rsidRDefault="00C27F44" w:rsidP="0076605A">
            <w:pPr>
              <w:spacing w:after="0" w:line="360" w:lineRule="auto"/>
              <w:contextualSpacing/>
              <w:jc w:val="center"/>
              <w:rPr>
                <w:rFonts w:ascii="Arial Narrow" w:hAnsi="Arial Narrow" w:cs="Arial"/>
                <w:sz w:val="24"/>
                <w:szCs w:val="24"/>
              </w:rPr>
            </w:pPr>
            <w:r>
              <w:rPr>
                <w:rFonts w:ascii="Arial Narrow" w:hAnsi="Arial Narrow" w:cs="Arial"/>
                <w:sz w:val="24"/>
                <w:szCs w:val="24"/>
              </w:rPr>
              <w:t>2</w:t>
            </w:r>
            <w:r w:rsidR="00D12BBE" w:rsidRPr="0040744A">
              <w:rPr>
                <w:rFonts w:ascii="Arial Narrow" w:hAnsi="Arial Narrow" w:cs="Arial"/>
                <w:sz w:val="24"/>
                <w:szCs w:val="24"/>
              </w:rPr>
              <w:t>0</w:t>
            </w:r>
          </w:p>
        </w:tc>
      </w:tr>
      <w:tr w:rsidR="00D12BBE" w:rsidRPr="0040744A" w14:paraId="39C4DBF3" w14:textId="77777777" w:rsidTr="0076605A">
        <w:trPr>
          <w:trHeight w:val="213"/>
        </w:trPr>
        <w:tc>
          <w:tcPr>
            <w:tcW w:w="446" w:type="pct"/>
            <w:tcBorders>
              <w:bottom w:val="single" w:sz="2" w:space="0" w:color="auto"/>
            </w:tcBorders>
          </w:tcPr>
          <w:p w14:paraId="508EF5C6" w14:textId="77777777" w:rsidR="00D12BBE" w:rsidRPr="0040744A" w:rsidRDefault="00D12BBE" w:rsidP="0076605A">
            <w:pPr>
              <w:spacing w:after="0" w:line="360" w:lineRule="auto"/>
              <w:contextualSpacing/>
              <w:jc w:val="both"/>
              <w:rPr>
                <w:rFonts w:ascii="Arial Narrow" w:hAnsi="Arial Narrow" w:cs="Arial"/>
                <w:sz w:val="24"/>
                <w:szCs w:val="24"/>
              </w:rPr>
            </w:pPr>
            <w:r w:rsidRPr="0040744A">
              <w:rPr>
                <w:rFonts w:ascii="Arial Narrow" w:hAnsi="Arial Narrow" w:cs="Arial"/>
                <w:sz w:val="24"/>
                <w:szCs w:val="24"/>
              </w:rPr>
              <w:lastRenderedPageBreak/>
              <w:t>4.</w:t>
            </w:r>
          </w:p>
        </w:tc>
        <w:tc>
          <w:tcPr>
            <w:tcW w:w="3683" w:type="pct"/>
            <w:tcBorders>
              <w:bottom w:val="single" w:sz="2" w:space="0" w:color="auto"/>
            </w:tcBorders>
          </w:tcPr>
          <w:p w14:paraId="1777807B" w14:textId="77777777" w:rsidR="00D12BBE" w:rsidRPr="0040744A" w:rsidRDefault="00D12BBE" w:rsidP="0076605A">
            <w:pPr>
              <w:spacing w:after="0" w:line="360" w:lineRule="auto"/>
              <w:contextualSpacing/>
              <w:jc w:val="both"/>
              <w:rPr>
                <w:rFonts w:ascii="Arial Narrow" w:hAnsi="Arial Narrow" w:cs="Arial"/>
                <w:sz w:val="24"/>
                <w:szCs w:val="24"/>
                <w:lang w:eastAsia="ro-RO"/>
              </w:rPr>
            </w:pPr>
            <w:r w:rsidRPr="0040744A">
              <w:rPr>
                <w:rFonts w:ascii="Arial Narrow" w:hAnsi="Arial Narrow" w:cs="Arial"/>
                <w:sz w:val="24"/>
                <w:szCs w:val="24"/>
              </w:rPr>
              <w:t xml:space="preserve">Propunerea tehnică – </w:t>
            </w:r>
            <w:r>
              <w:rPr>
                <w:rFonts w:ascii="Arial Narrow" w:hAnsi="Arial Narrow" w:cs="Arial"/>
                <w:sz w:val="24"/>
                <w:szCs w:val="24"/>
              </w:rPr>
              <w:t>Plan de lucru</w:t>
            </w:r>
          </w:p>
        </w:tc>
        <w:tc>
          <w:tcPr>
            <w:tcW w:w="871" w:type="pct"/>
            <w:tcBorders>
              <w:bottom w:val="single" w:sz="2" w:space="0" w:color="auto"/>
            </w:tcBorders>
          </w:tcPr>
          <w:p w14:paraId="5E889B90" w14:textId="63AA28A8" w:rsidR="00D12BBE" w:rsidRPr="0040744A" w:rsidRDefault="00C27F44" w:rsidP="0076605A">
            <w:pPr>
              <w:spacing w:after="0" w:line="360" w:lineRule="auto"/>
              <w:contextualSpacing/>
              <w:jc w:val="center"/>
              <w:rPr>
                <w:rFonts w:ascii="Arial Narrow" w:hAnsi="Arial Narrow" w:cs="Arial"/>
                <w:sz w:val="24"/>
                <w:szCs w:val="24"/>
              </w:rPr>
            </w:pPr>
            <w:r>
              <w:rPr>
                <w:rFonts w:ascii="Arial Narrow" w:hAnsi="Arial Narrow" w:cs="Arial"/>
                <w:sz w:val="24"/>
                <w:szCs w:val="24"/>
              </w:rPr>
              <w:t>1</w:t>
            </w:r>
            <w:r w:rsidR="00D12BBE">
              <w:rPr>
                <w:rFonts w:ascii="Arial Narrow" w:hAnsi="Arial Narrow" w:cs="Arial"/>
                <w:sz w:val="24"/>
                <w:szCs w:val="24"/>
              </w:rPr>
              <w:t>0</w:t>
            </w:r>
          </w:p>
        </w:tc>
      </w:tr>
      <w:tr w:rsidR="00D12BBE" w:rsidRPr="0040744A" w14:paraId="317528B3" w14:textId="77777777" w:rsidTr="0076605A">
        <w:trPr>
          <w:cantSplit/>
        </w:trPr>
        <w:tc>
          <w:tcPr>
            <w:tcW w:w="4129" w:type="pct"/>
            <w:gridSpan w:val="2"/>
          </w:tcPr>
          <w:p w14:paraId="5036BDB0" w14:textId="77777777" w:rsidR="00D12BBE" w:rsidRPr="0040744A" w:rsidRDefault="00D12BBE" w:rsidP="0076605A">
            <w:pPr>
              <w:spacing w:after="0" w:line="360" w:lineRule="auto"/>
              <w:contextualSpacing/>
              <w:jc w:val="both"/>
              <w:rPr>
                <w:rFonts w:ascii="Arial Narrow" w:hAnsi="Arial Narrow" w:cs="Arial"/>
                <w:i/>
                <w:sz w:val="24"/>
                <w:szCs w:val="24"/>
              </w:rPr>
            </w:pPr>
            <w:r w:rsidRPr="0040744A">
              <w:rPr>
                <w:rFonts w:ascii="Arial Narrow" w:hAnsi="Arial Narrow" w:cs="Arial"/>
                <w:i/>
                <w:sz w:val="24"/>
                <w:szCs w:val="24"/>
              </w:rPr>
              <w:t>Total</w:t>
            </w:r>
          </w:p>
        </w:tc>
        <w:tc>
          <w:tcPr>
            <w:tcW w:w="871" w:type="pct"/>
          </w:tcPr>
          <w:p w14:paraId="5F17DC8E" w14:textId="77777777" w:rsidR="00D12BBE" w:rsidRPr="0040744A" w:rsidRDefault="00D12BBE" w:rsidP="0076605A">
            <w:pPr>
              <w:spacing w:after="0" w:line="360" w:lineRule="auto"/>
              <w:contextualSpacing/>
              <w:jc w:val="center"/>
              <w:rPr>
                <w:rFonts w:ascii="Arial Narrow" w:hAnsi="Arial Narrow" w:cs="Arial"/>
                <w:sz w:val="24"/>
                <w:szCs w:val="24"/>
              </w:rPr>
            </w:pPr>
            <w:r w:rsidRPr="0040744A">
              <w:rPr>
                <w:rFonts w:ascii="Arial Narrow" w:hAnsi="Arial Narrow" w:cs="Arial"/>
                <w:sz w:val="24"/>
                <w:szCs w:val="24"/>
              </w:rPr>
              <w:t>100</w:t>
            </w:r>
          </w:p>
        </w:tc>
      </w:tr>
    </w:tbl>
    <w:p w14:paraId="76A73131" w14:textId="77777777" w:rsidR="00D12BBE" w:rsidRPr="0040744A" w:rsidRDefault="00D12BBE" w:rsidP="00D12BBE">
      <w:pPr>
        <w:spacing w:after="0" w:line="360" w:lineRule="auto"/>
        <w:contextualSpacing/>
        <w:jc w:val="both"/>
        <w:rPr>
          <w:rFonts w:ascii="Arial Narrow" w:hAnsi="Arial Narrow" w:cs="Arial"/>
          <w:b/>
          <w:bCs/>
          <w:sz w:val="24"/>
          <w:szCs w:val="24"/>
        </w:rPr>
      </w:pPr>
    </w:p>
    <w:p w14:paraId="071720A9" w14:textId="77777777" w:rsidR="00D12BBE" w:rsidRPr="0040744A" w:rsidRDefault="00D12BBE" w:rsidP="00D12BBE">
      <w:pPr>
        <w:spacing w:after="0" w:line="360" w:lineRule="auto"/>
        <w:contextualSpacing/>
        <w:jc w:val="both"/>
        <w:rPr>
          <w:rFonts w:ascii="Arial Narrow" w:hAnsi="Arial Narrow" w:cs="Arial"/>
          <w:sz w:val="24"/>
          <w:szCs w:val="24"/>
        </w:rPr>
      </w:pPr>
      <w:r w:rsidRPr="0040744A">
        <w:rPr>
          <w:rFonts w:ascii="Arial Narrow" w:hAnsi="Arial Narrow" w:cs="Arial"/>
          <w:b/>
          <w:bCs/>
          <w:sz w:val="24"/>
          <w:szCs w:val="24"/>
        </w:rPr>
        <w:t>Notă:</w:t>
      </w:r>
      <w:r w:rsidRPr="0040744A">
        <w:rPr>
          <w:rFonts w:ascii="Arial Narrow" w:hAnsi="Arial Narrow" w:cs="Arial"/>
          <w:sz w:val="24"/>
          <w:szCs w:val="24"/>
        </w:rPr>
        <w:t xml:space="preserve"> în vederea comparării unitare a ofertelor, toate prețurile vor fi exprimate în cifre cu două zecimale și toate calculele se vor face cu rotunjire la 2 zecimale, conform funcției ROUND din Microsoft Excel – ROUND(formula, 2) – pentru fiecare din calculele aferente evaluării ofertelor. Funcția ROUND se va aplica pentru întreaga formulă de calcul, pentru fiecare etapa a calculului.</w:t>
      </w:r>
    </w:p>
    <w:p w14:paraId="1D4CB09D" w14:textId="77777777" w:rsidR="00D12BBE" w:rsidRDefault="00D12BBE" w:rsidP="00D12BBE">
      <w:pPr>
        <w:spacing w:after="0" w:line="360" w:lineRule="auto"/>
        <w:contextualSpacing/>
        <w:jc w:val="both"/>
        <w:rPr>
          <w:rFonts w:ascii="Arial Narrow" w:hAnsi="Arial Narrow" w:cs="Arial"/>
          <w:sz w:val="24"/>
          <w:szCs w:val="24"/>
        </w:rPr>
      </w:pPr>
      <w:r w:rsidRPr="0040744A">
        <w:rPr>
          <w:rFonts w:ascii="Arial Narrow" w:hAnsi="Arial Narrow" w:cs="Arial"/>
          <w:sz w:val="24"/>
          <w:szCs w:val="24"/>
        </w:rPr>
        <w:t>Clasamentul ofertelor se stabilește prin ordonarea descrescătoare a punctajelor respective, oferta câștigătoare fiind cea de pe primul loc, respectiv cea cu cel mai mare punctaj maxim total rezultat în urma aplicării criteriului de atribuire cel mai bun raport calitate-preț.</w:t>
      </w:r>
    </w:p>
    <w:p w14:paraId="6DB7B7A7" w14:textId="77777777" w:rsidR="002D4DB5" w:rsidRDefault="002D4DB5" w:rsidP="00D12BBE">
      <w:pPr>
        <w:spacing w:after="0" w:line="360" w:lineRule="auto"/>
        <w:contextualSpacing/>
        <w:jc w:val="both"/>
        <w:rPr>
          <w:rFonts w:ascii="Arial Narrow" w:hAnsi="Arial Narrow" w:cs="Arial"/>
          <w:sz w:val="24"/>
          <w:szCs w:val="24"/>
        </w:rPr>
      </w:pPr>
    </w:p>
    <w:p w14:paraId="684B52A9" w14:textId="77777777" w:rsidR="002D4DB5" w:rsidRDefault="002D4DB5" w:rsidP="00D12BBE">
      <w:pPr>
        <w:spacing w:after="0" w:line="360" w:lineRule="auto"/>
        <w:contextualSpacing/>
        <w:jc w:val="both"/>
        <w:rPr>
          <w:rFonts w:ascii="Arial Narrow" w:hAnsi="Arial Narrow" w:cs="Arial"/>
          <w:sz w:val="24"/>
          <w:szCs w:val="24"/>
        </w:rPr>
      </w:pPr>
    </w:p>
    <w:p w14:paraId="5CACCCFD" w14:textId="77777777" w:rsidR="002D4DB5" w:rsidRPr="0040744A" w:rsidRDefault="002D4DB5" w:rsidP="00D12BBE">
      <w:pPr>
        <w:spacing w:after="0" w:line="360" w:lineRule="auto"/>
        <w:contextualSpacing/>
        <w:jc w:val="both"/>
        <w:rPr>
          <w:rFonts w:ascii="Arial Narrow" w:hAnsi="Arial Narrow" w:cs="Arial"/>
          <w:b/>
          <w:bCs/>
          <w:sz w:val="24"/>
          <w:szCs w:val="24"/>
        </w:rPr>
      </w:pPr>
    </w:p>
    <w:p w14:paraId="222039E0" w14:textId="77777777" w:rsidR="00D12BBE" w:rsidRPr="0040744A" w:rsidRDefault="00D12BBE" w:rsidP="00D12BBE">
      <w:pPr>
        <w:pStyle w:val="Heading20"/>
        <w:rPr>
          <w:rFonts w:ascii="Arial Narrow" w:hAnsi="Arial Narrow"/>
          <w:sz w:val="24"/>
          <w:szCs w:val="24"/>
          <w:lang w:val="ro-RO"/>
        </w:rPr>
      </w:pPr>
      <w:bookmarkStart w:id="433" w:name="_Toc490751348"/>
      <w:bookmarkStart w:id="434" w:name="_Toc135146320"/>
      <w:r w:rsidRPr="0040744A">
        <w:rPr>
          <w:rFonts w:ascii="Arial Narrow" w:hAnsi="Arial Narrow"/>
          <w:sz w:val="24"/>
          <w:szCs w:val="24"/>
          <w:lang w:val="ro-RO"/>
        </w:rPr>
        <w:t>Descrierea modalității de punctare a factorului de evaluare “Prețul ofertei”</w:t>
      </w:r>
      <w:bookmarkEnd w:id="433"/>
      <w:r w:rsidRPr="0040744A">
        <w:rPr>
          <w:rFonts w:ascii="Arial Narrow" w:hAnsi="Arial Narrow"/>
          <w:sz w:val="24"/>
          <w:szCs w:val="24"/>
          <w:lang w:val="ro-RO"/>
        </w:rPr>
        <w:t xml:space="preserve"> (F1)</w:t>
      </w:r>
      <w:bookmarkEnd w:id="434"/>
    </w:p>
    <w:p w14:paraId="4958FAC0" w14:textId="77777777" w:rsidR="00D12BBE" w:rsidRPr="0040744A" w:rsidRDefault="00D12BBE" w:rsidP="00D12BBE">
      <w:pPr>
        <w:rPr>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6"/>
        <w:gridCol w:w="5950"/>
        <w:gridCol w:w="1494"/>
      </w:tblGrid>
      <w:tr w:rsidR="00D12BBE" w:rsidRPr="0040744A" w14:paraId="364BF80D" w14:textId="77777777" w:rsidTr="0076605A">
        <w:tc>
          <w:tcPr>
            <w:tcW w:w="1019" w:type="pct"/>
          </w:tcPr>
          <w:p w14:paraId="75987050" w14:textId="77777777" w:rsidR="00D12BBE" w:rsidRPr="0040744A" w:rsidRDefault="00D12BBE" w:rsidP="0076605A">
            <w:pPr>
              <w:spacing w:before="60" w:after="60"/>
              <w:jc w:val="both"/>
              <w:rPr>
                <w:rFonts w:ascii="Arial Narrow" w:hAnsi="Arial Narrow" w:cs="Arial"/>
                <w:b/>
                <w:sz w:val="24"/>
                <w:szCs w:val="24"/>
              </w:rPr>
            </w:pPr>
            <w:r w:rsidRPr="0040744A">
              <w:rPr>
                <w:rFonts w:ascii="Arial Narrow" w:hAnsi="Arial Narrow" w:cs="Arial"/>
                <w:b/>
                <w:sz w:val="24"/>
                <w:szCs w:val="24"/>
              </w:rPr>
              <w:t>Factor de evaluare</w:t>
            </w:r>
          </w:p>
        </w:tc>
        <w:tc>
          <w:tcPr>
            <w:tcW w:w="3182" w:type="pct"/>
          </w:tcPr>
          <w:p w14:paraId="7419A1B9" w14:textId="77777777" w:rsidR="00D12BBE" w:rsidRPr="0040744A" w:rsidRDefault="00D12BBE" w:rsidP="0076605A">
            <w:pPr>
              <w:spacing w:before="60" w:after="60"/>
              <w:jc w:val="both"/>
              <w:rPr>
                <w:rFonts w:ascii="Arial Narrow" w:hAnsi="Arial Narrow" w:cs="Arial"/>
                <w:sz w:val="24"/>
                <w:szCs w:val="24"/>
              </w:rPr>
            </w:pPr>
            <w:r w:rsidRPr="0040744A">
              <w:rPr>
                <w:rFonts w:ascii="Arial Narrow" w:hAnsi="Arial Narrow" w:cs="Arial"/>
                <w:b/>
                <w:sz w:val="24"/>
                <w:szCs w:val="24"/>
              </w:rPr>
              <w:t>Modalitate de punctare</w:t>
            </w:r>
          </w:p>
        </w:tc>
        <w:tc>
          <w:tcPr>
            <w:tcW w:w="799" w:type="pct"/>
          </w:tcPr>
          <w:p w14:paraId="165E2F5E" w14:textId="77777777" w:rsidR="00D12BBE" w:rsidRPr="0040744A" w:rsidRDefault="00D12BBE" w:rsidP="0076605A">
            <w:pPr>
              <w:spacing w:before="60" w:after="60"/>
              <w:jc w:val="both"/>
              <w:rPr>
                <w:rFonts w:ascii="Arial Narrow" w:hAnsi="Arial Narrow" w:cs="Arial"/>
                <w:b/>
                <w:sz w:val="24"/>
                <w:szCs w:val="24"/>
              </w:rPr>
            </w:pPr>
            <w:r w:rsidRPr="0040744A">
              <w:rPr>
                <w:rFonts w:ascii="Arial Narrow" w:hAnsi="Arial Narrow" w:cs="Arial"/>
                <w:b/>
                <w:sz w:val="24"/>
                <w:szCs w:val="24"/>
              </w:rPr>
              <w:t>Punctaj maxim</w:t>
            </w:r>
          </w:p>
        </w:tc>
      </w:tr>
      <w:tr w:rsidR="00D12BBE" w:rsidRPr="0040744A" w14:paraId="7E5AEEEC" w14:textId="77777777" w:rsidTr="0076605A">
        <w:tc>
          <w:tcPr>
            <w:tcW w:w="1019" w:type="pct"/>
          </w:tcPr>
          <w:p w14:paraId="1B77C877" w14:textId="77777777" w:rsidR="00D12BBE" w:rsidRPr="0040744A" w:rsidRDefault="00D12BBE" w:rsidP="0076605A">
            <w:pPr>
              <w:spacing w:before="60" w:after="60"/>
              <w:jc w:val="both"/>
              <w:rPr>
                <w:rFonts w:ascii="Arial Narrow" w:hAnsi="Arial Narrow" w:cs="Arial"/>
                <w:b/>
                <w:sz w:val="24"/>
                <w:szCs w:val="24"/>
              </w:rPr>
            </w:pPr>
            <w:r w:rsidRPr="0040744A">
              <w:rPr>
                <w:rFonts w:ascii="Arial Narrow" w:hAnsi="Arial Narrow" w:cs="Arial"/>
                <w:b/>
                <w:sz w:val="24"/>
                <w:szCs w:val="24"/>
              </w:rPr>
              <w:t>1. Prețul ofertei</w:t>
            </w:r>
          </w:p>
        </w:tc>
        <w:tc>
          <w:tcPr>
            <w:tcW w:w="3182" w:type="pct"/>
          </w:tcPr>
          <w:p w14:paraId="5D524A7B" w14:textId="77777777" w:rsidR="00D12BBE" w:rsidRPr="0040744A" w:rsidRDefault="00D12BBE" w:rsidP="0076605A">
            <w:pPr>
              <w:widowControl w:val="0"/>
              <w:autoSpaceDE w:val="0"/>
              <w:autoSpaceDN w:val="0"/>
              <w:adjustRightInd w:val="0"/>
              <w:spacing w:before="60" w:after="60"/>
              <w:jc w:val="both"/>
              <w:rPr>
                <w:rFonts w:ascii="Arial Narrow" w:hAnsi="Arial Narrow" w:cs="Arial"/>
                <w:w w:val="103"/>
                <w:sz w:val="24"/>
                <w:szCs w:val="24"/>
              </w:rPr>
            </w:pPr>
            <w:r w:rsidRPr="0040744A">
              <w:rPr>
                <w:rFonts w:ascii="Arial Narrow" w:hAnsi="Arial Narrow" w:cs="Arial"/>
                <w:w w:val="103"/>
                <w:sz w:val="24"/>
                <w:szCs w:val="24"/>
              </w:rPr>
              <w:t>Punctajul financiar se acordă astfel:</w:t>
            </w:r>
          </w:p>
          <w:p w14:paraId="390034F0" w14:textId="77777777" w:rsidR="00D12BBE" w:rsidRPr="0040744A" w:rsidRDefault="00D12BBE" w:rsidP="0076605A">
            <w:pPr>
              <w:widowControl w:val="0"/>
              <w:autoSpaceDE w:val="0"/>
              <w:autoSpaceDN w:val="0"/>
              <w:adjustRightInd w:val="0"/>
              <w:spacing w:before="60" w:after="60"/>
              <w:jc w:val="both"/>
              <w:rPr>
                <w:rFonts w:ascii="Arial Narrow" w:hAnsi="Arial Narrow" w:cs="Arial"/>
                <w:w w:val="103"/>
                <w:sz w:val="24"/>
                <w:szCs w:val="24"/>
              </w:rPr>
            </w:pPr>
            <w:r w:rsidRPr="0040744A">
              <w:rPr>
                <w:rFonts w:ascii="Arial Narrow" w:hAnsi="Arial Narrow" w:cs="Arial"/>
                <w:w w:val="103"/>
                <w:sz w:val="24"/>
                <w:szCs w:val="24"/>
              </w:rPr>
              <w:t>a. Pentru cel mai mic dintre prețurile ofertate se acordă 40 de puncte;</w:t>
            </w:r>
          </w:p>
          <w:p w14:paraId="57FBB660" w14:textId="77777777" w:rsidR="00D12BBE" w:rsidRPr="0040744A" w:rsidRDefault="00D12BBE" w:rsidP="0076605A">
            <w:pPr>
              <w:widowControl w:val="0"/>
              <w:autoSpaceDE w:val="0"/>
              <w:autoSpaceDN w:val="0"/>
              <w:adjustRightInd w:val="0"/>
              <w:spacing w:before="60" w:after="60"/>
              <w:jc w:val="both"/>
              <w:rPr>
                <w:rFonts w:ascii="Arial Narrow" w:hAnsi="Arial Narrow" w:cs="Arial"/>
                <w:w w:val="103"/>
                <w:sz w:val="24"/>
                <w:szCs w:val="24"/>
              </w:rPr>
            </w:pPr>
            <w:r w:rsidRPr="0040744A">
              <w:rPr>
                <w:rFonts w:ascii="Arial Narrow" w:hAnsi="Arial Narrow" w:cs="Arial"/>
                <w:w w:val="103"/>
                <w:sz w:val="24"/>
                <w:szCs w:val="24"/>
              </w:rPr>
              <w:t>b. Pentru alt preț decât cel prevăzut la litera a) se acordă punctaj astfel:</w:t>
            </w:r>
          </w:p>
          <w:p w14:paraId="6E905CE2" w14:textId="77777777" w:rsidR="00D12BBE" w:rsidRPr="0040744A" w:rsidRDefault="00D12BBE" w:rsidP="0076605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60" w:after="60"/>
              <w:jc w:val="both"/>
              <w:rPr>
                <w:rFonts w:ascii="Arial Narrow" w:hAnsi="Arial Narrow" w:cs="Arial"/>
                <w:b/>
                <w:w w:val="103"/>
                <w:sz w:val="24"/>
                <w:szCs w:val="24"/>
              </w:rPr>
            </w:pPr>
            <w:r w:rsidRPr="0040744A">
              <w:rPr>
                <w:rFonts w:ascii="Arial Narrow" w:hAnsi="Arial Narrow" w:cs="Arial"/>
                <w:b/>
                <w:w w:val="103"/>
                <w:sz w:val="24"/>
                <w:szCs w:val="24"/>
              </w:rPr>
              <w:t>Punctaj Financiar Ofertant A = Preț minim ofertat ÷ Preț Ofertant A × 40</w:t>
            </w:r>
          </w:p>
          <w:p w14:paraId="33484C67" w14:textId="77777777" w:rsidR="00D12BBE" w:rsidRPr="0040744A" w:rsidRDefault="00D12BBE" w:rsidP="0076605A">
            <w:pPr>
              <w:widowControl w:val="0"/>
              <w:autoSpaceDE w:val="0"/>
              <w:autoSpaceDN w:val="0"/>
              <w:adjustRightInd w:val="0"/>
              <w:spacing w:before="60" w:after="60"/>
              <w:jc w:val="both"/>
              <w:rPr>
                <w:rFonts w:ascii="Arial Narrow" w:hAnsi="Arial Narrow" w:cs="Arial"/>
                <w:sz w:val="24"/>
                <w:szCs w:val="24"/>
              </w:rPr>
            </w:pPr>
            <w:r w:rsidRPr="0040744A">
              <w:rPr>
                <w:rFonts w:ascii="Arial Narrow" w:hAnsi="Arial Narrow" w:cs="Arial"/>
                <w:w w:val="103"/>
                <w:sz w:val="24"/>
                <w:szCs w:val="24"/>
              </w:rPr>
              <w:t xml:space="preserve">Se vor compara preturile fără TVA prezentate în propunerea financiara. </w:t>
            </w:r>
          </w:p>
        </w:tc>
        <w:tc>
          <w:tcPr>
            <w:tcW w:w="799" w:type="pct"/>
          </w:tcPr>
          <w:p w14:paraId="77A7E075" w14:textId="77777777" w:rsidR="00D12BBE" w:rsidRPr="0040744A" w:rsidRDefault="00D12BBE" w:rsidP="0076605A">
            <w:pPr>
              <w:spacing w:before="60" w:after="60"/>
              <w:jc w:val="both"/>
              <w:rPr>
                <w:rFonts w:ascii="Arial Narrow" w:hAnsi="Arial Narrow" w:cs="Arial"/>
                <w:b/>
                <w:sz w:val="24"/>
                <w:szCs w:val="24"/>
              </w:rPr>
            </w:pPr>
            <w:r w:rsidRPr="0040744A">
              <w:rPr>
                <w:rFonts w:ascii="Arial Narrow" w:hAnsi="Arial Narrow" w:cs="Arial"/>
                <w:b/>
                <w:sz w:val="24"/>
                <w:szCs w:val="24"/>
              </w:rPr>
              <w:t>40 puncte</w:t>
            </w:r>
          </w:p>
        </w:tc>
      </w:tr>
    </w:tbl>
    <w:p w14:paraId="018CCED8" w14:textId="77777777" w:rsidR="00D12BBE" w:rsidRPr="0040744A" w:rsidRDefault="00D12BBE" w:rsidP="00D12BBE">
      <w:pPr>
        <w:spacing w:after="120" w:line="360" w:lineRule="auto"/>
        <w:rPr>
          <w:rFonts w:ascii="Arial Narrow" w:hAnsi="Arial Narrow" w:cs="Arial"/>
          <w:sz w:val="24"/>
          <w:szCs w:val="24"/>
        </w:rPr>
      </w:pPr>
    </w:p>
    <w:p w14:paraId="0E07B179" w14:textId="77777777" w:rsidR="00C27F44" w:rsidRPr="00C27F44" w:rsidRDefault="00C27F44" w:rsidP="00C27F44">
      <w:pPr>
        <w:pStyle w:val="Heading20"/>
        <w:rPr>
          <w:rFonts w:ascii="Arial Narrow" w:hAnsi="Arial Narrow"/>
          <w:sz w:val="24"/>
          <w:szCs w:val="24"/>
          <w:lang w:val="ro-RO"/>
        </w:rPr>
      </w:pPr>
      <w:bookmarkStart w:id="435" w:name="_Toc135146322"/>
      <w:bookmarkStart w:id="436" w:name="_Toc135146321"/>
      <w:r w:rsidRPr="00C27F44">
        <w:rPr>
          <w:rFonts w:ascii="Arial Narrow" w:hAnsi="Arial Narrow"/>
          <w:sz w:val="24"/>
          <w:szCs w:val="24"/>
          <w:lang w:val="ro-RO"/>
        </w:rPr>
        <w:t>Descrierea modalității de punctare a factorului de evaluare “Propunerea tehnică – Certificari experti cheie (F2)</w:t>
      </w:r>
      <w:bookmarkEnd w:id="435"/>
      <w:r w:rsidRPr="00C27F44">
        <w:rPr>
          <w:rFonts w:ascii="Arial Narrow" w:hAnsi="Arial Narrow"/>
          <w:sz w:val="24"/>
          <w:szCs w:val="24"/>
          <w:lang w:val="ro-RO"/>
        </w:rPr>
        <w:t xml:space="preserve">  </w:t>
      </w:r>
    </w:p>
    <w:p w14:paraId="08E395B2" w14:textId="77777777" w:rsidR="00C27F44" w:rsidRDefault="00C27F44" w:rsidP="00C27F44">
      <w:pPr>
        <w:rPr>
          <w:rFonts w:ascii="Arial Narrow" w:hAnsi="Arial Narrow"/>
          <w:sz w:val="24"/>
          <w:szCs w:val="24"/>
        </w:rPr>
      </w:pPr>
    </w:p>
    <w:p w14:paraId="4D26A5A5" w14:textId="5C6E2739" w:rsidR="00C27F44" w:rsidRDefault="00C27F44" w:rsidP="00C27F44">
      <w:pPr>
        <w:rPr>
          <w:rFonts w:ascii="Arial Narrow" w:hAnsi="Arial Narrow" w:cs="Arial"/>
          <w:iCs/>
          <w:sz w:val="24"/>
          <w:szCs w:val="24"/>
        </w:rPr>
      </w:pPr>
      <w:r>
        <w:rPr>
          <w:rFonts w:ascii="Arial Narrow" w:hAnsi="Arial Narrow"/>
          <w:sz w:val="24"/>
          <w:szCs w:val="24"/>
        </w:rPr>
        <w:t>N</w:t>
      </w:r>
      <w:r w:rsidRPr="001F0B49">
        <w:rPr>
          <w:rFonts w:ascii="Arial Narrow" w:hAnsi="Arial Narrow"/>
          <w:sz w:val="24"/>
          <w:szCs w:val="24"/>
        </w:rPr>
        <w:t xml:space="preserve">umăr maxim de puncte : </w:t>
      </w:r>
      <w:r>
        <w:rPr>
          <w:rFonts w:ascii="Arial Narrow" w:hAnsi="Arial Narrow"/>
          <w:sz w:val="24"/>
          <w:szCs w:val="24"/>
        </w:rPr>
        <w:t>3</w:t>
      </w:r>
      <w:r w:rsidRPr="001F0B49">
        <w:rPr>
          <w:rFonts w:ascii="Arial Narrow" w:hAnsi="Arial Narrow"/>
          <w:sz w:val="24"/>
          <w:szCs w:val="24"/>
        </w:rPr>
        <w:t>0 puncte</w:t>
      </w:r>
      <w:r w:rsidRPr="001F0B49">
        <w:t>.</w:t>
      </w:r>
    </w:p>
    <w:p w14:paraId="5EAD96E9" w14:textId="77777777"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lastRenderedPageBreak/>
        <w:t xml:space="preserve">Punctajul pentru </w:t>
      </w:r>
      <w:r>
        <w:rPr>
          <w:rFonts w:ascii="Arial Narrow" w:hAnsi="Arial Narrow" w:cs="Arial"/>
          <w:iCs/>
          <w:sz w:val="24"/>
          <w:szCs w:val="24"/>
        </w:rPr>
        <w:t>certificarile expertilor cheie</w:t>
      </w:r>
      <w:r w:rsidRPr="00A85007">
        <w:rPr>
          <w:rFonts w:ascii="Arial Narrow" w:hAnsi="Arial Narrow" w:cs="Arial"/>
          <w:iCs/>
          <w:sz w:val="24"/>
          <w:szCs w:val="24"/>
        </w:rPr>
        <w:t xml:space="preserve"> se va acorda astfel (punctajul fiecărui criteriu se va acorda o singură dată, indiferent de numărul experților care respectă respectiva cerință):</w:t>
      </w:r>
    </w:p>
    <w:p w14:paraId="44835F08" w14:textId="77777777"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certificării Licensed Penetration Tester (LPT): </w:t>
      </w:r>
      <w:r>
        <w:rPr>
          <w:rFonts w:ascii="Arial Narrow" w:hAnsi="Arial Narrow" w:cs="Arial"/>
          <w:iCs/>
          <w:sz w:val="24"/>
          <w:szCs w:val="24"/>
        </w:rPr>
        <w:t>5</w:t>
      </w:r>
      <w:r w:rsidRPr="00A85007">
        <w:rPr>
          <w:rFonts w:ascii="Arial Narrow" w:hAnsi="Arial Narrow" w:cs="Arial"/>
          <w:iCs/>
          <w:sz w:val="24"/>
          <w:szCs w:val="24"/>
        </w:rPr>
        <w:t xml:space="preserve"> puncte</w:t>
      </w:r>
    </w:p>
    <w:p w14:paraId="7EE18F71" w14:textId="77777777"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certificării CompTIA Security+: </w:t>
      </w:r>
      <w:r>
        <w:rPr>
          <w:rFonts w:ascii="Arial Narrow" w:hAnsi="Arial Narrow" w:cs="Arial"/>
          <w:iCs/>
          <w:sz w:val="24"/>
          <w:szCs w:val="24"/>
        </w:rPr>
        <w:t>5</w:t>
      </w:r>
      <w:r w:rsidRPr="00A85007">
        <w:rPr>
          <w:rFonts w:ascii="Arial Narrow" w:hAnsi="Arial Narrow" w:cs="Arial"/>
          <w:iCs/>
          <w:sz w:val="24"/>
          <w:szCs w:val="24"/>
        </w:rPr>
        <w:t xml:space="preserve"> puncte</w:t>
      </w:r>
    </w:p>
    <w:p w14:paraId="2E48E494" w14:textId="77777777"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certificării „Certified Information Privacy Professional” sau „Certified Information Privacy Manager”: </w:t>
      </w:r>
      <w:r>
        <w:rPr>
          <w:rFonts w:ascii="Arial Narrow" w:hAnsi="Arial Narrow" w:cs="Arial"/>
          <w:iCs/>
          <w:sz w:val="24"/>
          <w:szCs w:val="24"/>
        </w:rPr>
        <w:t>10</w:t>
      </w:r>
      <w:r w:rsidRPr="00A85007">
        <w:rPr>
          <w:rFonts w:ascii="Arial Narrow" w:hAnsi="Arial Narrow" w:cs="Arial"/>
          <w:iCs/>
          <w:sz w:val="24"/>
          <w:szCs w:val="24"/>
        </w:rPr>
        <w:t xml:space="preserve"> puncte.</w:t>
      </w:r>
    </w:p>
    <w:p w14:paraId="3D75C56D" w14:textId="77777777"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certificării OSCP (Offensive Security Certified Professional) sau Certified Security Analyst: </w:t>
      </w:r>
      <w:r>
        <w:rPr>
          <w:rFonts w:ascii="Arial Narrow" w:hAnsi="Arial Narrow" w:cs="Arial"/>
          <w:iCs/>
          <w:sz w:val="24"/>
          <w:szCs w:val="24"/>
        </w:rPr>
        <w:t>2</w:t>
      </w:r>
      <w:r w:rsidRPr="00A85007">
        <w:rPr>
          <w:rFonts w:ascii="Arial Narrow" w:hAnsi="Arial Narrow" w:cs="Arial"/>
          <w:iCs/>
          <w:sz w:val="24"/>
          <w:szCs w:val="24"/>
        </w:rPr>
        <w:t>,5 puncte</w:t>
      </w:r>
    </w:p>
    <w:p w14:paraId="6A23C142" w14:textId="77777777"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unei certificări care sa ateste competente specifice relevante privind prelucrarea datelor cu caracter personal si a controalelor necesare in vederea conformitatii cerintelor legale: </w:t>
      </w:r>
      <w:r>
        <w:rPr>
          <w:rFonts w:ascii="Arial Narrow" w:hAnsi="Arial Narrow" w:cs="Arial"/>
          <w:iCs/>
          <w:sz w:val="24"/>
          <w:szCs w:val="24"/>
        </w:rPr>
        <w:t>2</w:t>
      </w:r>
      <w:r w:rsidRPr="00A85007">
        <w:rPr>
          <w:rFonts w:ascii="Arial Narrow" w:hAnsi="Arial Narrow" w:cs="Arial"/>
          <w:iCs/>
          <w:sz w:val="24"/>
          <w:szCs w:val="24"/>
        </w:rPr>
        <w:t>,5 puncte</w:t>
      </w:r>
    </w:p>
    <w:p w14:paraId="151FA28D" w14:textId="17596B18" w:rsidR="00C27F44" w:rsidRPr="00A85007"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unei certificări care sa ateste competente privind testarea sistemelor informatice: </w:t>
      </w:r>
      <w:r>
        <w:rPr>
          <w:rFonts w:ascii="Arial Narrow" w:hAnsi="Arial Narrow" w:cs="Arial"/>
          <w:iCs/>
          <w:sz w:val="24"/>
          <w:szCs w:val="24"/>
        </w:rPr>
        <w:t>2,</w:t>
      </w:r>
      <w:r w:rsidRPr="00A85007">
        <w:rPr>
          <w:rFonts w:ascii="Arial Narrow" w:hAnsi="Arial Narrow" w:cs="Arial"/>
          <w:iCs/>
          <w:sz w:val="24"/>
          <w:szCs w:val="24"/>
        </w:rPr>
        <w:t>5 puncte</w:t>
      </w:r>
    </w:p>
    <w:p w14:paraId="7E86A227" w14:textId="118FE19D" w:rsidR="00C27F44" w:rsidRPr="00C27F44" w:rsidRDefault="00C27F44" w:rsidP="00C27F44">
      <w:pPr>
        <w:rPr>
          <w:rFonts w:ascii="Arial Narrow" w:hAnsi="Arial Narrow" w:cs="Arial"/>
          <w:iCs/>
          <w:sz w:val="24"/>
          <w:szCs w:val="24"/>
        </w:rPr>
      </w:pPr>
      <w:r w:rsidRPr="00A85007">
        <w:rPr>
          <w:rFonts w:ascii="Arial Narrow" w:hAnsi="Arial Narrow" w:cs="Arial"/>
          <w:iCs/>
          <w:sz w:val="24"/>
          <w:szCs w:val="24"/>
        </w:rPr>
        <w:t xml:space="preserve">- Deținerea de către oricare dintre experții cheie a unei certificări de retelistica: </w:t>
      </w:r>
      <w:r>
        <w:rPr>
          <w:rFonts w:ascii="Arial Narrow" w:hAnsi="Arial Narrow" w:cs="Arial"/>
          <w:iCs/>
          <w:sz w:val="24"/>
          <w:szCs w:val="24"/>
        </w:rPr>
        <w:t>2</w:t>
      </w:r>
      <w:r w:rsidRPr="00A85007">
        <w:rPr>
          <w:rFonts w:ascii="Arial Narrow" w:hAnsi="Arial Narrow" w:cs="Arial"/>
          <w:iCs/>
          <w:sz w:val="24"/>
          <w:szCs w:val="24"/>
        </w:rPr>
        <w:t>,5 puncte</w:t>
      </w:r>
    </w:p>
    <w:p w14:paraId="11E7F8BB" w14:textId="7A8FED11" w:rsidR="00D12BBE" w:rsidRPr="0040744A" w:rsidRDefault="00D12BBE" w:rsidP="00D12BBE">
      <w:pPr>
        <w:pStyle w:val="Heading20"/>
        <w:rPr>
          <w:rFonts w:ascii="Arial Narrow" w:hAnsi="Arial Narrow"/>
          <w:sz w:val="24"/>
          <w:szCs w:val="24"/>
          <w:lang w:val="ro-RO"/>
        </w:rPr>
      </w:pPr>
      <w:r w:rsidRPr="0040744A">
        <w:rPr>
          <w:rFonts w:ascii="Arial Narrow" w:hAnsi="Arial Narrow"/>
          <w:sz w:val="24"/>
          <w:szCs w:val="24"/>
          <w:lang w:val="ro-RO"/>
        </w:rPr>
        <w:t xml:space="preserve">Descrierea modalității de punctare a factorului de evaluare “Propunere tehnică – </w:t>
      </w:r>
      <w:r w:rsidRPr="00084018">
        <w:rPr>
          <w:rFonts w:ascii="Arial Narrow" w:hAnsi="Arial Narrow"/>
          <w:sz w:val="24"/>
          <w:szCs w:val="24"/>
          <w:lang w:val="ro-RO"/>
        </w:rPr>
        <w:t>Experiența profesionala a personalului</w:t>
      </w:r>
      <w:r w:rsidRPr="0040744A">
        <w:rPr>
          <w:rFonts w:ascii="Arial Narrow" w:hAnsi="Arial Narrow"/>
          <w:sz w:val="24"/>
          <w:szCs w:val="24"/>
          <w:lang w:val="ro-RO"/>
        </w:rPr>
        <w:t>” (F</w:t>
      </w:r>
      <w:r w:rsidR="00C27F44">
        <w:rPr>
          <w:rFonts w:ascii="Arial Narrow" w:hAnsi="Arial Narrow"/>
          <w:sz w:val="24"/>
          <w:szCs w:val="24"/>
          <w:lang w:val="ro-RO"/>
        </w:rPr>
        <w:t>3</w:t>
      </w:r>
      <w:r w:rsidRPr="0040744A">
        <w:rPr>
          <w:rFonts w:ascii="Arial Narrow" w:hAnsi="Arial Narrow"/>
          <w:sz w:val="24"/>
          <w:szCs w:val="24"/>
          <w:lang w:val="ro-RO"/>
        </w:rPr>
        <w:t>)</w:t>
      </w:r>
      <w:bookmarkEnd w:id="436"/>
    </w:p>
    <w:p w14:paraId="797C88D4" w14:textId="77777777" w:rsidR="00C27F44" w:rsidRDefault="00C27F44" w:rsidP="00D12BBE">
      <w:pPr>
        <w:autoSpaceDE w:val="0"/>
        <w:autoSpaceDN w:val="0"/>
        <w:adjustRightInd w:val="0"/>
        <w:spacing w:before="60" w:after="60"/>
        <w:jc w:val="both"/>
        <w:rPr>
          <w:rFonts w:ascii="Arial Narrow" w:hAnsi="Arial Narrow" w:cs="Arial"/>
          <w:sz w:val="24"/>
          <w:szCs w:val="24"/>
        </w:rPr>
      </w:pPr>
    </w:p>
    <w:p w14:paraId="605206E4" w14:textId="399A19F6" w:rsidR="00D12BBE" w:rsidRDefault="00D12BBE" w:rsidP="00D12BBE">
      <w:pPr>
        <w:autoSpaceDE w:val="0"/>
        <w:autoSpaceDN w:val="0"/>
        <w:adjustRightInd w:val="0"/>
        <w:spacing w:before="60" w:after="60"/>
        <w:jc w:val="both"/>
        <w:rPr>
          <w:rFonts w:ascii="Arial Narrow" w:hAnsi="Arial Narrow" w:cs="Arial"/>
          <w:sz w:val="24"/>
          <w:szCs w:val="24"/>
        </w:rPr>
      </w:pPr>
      <w:r w:rsidRPr="0040744A">
        <w:rPr>
          <w:rFonts w:ascii="Arial Narrow" w:hAnsi="Arial Narrow" w:cs="Arial"/>
          <w:sz w:val="24"/>
          <w:szCs w:val="24"/>
        </w:rPr>
        <w:t>Prin acest factor se va realiza evaluarea experienței profesionale a persoanelor propuse pentru poziții</w:t>
      </w:r>
      <w:r w:rsidR="002D4DB5">
        <w:rPr>
          <w:rFonts w:ascii="Arial Narrow" w:hAnsi="Arial Narrow" w:cs="Arial"/>
          <w:sz w:val="24"/>
          <w:szCs w:val="24"/>
        </w:rPr>
        <w:t>le</w:t>
      </w:r>
      <w:r w:rsidRPr="0040744A">
        <w:rPr>
          <w:rFonts w:ascii="Arial Narrow" w:hAnsi="Arial Narrow" w:cs="Arial"/>
          <w:sz w:val="24"/>
          <w:szCs w:val="24"/>
        </w:rPr>
        <w:t xml:space="preserve"> de experți solicitate în Caietul de sarcini. Persoanele pentru care se va face evaluarea vor avea responsabilitatea realizării efective a activităților și proceselor de execuție aferente derulării contractului. </w:t>
      </w:r>
    </w:p>
    <w:p w14:paraId="0361D7B0" w14:textId="77777777" w:rsidR="00C27F44" w:rsidRPr="0040744A" w:rsidRDefault="00C27F44" w:rsidP="00D12BBE">
      <w:pPr>
        <w:autoSpaceDE w:val="0"/>
        <w:autoSpaceDN w:val="0"/>
        <w:adjustRightInd w:val="0"/>
        <w:spacing w:before="60" w:after="60"/>
        <w:jc w:val="both"/>
        <w:rPr>
          <w:rFonts w:ascii="Arial Narrow" w:hAnsi="Arial Narrow" w:cs="Arial"/>
          <w:sz w:val="24"/>
          <w:szCs w:val="24"/>
        </w:rPr>
      </w:pPr>
    </w:p>
    <w:p w14:paraId="45DF3CE5" w14:textId="77777777" w:rsidR="00D12BBE" w:rsidRPr="0040744A" w:rsidRDefault="00D12BBE" w:rsidP="00D12BBE">
      <w:pPr>
        <w:autoSpaceDE w:val="0"/>
        <w:autoSpaceDN w:val="0"/>
        <w:adjustRightInd w:val="0"/>
        <w:spacing w:before="60" w:after="60"/>
        <w:jc w:val="both"/>
        <w:rPr>
          <w:rFonts w:ascii="Arial Narrow" w:hAnsi="Arial Narrow" w:cs="Arial"/>
          <w:sz w:val="24"/>
          <w:szCs w:val="24"/>
        </w:rPr>
      </w:pPr>
      <w:r w:rsidRPr="0040744A">
        <w:rPr>
          <w:rFonts w:ascii="Arial Narrow" w:hAnsi="Arial Narrow" w:cs="Arial"/>
          <w:sz w:val="24"/>
          <w:szCs w:val="24"/>
        </w:rPr>
        <w:t xml:space="preserve">Număr maxim de puncte: </w:t>
      </w:r>
      <w:r>
        <w:rPr>
          <w:rFonts w:ascii="Arial Narrow" w:hAnsi="Arial Narrow" w:cs="Arial"/>
          <w:sz w:val="24"/>
          <w:szCs w:val="24"/>
        </w:rPr>
        <w:t>2</w:t>
      </w:r>
      <w:r w:rsidRPr="0040744A">
        <w:rPr>
          <w:rFonts w:ascii="Arial Narrow" w:hAnsi="Arial Narrow" w:cs="Arial"/>
          <w:sz w:val="24"/>
          <w:szCs w:val="24"/>
        </w:rPr>
        <w:t>0.</w:t>
      </w:r>
    </w:p>
    <w:p w14:paraId="202FFA1B" w14:textId="77777777" w:rsidR="00D12BBE" w:rsidRPr="0040744A" w:rsidRDefault="00D12BBE" w:rsidP="00D12BBE">
      <w:pPr>
        <w:spacing w:before="60" w:after="60"/>
        <w:jc w:val="both"/>
        <w:rPr>
          <w:rFonts w:ascii="Arial Narrow" w:hAnsi="Arial Narrow" w:cs="Arial"/>
          <w:sz w:val="24"/>
          <w:szCs w:val="24"/>
        </w:rPr>
      </w:pPr>
      <w:r w:rsidRPr="0040744A">
        <w:rPr>
          <w:rFonts w:ascii="Arial Narrow" w:hAnsi="Arial Narrow" w:cs="Arial"/>
          <w:sz w:val="24"/>
          <w:szCs w:val="24"/>
        </w:rPr>
        <w:t xml:space="preserve">Acordarea punctajului „Experiența profesionala a personalului” se va face în felul următor: </w:t>
      </w:r>
    </w:p>
    <w:tbl>
      <w:tblPr>
        <w:tblW w:w="0" w:type="auto"/>
        <w:jc w:val="center"/>
        <w:tblLook w:val="00A0" w:firstRow="1" w:lastRow="0" w:firstColumn="1" w:lastColumn="0" w:noHBand="0" w:noVBand="0"/>
      </w:tblPr>
      <w:tblGrid>
        <w:gridCol w:w="2372"/>
        <w:gridCol w:w="2502"/>
      </w:tblGrid>
      <w:tr w:rsidR="00D12BBE" w:rsidRPr="0040744A" w14:paraId="72EC2738" w14:textId="77777777" w:rsidTr="0076605A">
        <w:trPr>
          <w:trHeight w:val="44"/>
          <w:jc w:val="center"/>
        </w:trPr>
        <w:tc>
          <w:tcPr>
            <w:tcW w:w="0" w:type="auto"/>
            <w:tcBorders>
              <w:top w:val="single" w:sz="4" w:space="0" w:color="auto"/>
              <w:left w:val="single" w:sz="4" w:space="0" w:color="auto"/>
              <w:bottom w:val="single" w:sz="4" w:space="0" w:color="auto"/>
              <w:right w:val="single" w:sz="4" w:space="0" w:color="auto"/>
            </w:tcBorders>
            <w:vAlign w:val="center"/>
          </w:tcPr>
          <w:p w14:paraId="6B9A9A46" w14:textId="77777777" w:rsidR="00D12BBE" w:rsidRPr="0040744A" w:rsidRDefault="00D12BBE" w:rsidP="0076605A">
            <w:pPr>
              <w:spacing w:before="60" w:after="60"/>
              <w:jc w:val="both"/>
              <w:rPr>
                <w:rFonts w:ascii="Arial Narrow" w:hAnsi="Arial Narrow" w:cs="Arial"/>
                <w:b/>
                <w:bCs/>
                <w:sz w:val="24"/>
                <w:szCs w:val="24"/>
              </w:rPr>
            </w:pPr>
            <w:r w:rsidRPr="0040744A">
              <w:rPr>
                <w:rFonts w:ascii="Arial Narrow" w:hAnsi="Arial Narrow" w:cs="Arial"/>
                <w:b/>
                <w:bCs/>
                <w:sz w:val="24"/>
                <w:szCs w:val="24"/>
                <w:lang w:eastAsia="ro-RO"/>
              </w:rPr>
              <w:t xml:space="preserve">Expert </w:t>
            </w:r>
          </w:p>
        </w:tc>
        <w:tc>
          <w:tcPr>
            <w:tcW w:w="0" w:type="auto"/>
            <w:tcBorders>
              <w:top w:val="single" w:sz="4" w:space="0" w:color="auto"/>
              <w:left w:val="nil"/>
              <w:bottom w:val="single" w:sz="4" w:space="0" w:color="auto"/>
              <w:right w:val="single" w:sz="4" w:space="0" w:color="auto"/>
            </w:tcBorders>
            <w:vAlign w:val="center"/>
          </w:tcPr>
          <w:p w14:paraId="251D5FAD" w14:textId="77777777" w:rsidR="00D12BBE" w:rsidRPr="0040744A" w:rsidRDefault="00D12BBE" w:rsidP="0076605A">
            <w:pPr>
              <w:spacing w:before="60" w:after="60"/>
              <w:jc w:val="both"/>
              <w:rPr>
                <w:rFonts w:ascii="Arial Narrow" w:hAnsi="Arial Narrow" w:cs="Arial"/>
                <w:b/>
                <w:bCs/>
                <w:sz w:val="24"/>
                <w:szCs w:val="24"/>
              </w:rPr>
            </w:pPr>
            <w:r w:rsidRPr="0040744A">
              <w:rPr>
                <w:rFonts w:ascii="Arial Narrow" w:hAnsi="Arial Narrow" w:cs="Arial"/>
                <w:b/>
                <w:bCs/>
                <w:sz w:val="24"/>
                <w:szCs w:val="24"/>
                <w:lang w:eastAsia="ro-RO"/>
              </w:rPr>
              <w:t>Număr maxim de puncte</w:t>
            </w:r>
          </w:p>
        </w:tc>
      </w:tr>
      <w:tr w:rsidR="00D12BBE" w:rsidRPr="0040744A" w14:paraId="3D51CE82" w14:textId="77777777" w:rsidTr="00D12BBE">
        <w:trPr>
          <w:trHeight w:val="315"/>
          <w:jc w:val="center"/>
        </w:trPr>
        <w:tc>
          <w:tcPr>
            <w:tcW w:w="0" w:type="auto"/>
            <w:tcBorders>
              <w:top w:val="nil"/>
              <w:left w:val="single" w:sz="4" w:space="0" w:color="auto"/>
              <w:bottom w:val="single" w:sz="4" w:space="0" w:color="auto"/>
              <w:right w:val="single" w:sz="4" w:space="0" w:color="auto"/>
            </w:tcBorders>
            <w:vAlign w:val="center"/>
          </w:tcPr>
          <w:p w14:paraId="68A97219" w14:textId="77777777" w:rsidR="00D12BBE" w:rsidRPr="0040744A" w:rsidRDefault="00D12BBE" w:rsidP="0076605A">
            <w:pPr>
              <w:spacing w:before="60" w:after="60"/>
              <w:jc w:val="both"/>
              <w:rPr>
                <w:rFonts w:ascii="Arial Narrow" w:hAnsi="Arial Narrow" w:cs="Arial"/>
                <w:sz w:val="24"/>
                <w:szCs w:val="24"/>
              </w:rPr>
            </w:pPr>
            <w:r>
              <w:rPr>
                <w:rFonts w:ascii="Arial Narrow" w:hAnsi="Arial Narrow" w:cs="Arial"/>
                <w:bCs/>
                <w:sz w:val="24"/>
                <w:szCs w:val="24"/>
              </w:rPr>
              <w:t>Coordonator tehnic</w:t>
            </w:r>
            <w:r w:rsidRPr="0040744A">
              <w:rPr>
                <w:rFonts w:ascii="Arial Narrow" w:hAnsi="Arial Narrow" w:cs="Arial"/>
                <w:bCs/>
                <w:sz w:val="24"/>
                <w:szCs w:val="24"/>
              </w:rPr>
              <w:t xml:space="preserve"> </w:t>
            </w:r>
          </w:p>
        </w:tc>
        <w:tc>
          <w:tcPr>
            <w:tcW w:w="0" w:type="auto"/>
            <w:tcBorders>
              <w:top w:val="nil"/>
              <w:left w:val="nil"/>
              <w:bottom w:val="single" w:sz="4" w:space="0" w:color="auto"/>
              <w:right w:val="single" w:sz="4" w:space="0" w:color="auto"/>
            </w:tcBorders>
            <w:vAlign w:val="center"/>
          </w:tcPr>
          <w:p w14:paraId="478B1282" w14:textId="77777777" w:rsidR="00D12BBE" w:rsidRPr="0040744A" w:rsidRDefault="00D12BBE" w:rsidP="0076605A">
            <w:pPr>
              <w:spacing w:before="60" w:after="60"/>
              <w:jc w:val="center"/>
              <w:rPr>
                <w:rFonts w:ascii="Arial Narrow" w:hAnsi="Arial Narrow" w:cs="Arial"/>
                <w:sz w:val="24"/>
                <w:szCs w:val="24"/>
              </w:rPr>
            </w:pPr>
            <w:r>
              <w:rPr>
                <w:rFonts w:ascii="Arial Narrow" w:hAnsi="Arial Narrow" w:cs="Arial"/>
                <w:sz w:val="24"/>
                <w:szCs w:val="24"/>
              </w:rPr>
              <w:t>10</w:t>
            </w:r>
          </w:p>
        </w:tc>
      </w:tr>
      <w:tr w:rsidR="00D12BBE" w:rsidRPr="0040744A" w14:paraId="4D2DA21F" w14:textId="77777777" w:rsidTr="00D12BBE">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14:paraId="066C1D6F" w14:textId="77777777" w:rsidR="00D12BBE" w:rsidRPr="0040744A" w:rsidRDefault="00D12BBE" w:rsidP="0076605A">
            <w:pPr>
              <w:spacing w:before="60" w:after="60"/>
              <w:jc w:val="both"/>
              <w:rPr>
                <w:rFonts w:ascii="Arial Narrow" w:hAnsi="Arial Narrow" w:cs="Arial"/>
                <w:bCs/>
                <w:sz w:val="24"/>
                <w:szCs w:val="24"/>
              </w:rPr>
            </w:pPr>
            <w:r w:rsidRPr="0040744A">
              <w:rPr>
                <w:rFonts w:ascii="Arial Narrow" w:hAnsi="Arial Narrow" w:cs="Arial"/>
                <w:bCs/>
                <w:sz w:val="24"/>
                <w:szCs w:val="24"/>
              </w:rPr>
              <w:t xml:space="preserve">Expert cheie </w:t>
            </w:r>
            <w:r>
              <w:rPr>
                <w:rFonts w:ascii="Arial Narrow" w:hAnsi="Arial Narrow" w:cs="Arial"/>
                <w:bCs/>
                <w:sz w:val="24"/>
                <w:szCs w:val="24"/>
              </w:rPr>
              <w:t>audit tehnic</w:t>
            </w:r>
            <w:r w:rsidRPr="0040744A">
              <w:rPr>
                <w:rFonts w:ascii="Arial Narrow" w:hAnsi="Arial Narrow" w:cs="Arial"/>
                <w:bCs/>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7CB1D462" w14:textId="77777777" w:rsidR="00D12BBE" w:rsidRPr="0040744A" w:rsidRDefault="00D12BBE" w:rsidP="0076605A">
            <w:pPr>
              <w:spacing w:before="60" w:after="60"/>
              <w:jc w:val="center"/>
              <w:rPr>
                <w:rFonts w:ascii="Arial Narrow" w:hAnsi="Arial Narrow" w:cs="Arial"/>
                <w:sz w:val="24"/>
                <w:szCs w:val="24"/>
              </w:rPr>
            </w:pPr>
            <w:r>
              <w:rPr>
                <w:rFonts w:ascii="Arial Narrow" w:hAnsi="Arial Narrow" w:cs="Arial"/>
                <w:sz w:val="24"/>
                <w:szCs w:val="24"/>
              </w:rPr>
              <w:t>10</w:t>
            </w:r>
          </w:p>
        </w:tc>
      </w:tr>
      <w:tr w:rsidR="00D12BBE" w:rsidRPr="0040744A" w14:paraId="4B4128A9" w14:textId="77777777" w:rsidTr="00D12BBE">
        <w:trPr>
          <w:trHeight w:val="132"/>
          <w:jc w:val="center"/>
        </w:trPr>
        <w:tc>
          <w:tcPr>
            <w:tcW w:w="0" w:type="auto"/>
            <w:tcBorders>
              <w:top w:val="single" w:sz="4" w:space="0" w:color="auto"/>
              <w:left w:val="single" w:sz="4" w:space="0" w:color="auto"/>
              <w:bottom w:val="single" w:sz="4" w:space="0" w:color="auto"/>
              <w:right w:val="single" w:sz="4" w:space="0" w:color="auto"/>
            </w:tcBorders>
            <w:vAlign w:val="center"/>
          </w:tcPr>
          <w:p w14:paraId="6AB1561A" w14:textId="77777777" w:rsidR="00D12BBE" w:rsidRPr="0040744A" w:rsidRDefault="00D12BBE" w:rsidP="0076605A">
            <w:pPr>
              <w:spacing w:before="60" w:after="60"/>
              <w:jc w:val="center"/>
              <w:rPr>
                <w:rFonts w:ascii="Arial Narrow" w:hAnsi="Arial Narrow" w:cs="Arial"/>
                <w:b/>
                <w:bCs/>
                <w:sz w:val="24"/>
                <w:szCs w:val="24"/>
              </w:rPr>
            </w:pPr>
            <w:r w:rsidRPr="0040744A">
              <w:rPr>
                <w:rFonts w:ascii="Arial Narrow" w:hAnsi="Arial Narrow" w:cs="Arial"/>
                <w:b/>
                <w:bCs/>
                <w:sz w:val="24"/>
                <w:szCs w:val="24"/>
              </w:rPr>
              <w:t>Total</w:t>
            </w:r>
          </w:p>
        </w:tc>
        <w:tc>
          <w:tcPr>
            <w:tcW w:w="0" w:type="auto"/>
            <w:tcBorders>
              <w:top w:val="single" w:sz="4" w:space="0" w:color="auto"/>
              <w:left w:val="nil"/>
              <w:bottom w:val="single" w:sz="4" w:space="0" w:color="auto"/>
              <w:right w:val="single" w:sz="4" w:space="0" w:color="auto"/>
            </w:tcBorders>
            <w:vAlign w:val="center"/>
          </w:tcPr>
          <w:p w14:paraId="3041114B" w14:textId="77777777" w:rsidR="00D12BBE" w:rsidRPr="0040744A" w:rsidRDefault="00D12BBE" w:rsidP="0076605A">
            <w:pPr>
              <w:spacing w:before="60" w:after="60"/>
              <w:jc w:val="center"/>
              <w:rPr>
                <w:rFonts w:ascii="Arial Narrow" w:hAnsi="Arial Narrow" w:cs="Arial"/>
                <w:b/>
                <w:bCs/>
                <w:sz w:val="24"/>
                <w:szCs w:val="24"/>
              </w:rPr>
            </w:pPr>
            <w:r>
              <w:rPr>
                <w:rFonts w:ascii="Arial Narrow" w:hAnsi="Arial Narrow" w:cs="Arial"/>
                <w:b/>
                <w:bCs/>
                <w:sz w:val="24"/>
                <w:szCs w:val="24"/>
              </w:rPr>
              <w:t>2</w:t>
            </w:r>
            <w:r w:rsidRPr="0040744A">
              <w:rPr>
                <w:rFonts w:ascii="Arial Narrow" w:hAnsi="Arial Narrow" w:cs="Arial"/>
                <w:b/>
                <w:bCs/>
                <w:sz w:val="24"/>
                <w:szCs w:val="24"/>
              </w:rPr>
              <w:t>0</w:t>
            </w:r>
          </w:p>
        </w:tc>
      </w:tr>
    </w:tbl>
    <w:p w14:paraId="2D15DC2B" w14:textId="77777777" w:rsidR="00D12BBE" w:rsidRPr="0040744A" w:rsidRDefault="00D12BBE" w:rsidP="00D12BBE">
      <w:pPr>
        <w:spacing w:before="60" w:after="60"/>
        <w:contextualSpacing/>
        <w:jc w:val="both"/>
        <w:rPr>
          <w:rFonts w:ascii="Arial Narrow" w:hAnsi="Arial Narrow" w:cs="Arial"/>
          <w:sz w:val="24"/>
          <w:szCs w:val="24"/>
        </w:rPr>
      </w:pPr>
    </w:p>
    <w:p w14:paraId="3AAC15D1" w14:textId="77777777" w:rsidR="00D12BBE" w:rsidRPr="0040744A" w:rsidRDefault="00D12BBE" w:rsidP="00D12BBE">
      <w:pPr>
        <w:spacing w:before="60" w:after="60"/>
        <w:contextualSpacing/>
        <w:jc w:val="both"/>
        <w:rPr>
          <w:rFonts w:ascii="Arial Narrow" w:hAnsi="Arial Narrow" w:cs="Arial"/>
          <w:sz w:val="24"/>
          <w:szCs w:val="24"/>
        </w:rPr>
      </w:pPr>
      <w:r w:rsidRPr="0040744A">
        <w:rPr>
          <w:rFonts w:ascii="Arial Narrow" w:hAnsi="Arial Narrow" w:cs="Arial"/>
          <w:sz w:val="24"/>
          <w:szCs w:val="24"/>
        </w:rPr>
        <w:t xml:space="preserve">Punctajul aferent experienței persoanei propuse pentru poziția de </w:t>
      </w:r>
      <w:r>
        <w:rPr>
          <w:rFonts w:ascii="Arial Narrow" w:hAnsi="Arial Narrow" w:cs="Arial"/>
          <w:bCs/>
          <w:sz w:val="24"/>
          <w:szCs w:val="24"/>
        </w:rPr>
        <w:t>C</w:t>
      </w:r>
      <w:r w:rsidRPr="0040744A">
        <w:rPr>
          <w:rFonts w:ascii="Arial Narrow" w:hAnsi="Arial Narrow" w:cs="Arial"/>
          <w:bCs/>
          <w:sz w:val="24"/>
          <w:szCs w:val="24"/>
        </w:rPr>
        <w:t>oordona</w:t>
      </w:r>
      <w:r>
        <w:rPr>
          <w:rFonts w:ascii="Arial Narrow" w:hAnsi="Arial Narrow" w:cs="Arial"/>
          <w:bCs/>
          <w:sz w:val="24"/>
          <w:szCs w:val="24"/>
        </w:rPr>
        <w:t>tor</w:t>
      </w:r>
      <w:r w:rsidRPr="0040744A">
        <w:rPr>
          <w:rFonts w:ascii="Arial Narrow" w:hAnsi="Arial Narrow" w:cs="Arial"/>
          <w:bCs/>
          <w:sz w:val="24"/>
          <w:szCs w:val="24"/>
        </w:rPr>
        <w:t xml:space="preserve"> te</w:t>
      </w:r>
      <w:r>
        <w:rPr>
          <w:rFonts w:ascii="Arial Narrow" w:hAnsi="Arial Narrow" w:cs="Arial"/>
          <w:bCs/>
          <w:sz w:val="24"/>
          <w:szCs w:val="24"/>
        </w:rPr>
        <w:t>hnic</w:t>
      </w:r>
      <w:r w:rsidRPr="0040744A">
        <w:rPr>
          <w:rFonts w:ascii="Arial Narrow" w:hAnsi="Arial Narrow" w:cs="Arial"/>
          <w:sz w:val="24"/>
          <w:szCs w:val="24"/>
        </w:rPr>
        <w:t xml:space="preserve"> se va acorda astfel:</w:t>
      </w:r>
    </w:p>
    <w:p w14:paraId="76CDD59A" w14:textId="77777777" w:rsidR="00D12BBE" w:rsidRPr="0040744A" w:rsidRDefault="00D12BBE" w:rsidP="003056ED">
      <w:pPr>
        <w:numPr>
          <w:ilvl w:val="0"/>
          <w:numId w:val="24"/>
        </w:numPr>
        <w:spacing w:before="60" w:after="60"/>
        <w:contextualSpacing/>
        <w:jc w:val="both"/>
        <w:rPr>
          <w:rFonts w:ascii="Arial Narrow" w:hAnsi="Arial Narrow" w:cs="Arial"/>
          <w:sz w:val="24"/>
          <w:szCs w:val="24"/>
        </w:rPr>
      </w:pPr>
      <w:r w:rsidRPr="0040744A">
        <w:rPr>
          <w:rFonts w:ascii="Arial Narrow" w:hAnsi="Arial Narrow" w:cs="Arial"/>
          <w:sz w:val="24"/>
          <w:szCs w:val="24"/>
        </w:rPr>
        <w:t>pentru experiența persoanei propuse constând în implicarea între 2 și 4 proiecte sau contracte de dezvoltare/ implementare/ extindere/testare</w:t>
      </w:r>
      <w:r>
        <w:rPr>
          <w:rFonts w:ascii="Arial Narrow" w:hAnsi="Arial Narrow" w:cs="Arial"/>
          <w:sz w:val="24"/>
          <w:szCs w:val="24"/>
        </w:rPr>
        <w:t>/audit tehnic</w:t>
      </w:r>
      <w:r w:rsidRPr="0040744A">
        <w:rPr>
          <w:rFonts w:ascii="Arial Narrow" w:hAnsi="Arial Narrow" w:cs="Arial"/>
          <w:sz w:val="24"/>
          <w:szCs w:val="24"/>
        </w:rPr>
        <w:t xml:space="preserve"> sistem informatic în care a îndeplinit </w:t>
      </w:r>
      <w:r w:rsidRPr="0040744A">
        <w:rPr>
          <w:rStyle w:val="normaltextrun"/>
          <w:rFonts w:ascii="Arial Narrow" w:hAnsi="Arial Narrow" w:cs="Arial"/>
        </w:rPr>
        <w:t xml:space="preserve">activități </w:t>
      </w:r>
      <w:r>
        <w:rPr>
          <w:rStyle w:val="normaltextrun"/>
          <w:rFonts w:ascii="Arial Narrow" w:hAnsi="Arial Narrow" w:cs="Arial"/>
        </w:rPr>
        <w:t>similare</w:t>
      </w:r>
      <w:r w:rsidRPr="0040744A">
        <w:rPr>
          <w:rFonts w:ascii="Arial Narrow" w:hAnsi="Arial Narrow" w:cs="Arial"/>
          <w:sz w:val="24"/>
          <w:szCs w:val="24"/>
        </w:rPr>
        <w:t xml:space="preserve"> ca cele pe care urmează să le îndeplinească în viitorul contract se acordă 1/4 din punctajul maxim alocat poziției respective;</w:t>
      </w:r>
    </w:p>
    <w:p w14:paraId="51887D9D" w14:textId="77777777" w:rsidR="00D12BBE" w:rsidRDefault="00D12BBE" w:rsidP="003056ED">
      <w:pPr>
        <w:numPr>
          <w:ilvl w:val="0"/>
          <w:numId w:val="24"/>
        </w:numPr>
        <w:spacing w:before="60" w:after="60"/>
        <w:contextualSpacing/>
        <w:jc w:val="both"/>
        <w:rPr>
          <w:rFonts w:ascii="Arial Narrow" w:hAnsi="Arial Narrow" w:cs="Arial"/>
          <w:sz w:val="24"/>
          <w:szCs w:val="24"/>
        </w:rPr>
      </w:pPr>
      <w:r w:rsidRPr="0040744A">
        <w:rPr>
          <w:rFonts w:ascii="Arial Narrow" w:hAnsi="Arial Narrow" w:cs="Arial"/>
          <w:sz w:val="24"/>
          <w:szCs w:val="24"/>
        </w:rPr>
        <w:lastRenderedPageBreak/>
        <w:t>pentru experiența persoanei propuse constând în implicarea între 5 și 7 proiecte sau contracte</w:t>
      </w:r>
      <w:r>
        <w:rPr>
          <w:rFonts w:ascii="Arial Narrow" w:hAnsi="Arial Narrow" w:cs="Arial"/>
          <w:sz w:val="24"/>
          <w:szCs w:val="24"/>
        </w:rPr>
        <w:t xml:space="preserve"> </w:t>
      </w:r>
      <w:r w:rsidRPr="0040744A">
        <w:rPr>
          <w:rFonts w:ascii="Arial Narrow" w:hAnsi="Arial Narrow" w:cs="Arial"/>
          <w:sz w:val="24"/>
          <w:szCs w:val="24"/>
        </w:rPr>
        <w:t>de dezvoltare/ implementare/ extindere/testare</w:t>
      </w:r>
      <w:r>
        <w:rPr>
          <w:rFonts w:ascii="Arial Narrow" w:hAnsi="Arial Narrow" w:cs="Arial"/>
          <w:sz w:val="24"/>
          <w:szCs w:val="24"/>
        </w:rPr>
        <w:t>/audit tehnic</w:t>
      </w:r>
      <w:r w:rsidRPr="0040744A">
        <w:rPr>
          <w:rFonts w:ascii="Arial Narrow" w:hAnsi="Arial Narrow" w:cs="Arial"/>
          <w:sz w:val="24"/>
          <w:szCs w:val="24"/>
        </w:rPr>
        <w:t xml:space="preserve"> sistem informatic în care a îndeplinit </w:t>
      </w:r>
      <w:r w:rsidRPr="0040744A">
        <w:rPr>
          <w:rStyle w:val="normaltextrun"/>
          <w:rFonts w:ascii="Arial Narrow" w:hAnsi="Arial Narrow" w:cs="Arial"/>
        </w:rPr>
        <w:t xml:space="preserve">activități </w:t>
      </w:r>
      <w:r>
        <w:rPr>
          <w:rStyle w:val="normaltextrun"/>
          <w:rFonts w:ascii="Arial Narrow" w:hAnsi="Arial Narrow" w:cs="Arial"/>
        </w:rPr>
        <w:t>similare</w:t>
      </w:r>
      <w:r w:rsidRPr="0040744A">
        <w:rPr>
          <w:rFonts w:ascii="Arial Narrow" w:hAnsi="Arial Narrow" w:cs="Arial"/>
          <w:sz w:val="24"/>
          <w:szCs w:val="24"/>
        </w:rPr>
        <w:t xml:space="preserve"> ca cele pe care urmează să le îndeplinească în viitorul contract se acordă 1/2 din punctajul maxim alocat poziției respective;</w:t>
      </w:r>
    </w:p>
    <w:p w14:paraId="7C47D5DC" w14:textId="77777777" w:rsidR="00D12BBE" w:rsidRDefault="00D12BBE" w:rsidP="003056ED">
      <w:pPr>
        <w:numPr>
          <w:ilvl w:val="0"/>
          <w:numId w:val="24"/>
        </w:numPr>
        <w:spacing w:before="60" w:after="60"/>
        <w:contextualSpacing/>
        <w:jc w:val="both"/>
        <w:rPr>
          <w:rFonts w:ascii="Arial Narrow" w:hAnsi="Arial Narrow" w:cs="Arial"/>
          <w:sz w:val="24"/>
          <w:szCs w:val="24"/>
        </w:rPr>
      </w:pPr>
      <w:r w:rsidRPr="00084018">
        <w:rPr>
          <w:rFonts w:ascii="Arial Narrow" w:hAnsi="Arial Narrow" w:cs="Arial"/>
          <w:sz w:val="24"/>
          <w:szCs w:val="24"/>
        </w:rPr>
        <w:t>pentru experiența persoanei propuse constând în implicarea în minim 8 proiecte sau contracte</w:t>
      </w:r>
      <w:r>
        <w:rPr>
          <w:rFonts w:ascii="Arial Narrow" w:hAnsi="Arial Narrow" w:cs="Arial"/>
          <w:sz w:val="24"/>
          <w:szCs w:val="24"/>
        </w:rPr>
        <w:t xml:space="preserve"> </w:t>
      </w:r>
      <w:r w:rsidRPr="0040744A">
        <w:rPr>
          <w:rFonts w:ascii="Arial Narrow" w:hAnsi="Arial Narrow" w:cs="Arial"/>
          <w:sz w:val="24"/>
          <w:szCs w:val="24"/>
        </w:rPr>
        <w:t>de dezvoltare/ implementare/ extindere/testare</w:t>
      </w:r>
      <w:r>
        <w:rPr>
          <w:rFonts w:ascii="Arial Narrow" w:hAnsi="Arial Narrow" w:cs="Arial"/>
          <w:sz w:val="24"/>
          <w:szCs w:val="24"/>
        </w:rPr>
        <w:t>/audit tehnic</w:t>
      </w:r>
      <w:r w:rsidRPr="0040744A">
        <w:rPr>
          <w:rFonts w:ascii="Arial Narrow" w:hAnsi="Arial Narrow" w:cs="Arial"/>
          <w:sz w:val="24"/>
          <w:szCs w:val="24"/>
        </w:rPr>
        <w:t xml:space="preserve"> sistem informatic</w:t>
      </w:r>
      <w:r w:rsidRPr="00084018">
        <w:rPr>
          <w:rFonts w:ascii="Arial Narrow" w:hAnsi="Arial Narrow" w:cs="Arial"/>
          <w:sz w:val="24"/>
          <w:szCs w:val="24"/>
        </w:rPr>
        <w:t xml:space="preserve"> în care a îndeplinit activități similare ca cele pe care urmează să le îndeplinească în viitorul contract se acordă punctajul maxim alocat</w:t>
      </w:r>
      <w:r>
        <w:rPr>
          <w:rFonts w:ascii="Arial Narrow" w:hAnsi="Arial Narrow" w:cs="Arial"/>
          <w:sz w:val="24"/>
          <w:szCs w:val="24"/>
        </w:rPr>
        <w:t>,</w:t>
      </w:r>
      <w:r w:rsidRPr="00084018">
        <w:rPr>
          <w:rFonts w:ascii="Arial Narrow" w:hAnsi="Arial Narrow" w:cs="Arial"/>
          <w:sz w:val="24"/>
          <w:szCs w:val="24"/>
        </w:rPr>
        <w:t xml:space="preserve"> respectiv</w:t>
      </w:r>
      <w:r>
        <w:rPr>
          <w:rFonts w:ascii="Arial Narrow" w:hAnsi="Arial Narrow" w:cs="Arial"/>
          <w:sz w:val="24"/>
          <w:szCs w:val="24"/>
        </w:rPr>
        <w:t xml:space="preserve"> 10 puncte</w:t>
      </w:r>
      <w:r w:rsidRPr="00084018">
        <w:rPr>
          <w:rFonts w:ascii="Arial Narrow" w:hAnsi="Arial Narrow" w:cs="Arial"/>
          <w:sz w:val="24"/>
          <w:szCs w:val="24"/>
        </w:rPr>
        <w:t>.</w:t>
      </w:r>
    </w:p>
    <w:p w14:paraId="662E2073" w14:textId="77777777" w:rsidR="002D4DB5" w:rsidRPr="00084018" w:rsidRDefault="002D4DB5" w:rsidP="002D4DB5">
      <w:pPr>
        <w:spacing w:before="60" w:after="60"/>
        <w:ind w:left="720"/>
        <w:contextualSpacing/>
        <w:jc w:val="both"/>
        <w:rPr>
          <w:rFonts w:ascii="Arial Narrow" w:hAnsi="Arial Narrow" w:cs="Arial"/>
          <w:sz w:val="24"/>
          <w:szCs w:val="24"/>
        </w:rPr>
      </w:pPr>
    </w:p>
    <w:p w14:paraId="4CA30D3C" w14:textId="14D1EC83" w:rsidR="00D12BBE" w:rsidRPr="00084018" w:rsidRDefault="00D12BBE" w:rsidP="00D12BBE">
      <w:pPr>
        <w:spacing w:before="60" w:after="60"/>
        <w:contextualSpacing/>
        <w:jc w:val="both"/>
        <w:rPr>
          <w:rFonts w:ascii="Arial Narrow" w:hAnsi="Arial Narrow" w:cs="Arial"/>
          <w:sz w:val="24"/>
          <w:szCs w:val="24"/>
        </w:rPr>
      </w:pPr>
      <w:r w:rsidRPr="00084018">
        <w:rPr>
          <w:rFonts w:ascii="Arial Narrow" w:hAnsi="Arial Narrow" w:cs="Arial"/>
          <w:sz w:val="24"/>
          <w:szCs w:val="24"/>
        </w:rPr>
        <w:t xml:space="preserve">Se va puncta experienta specifica a </w:t>
      </w:r>
      <w:r w:rsidR="00B64E7C">
        <w:rPr>
          <w:rFonts w:ascii="Arial Narrow" w:hAnsi="Arial Narrow" w:cs="Arial"/>
          <w:sz w:val="24"/>
          <w:szCs w:val="24"/>
        </w:rPr>
        <w:t>E</w:t>
      </w:r>
      <w:r w:rsidRPr="00084018">
        <w:rPr>
          <w:rFonts w:ascii="Arial Narrow" w:hAnsi="Arial Narrow" w:cs="Arial"/>
          <w:sz w:val="24"/>
          <w:szCs w:val="24"/>
        </w:rPr>
        <w:t>xpertului-cheie</w:t>
      </w:r>
      <w:r>
        <w:rPr>
          <w:rFonts w:ascii="Arial Narrow" w:hAnsi="Arial Narrow" w:cs="Arial"/>
          <w:sz w:val="24"/>
          <w:szCs w:val="24"/>
        </w:rPr>
        <w:t xml:space="preserve"> audit tehnic</w:t>
      </w:r>
      <w:r w:rsidRPr="00084018">
        <w:t xml:space="preserve"> </w:t>
      </w:r>
      <w:r w:rsidRPr="00084018">
        <w:rPr>
          <w:rFonts w:ascii="Arial Narrow" w:hAnsi="Arial Narrow" w:cs="Arial"/>
          <w:sz w:val="24"/>
          <w:szCs w:val="24"/>
        </w:rPr>
        <w:t xml:space="preserve">cu cea mai mare experienta </w:t>
      </w:r>
      <w:r>
        <w:rPr>
          <w:rFonts w:ascii="Arial Narrow" w:hAnsi="Arial Narrow" w:cs="Arial"/>
          <w:sz w:val="24"/>
          <w:szCs w:val="24"/>
        </w:rPr>
        <w:t xml:space="preserve">dintre </w:t>
      </w:r>
      <w:r w:rsidR="00566FCA">
        <w:rPr>
          <w:rFonts w:ascii="Arial Narrow" w:hAnsi="Arial Narrow" w:cs="Arial"/>
          <w:sz w:val="24"/>
          <w:szCs w:val="24"/>
        </w:rPr>
        <w:t xml:space="preserve">toate persoanele </w:t>
      </w:r>
      <w:r>
        <w:rPr>
          <w:rFonts w:ascii="Arial Narrow" w:hAnsi="Arial Narrow" w:cs="Arial"/>
          <w:sz w:val="24"/>
          <w:szCs w:val="24"/>
        </w:rPr>
        <w:t>propus</w:t>
      </w:r>
      <w:r w:rsidR="00566FCA">
        <w:rPr>
          <w:rFonts w:ascii="Arial Narrow" w:hAnsi="Arial Narrow" w:cs="Arial"/>
          <w:sz w:val="24"/>
          <w:szCs w:val="24"/>
        </w:rPr>
        <w:t>e</w:t>
      </w:r>
      <w:r>
        <w:rPr>
          <w:rFonts w:ascii="Arial Narrow" w:hAnsi="Arial Narrow" w:cs="Arial"/>
          <w:sz w:val="24"/>
          <w:szCs w:val="24"/>
        </w:rPr>
        <w:t xml:space="preserve"> astfel:</w:t>
      </w:r>
    </w:p>
    <w:p w14:paraId="263F8D44" w14:textId="4BE76AB1" w:rsidR="00D12BBE" w:rsidRPr="00084018" w:rsidRDefault="00D12BBE" w:rsidP="002D4DB5">
      <w:pPr>
        <w:numPr>
          <w:ilvl w:val="0"/>
          <w:numId w:val="56"/>
        </w:numPr>
        <w:spacing w:before="60" w:after="60"/>
        <w:contextualSpacing/>
        <w:jc w:val="both"/>
        <w:rPr>
          <w:rFonts w:ascii="Arial Narrow" w:hAnsi="Arial Narrow" w:cs="Arial"/>
          <w:sz w:val="24"/>
          <w:szCs w:val="24"/>
        </w:rPr>
      </w:pPr>
      <w:r w:rsidRPr="00084018">
        <w:rPr>
          <w:rFonts w:ascii="Arial Narrow" w:hAnsi="Arial Narrow" w:cs="Arial"/>
          <w:sz w:val="24"/>
          <w:szCs w:val="24"/>
        </w:rPr>
        <w:t xml:space="preserve">pentru experiența </w:t>
      </w:r>
      <w:r w:rsidR="00B64E7C" w:rsidRPr="00084018">
        <w:rPr>
          <w:rFonts w:ascii="Arial Narrow" w:hAnsi="Arial Narrow" w:cs="Arial"/>
          <w:sz w:val="24"/>
          <w:szCs w:val="24"/>
        </w:rPr>
        <w:t xml:space="preserve">persoanei propuse </w:t>
      </w:r>
      <w:r w:rsidRPr="00084018">
        <w:rPr>
          <w:rFonts w:ascii="Arial Narrow" w:hAnsi="Arial Narrow" w:cs="Arial"/>
          <w:sz w:val="24"/>
          <w:szCs w:val="24"/>
        </w:rPr>
        <w:t>constând în implicarea între 2 și 4 proiecte sau contracte în cadrul căruia au fost desfășurate activități de audit tehnic a sistemelor informatice în care a îndeplinit activități similare ca cele pe care urmează să le îndeplinească în viitorul contract se acordă 1/4 din punctajul maxim alocat poziției respective;</w:t>
      </w:r>
    </w:p>
    <w:p w14:paraId="6F1B34B4" w14:textId="77777777" w:rsidR="00D12BBE" w:rsidRPr="00084018" w:rsidRDefault="00D12BBE" w:rsidP="002D4DB5">
      <w:pPr>
        <w:numPr>
          <w:ilvl w:val="0"/>
          <w:numId w:val="56"/>
        </w:numPr>
        <w:spacing w:before="60" w:after="60"/>
        <w:contextualSpacing/>
        <w:jc w:val="both"/>
        <w:rPr>
          <w:rFonts w:ascii="Arial Narrow" w:hAnsi="Arial Narrow" w:cs="Arial"/>
          <w:sz w:val="24"/>
          <w:szCs w:val="24"/>
        </w:rPr>
      </w:pPr>
      <w:r w:rsidRPr="00084018">
        <w:rPr>
          <w:rFonts w:ascii="Arial Narrow" w:hAnsi="Arial Narrow" w:cs="Arial"/>
          <w:sz w:val="24"/>
          <w:szCs w:val="24"/>
        </w:rPr>
        <w:t xml:space="preserve">pentru experiența persoanei propuse constând în implicarea între 5 și 7 proiecte sau contracte </w:t>
      </w:r>
      <w:r w:rsidRPr="0040744A">
        <w:rPr>
          <w:rStyle w:val="normaltextrun"/>
          <w:rFonts w:ascii="Arial Narrow" w:hAnsi="Arial Narrow" w:cs="Arial"/>
        </w:rPr>
        <w:t xml:space="preserve">în </w:t>
      </w:r>
      <w:r w:rsidRPr="00B64E7C">
        <w:rPr>
          <w:rStyle w:val="normaltextrun"/>
          <w:rFonts w:ascii="Arial Narrow" w:hAnsi="Arial Narrow" w:cs="Arial"/>
          <w:sz w:val="24"/>
          <w:szCs w:val="24"/>
        </w:rPr>
        <w:t>cadrul căruia au fost desfășurate activități de audit tehnic a sistemelor informatice</w:t>
      </w:r>
      <w:r w:rsidRPr="00B64E7C">
        <w:rPr>
          <w:rFonts w:ascii="Arial Narrow" w:hAnsi="Arial Narrow" w:cs="Arial"/>
          <w:sz w:val="24"/>
          <w:szCs w:val="24"/>
        </w:rPr>
        <w:t xml:space="preserve"> în care a îndeplinit activități similare ca cele pe care urmează să le îndeplinească în viitorul contract se acordă 1/2 din punctajul maxim alocat poziției respective</w:t>
      </w:r>
      <w:r w:rsidRPr="00084018">
        <w:rPr>
          <w:rFonts w:ascii="Arial Narrow" w:hAnsi="Arial Narrow" w:cs="Arial"/>
          <w:sz w:val="24"/>
          <w:szCs w:val="24"/>
        </w:rPr>
        <w:t>;</w:t>
      </w:r>
    </w:p>
    <w:p w14:paraId="453BFA98" w14:textId="24373D2E" w:rsidR="00D12BBE" w:rsidRPr="00C27F44" w:rsidRDefault="00D12BBE" w:rsidP="00C27F44">
      <w:pPr>
        <w:numPr>
          <w:ilvl w:val="0"/>
          <w:numId w:val="56"/>
        </w:numPr>
        <w:spacing w:before="60" w:after="60"/>
        <w:contextualSpacing/>
        <w:jc w:val="both"/>
        <w:rPr>
          <w:rFonts w:ascii="Arial Narrow" w:hAnsi="Arial Narrow" w:cs="Arial"/>
          <w:sz w:val="24"/>
          <w:szCs w:val="24"/>
        </w:rPr>
      </w:pPr>
      <w:r w:rsidRPr="00084018">
        <w:rPr>
          <w:rFonts w:ascii="Arial Narrow" w:hAnsi="Arial Narrow" w:cs="Arial"/>
          <w:sz w:val="24"/>
          <w:szCs w:val="24"/>
        </w:rPr>
        <w:t xml:space="preserve">pentru experiența persoanei propuse constând în implicarea în minim 8 proiecte sau contracte </w:t>
      </w:r>
      <w:r w:rsidRPr="0040744A">
        <w:rPr>
          <w:rStyle w:val="normaltextrun"/>
          <w:rFonts w:ascii="Arial Narrow" w:hAnsi="Arial Narrow" w:cs="Arial"/>
        </w:rPr>
        <w:t xml:space="preserve">în </w:t>
      </w:r>
      <w:r w:rsidRPr="00B64E7C">
        <w:rPr>
          <w:rStyle w:val="normaltextrun"/>
          <w:rFonts w:ascii="Arial Narrow" w:hAnsi="Arial Narrow" w:cs="Arial"/>
          <w:sz w:val="24"/>
          <w:szCs w:val="24"/>
        </w:rPr>
        <w:t>cadrul căruia au fost desfășurate activități de audit tehnic a sistemelor informatice</w:t>
      </w:r>
      <w:r w:rsidRPr="00B64E7C">
        <w:rPr>
          <w:rFonts w:ascii="Arial Narrow" w:hAnsi="Arial Narrow" w:cs="Arial"/>
          <w:sz w:val="24"/>
          <w:szCs w:val="24"/>
        </w:rPr>
        <w:t xml:space="preserve"> în care a îndeplinit activități similare ca cele pe care urmează să le îndeplinească în viitorul contract se acordă punctajul</w:t>
      </w:r>
      <w:r w:rsidRPr="00084018">
        <w:rPr>
          <w:rFonts w:ascii="Arial Narrow" w:hAnsi="Arial Narrow" w:cs="Arial"/>
          <w:sz w:val="24"/>
          <w:szCs w:val="24"/>
        </w:rPr>
        <w:t xml:space="preserve"> maxim alocat</w:t>
      </w:r>
      <w:r>
        <w:rPr>
          <w:rFonts w:ascii="Arial Narrow" w:hAnsi="Arial Narrow" w:cs="Arial"/>
          <w:sz w:val="24"/>
          <w:szCs w:val="24"/>
        </w:rPr>
        <w:t>,</w:t>
      </w:r>
      <w:r w:rsidRPr="00084018">
        <w:rPr>
          <w:rFonts w:ascii="Arial Narrow" w:hAnsi="Arial Narrow" w:cs="Arial"/>
          <w:sz w:val="24"/>
          <w:szCs w:val="24"/>
        </w:rPr>
        <w:t xml:space="preserve"> respectiv</w:t>
      </w:r>
      <w:r>
        <w:rPr>
          <w:rFonts w:ascii="Arial Narrow" w:hAnsi="Arial Narrow" w:cs="Arial"/>
          <w:sz w:val="24"/>
          <w:szCs w:val="24"/>
        </w:rPr>
        <w:t xml:space="preserve"> 10 puncte</w:t>
      </w:r>
      <w:r w:rsidRPr="00084018">
        <w:rPr>
          <w:rFonts w:ascii="Arial Narrow" w:hAnsi="Arial Narrow" w:cs="Arial"/>
          <w:sz w:val="24"/>
          <w:szCs w:val="24"/>
        </w:rPr>
        <w:t>.</w:t>
      </w:r>
      <w:bookmarkStart w:id="437" w:name="_Toc135133480"/>
      <w:bookmarkStart w:id="438" w:name="_Toc135140946"/>
      <w:bookmarkStart w:id="439" w:name="_Toc135142315"/>
      <w:bookmarkStart w:id="440" w:name="_Toc135142630"/>
      <w:bookmarkStart w:id="441" w:name="_Toc135142797"/>
      <w:bookmarkStart w:id="442" w:name="_Toc135143151"/>
      <w:bookmarkStart w:id="443" w:name="_Toc135145935"/>
      <w:bookmarkEnd w:id="437"/>
      <w:bookmarkEnd w:id="438"/>
      <w:bookmarkEnd w:id="439"/>
      <w:bookmarkEnd w:id="440"/>
      <w:bookmarkEnd w:id="441"/>
      <w:bookmarkEnd w:id="442"/>
      <w:bookmarkEnd w:id="443"/>
    </w:p>
    <w:p w14:paraId="29096F63" w14:textId="67883A8D" w:rsidR="00D12BBE" w:rsidRDefault="00D12BBE" w:rsidP="00D12BBE">
      <w:pPr>
        <w:pStyle w:val="Heading20"/>
        <w:rPr>
          <w:rFonts w:ascii="Arial Narrow" w:hAnsi="Arial Narrow"/>
          <w:sz w:val="24"/>
          <w:szCs w:val="24"/>
          <w:lang w:val="ro-RO"/>
        </w:rPr>
      </w:pPr>
      <w:bookmarkStart w:id="444" w:name="_Toc131151506"/>
      <w:bookmarkStart w:id="445" w:name="_Hlk130395186"/>
      <w:bookmarkStart w:id="446" w:name="_Toc135146323"/>
      <w:bookmarkEnd w:id="444"/>
      <w:r w:rsidRPr="00D12BBE">
        <w:rPr>
          <w:rFonts w:ascii="Arial Narrow" w:hAnsi="Arial Narrow"/>
          <w:sz w:val="24"/>
          <w:szCs w:val="24"/>
          <w:lang w:val="ro-RO"/>
        </w:rPr>
        <w:t>Descrierea modalității de punctare a factorului de evaluare “Propunerea tehnică – Plan de lucru” (F4</w:t>
      </w:r>
      <w:bookmarkEnd w:id="445"/>
      <w:r w:rsidRPr="00D12BBE">
        <w:rPr>
          <w:rFonts w:ascii="Arial Narrow" w:hAnsi="Arial Narrow"/>
          <w:sz w:val="24"/>
          <w:szCs w:val="24"/>
          <w:lang w:val="ro-RO"/>
        </w:rPr>
        <w:t>)</w:t>
      </w:r>
      <w:bookmarkStart w:id="447" w:name="_Toc135142809"/>
      <w:bookmarkStart w:id="448" w:name="_Toc135143163"/>
      <w:bookmarkStart w:id="449" w:name="_Toc135145947"/>
      <w:bookmarkEnd w:id="446"/>
      <w:bookmarkEnd w:id="447"/>
      <w:bookmarkEnd w:id="448"/>
      <w:bookmarkEnd w:id="449"/>
    </w:p>
    <w:p w14:paraId="6A02FE75" w14:textId="77777777" w:rsidR="00D12BBE" w:rsidRDefault="00D12BBE" w:rsidP="00D12BBE">
      <w:pPr>
        <w:spacing w:after="0" w:line="240" w:lineRule="auto"/>
        <w:contextualSpacing/>
        <w:jc w:val="both"/>
        <w:rPr>
          <w:lang w:eastAsia="ro-RO"/>
        </w:rPr>
      </w:pPr>
    </w:p>
    <w:p w14:paraId="0FE8B203" w14:textId="64E7ADC8" w:rsidR="00D12BBE" w:rsidRDefault="00D12BBE" w:rsidP="00D12BBE">
      <w:pPr>
        <w:spacing w:after="0" w:line="240" w:lineRule="auto"/>
        <w:contextualSpacing/>
        <w:jc w:val="both"/>
      </w:pPr>
      <w:r>
        <w:rPr>
          <w:rFonts w:ascii="Arial Narrow" w:hAnsi="Arial Narrow"/>
          <w:sz w:val="24"/>
          <w:szCs w:val="24"/>
        </w:rPr>
        <w:t>N</w:t>
      </w:r>
      <w:r w:rsidRPr="001F0B49">
        <w:rPr>
          <w:rFonts w:ascii="Arial Narrow" w:hAnsi="Arial Narrow"/>
          <w:sz w:val="24"/>
          <w:szCs w:val="24"/>
        </w:rPr>
        <w:t xml:space="preserve">umăr maxim de puncte : </w:t>
      </w:r>
      <w:r w:rsidR="00172C58">
        <w:rPr>
          <w:rFonts w:ascii="Arial Narrow" w:hAnsi="Arial Narrow"/>
          <w:sz w:val="24"/>
          <w:szCs w:val="24"/>
        </w:rPr>
        <w:t>1</w:t>
      </w:r>
      <w:r w:rsidRPr="001F0B49">
        <w:rPr>
          <w:rFonts w:ascii="Arial Narrow" w:hAnsi="Arial Narrow"/>
          <w:sz w:val="24"/>
          <w:szCs w:val="24"/>
        </w:rPr>
        <w:t>0 puncte</w:t>
      </w:r>
      <w:r w:rsidRPr="001F0B49">
        <w:t>.</w:t>
      </w:r>
    </w:p>
    <w:p w14:paraId="6D01D8F5" w14:textId="77777777" w:rsidR="00D12BBE" w:rsidRDefault="00D12BBE" w:rsidP="00D12BBE">
      <w:pPr>
        <w:spacing w:after="0" w:line="240" w:lineRule="auto"/>
        <w:contextualSpacing/>
        <w:jc w:val="both"/>
        <w:rPr>
          <w:rFonts w:ascii="Arial Narrow" w:eastAsia="Times New Roman" w:hAnsi="Arial Narrow" w:cs="Microsoft Sans Serif"/>
          <w:sz w:val="24"/>
          <w:szCs w:val="24"/>
          <w:lang w:eastAsia="ro-RO"/>
        </w:rPr>
      </w:pPr>
    </w:p>
    <w:p w14:paraId="7AED0DDC" w14:textId="77777777" w:rsidR="00D12BBE" w:rsidRPr="00E657F0" w:rsidRDefault="00D12BBE" w:rsidP="00D12BBE">
      <w:pPr>
        <w:spacing w:after="0" w:line="240" w:lineRule="auto"/>
        <w:contextualSpacing/>
        <w:jc w:val="both"/>
        <w:rPr>
          <w:rFonts w:ascii="Arial Narrow" w:eastAsia="Times New Roman" w:hAnsi="Arial Narrow" w:cs="Microsoft Sans Serif"/>
          <w:sz w:val="24"/>
          <w:szCs w:val="24"/>
          <w:lang w:eastAsia="ro-RO"/>
        </w:rPr>
      </w:pPr>
      <w:r w:rsidRPr="00E657F0">
        <w:rPr>
          <w:rFonts w:ascii="Arial Narrow" w:eastAsia="Times New Roman" w:hAnsi="Arial Narrow" w:cs="Microsoft Sans Serif"/>
          <w:sz w:val="24"/>
          <w:szCs w:val="24"/>
          <w:lang w:eastAsia="ro-RO"/>
        </w:rPr>
        <w:t>Prin acest factor se va realiza evaluarea gradului de corectitudine și adaptare al planului de implementare a</w:t>
      </w:r>
      <w:r>
        <w:rPr>
          <w:rFonts w:ascii="Arial Narrow" w:eastAsia="Times New Roman" w:hAnsi="Arial Narrow" w:cs="Microsoft Sans Serif"/>
          <w:sz w:val="24"/>
          <w:szCs w:val="24"/>
          <w:lang w:eastAsia="ro-RO"/>
        </w:rPr>
        <w:t xml:space="preserve"> </w:t>
      </w:r>
      <w:r w:rsidRPr="00E657F0">
        <w:rPr>
          <w:rFonts w:ascii="Arial Narrow" w:eastAsia="Times New Roman" w:hAnsi="Arial Narrow" w:cs="Microsoft Sans Serif"/>
          <w:sz w:val="24"/>
          <w:szCs w:val="24"/>
          <w:lang w:eastAsia="ro-RO"/>
        </w:rPr>
        <w:t>contractului prin raportare la nevoile proiectului.</w:t>
      </w:r>
    </w:p>
    <w:p w14:paraId="7339AF9F" w14:textId="77777777" w:rsidR="00D12BBE" w:rsidRPr="00E657F0" w:rsidRDefault="00D12BBE" w:rsidP="00D12BBE">
      <w:pPr>
        <w:spacing w:after="0" w:line="240" w:lineRule="auto"/>
        <w:ind w:left="432" w:hanging="432"/>
        <w:contextualSpacing/>
        <w:jc w:val="both"/>
        <w:rPr>
          <w:rFonts w:ascii="Arial Narrow" w:eastAsia="Times New Roman" w:hAnsi="Arial Narrow" w:cs="Microsoft Sans Serif"/>
          <w:b/>
          <w:bCs/>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927"/>
        <w:gridCol w:w="4676"/>
        <w:gridCol w:w="1366"/>
        <w:gridCol w:w="1366"/>
      </w:tblGrid>
      <w:tr w:rsidR="00D12BBE" w:rsidRPr="00E657F0" w14:paraId="03676B90" w14:textId="77777777" w:rsidTr="0076605A">
        <w:tc>
          <w:tcPr>
            <w:tcW w:w="524" w:type="pct"/>
          </w:tcPr>
          <w:p w14:paraId="07136CF6" w14:textId="77777777" w:rsidR="00D12BBE" w:rsidRPr="00E657F0" w:rsidRDefault="00D12BBE" w:rsidP="0076605A">
            <w:pPr>
              <w:spacing w:before="60" w:after="60" w:line="240" w:lineRule="auto"/>
              <w:jc w:val="center"/>
              <w:rPr>
                <w:rFonts w:ascii="Arial Narrow" w:eastAsia="Times New Roman" w:hAnsi="Arial Narrow" w:cs="Arial"/>
                <w:b/>
                <w:sz w:val="24"/>
                <w:szCs w:val="24"/>
                <w:lang w:bidi="en-US"/>
              </w:rPr>
            </w:pPr>
            <w:r w:rsidRPr="00E657F0">
              <w:rPr>
                <w:rFonts w:ascii="Arial Narrow" w:eastAsia="Times New Roman" w:hAnsi="Arial Narrow" w:cs="Arial"/>
                <w:b/>
                <w:sz w:val="24"/>
                <w:szCs w:val="24"/>
                <w:lang w:bidi="en-US"/>
              </w:rPr>
              <w:t>Factor de evaluare (F</w:t>
            </w:r>
            <w:r>
              <w:rPr>
                <w:rFonts w:ascii="Arial Narrow" w:eastAsia="Times New Roman" w:hAnsi="Arial Narrow" w:cs="Arial"/>
                <w:b/>
                <w:sz w:val="24"/>
                <w:szCs w:val="24"/>
                <w:lang w:bidi="en-US"/>
              </w:rPr>
              <w:t>4</w:t>
            </w:r>
            <w:r w:rsidRPr="00E657F0">
              <w:rPr>
                <w:rFonts w:ascii="Arial Narrow" w:eastAsia="Times New Roman" w:hAnsi="Arial Narrow" w:cs="Arial"/>
                <w:b/>
                <w:sz w:val="24"/>
                <w:szCs w:val="24"/>
                <w:lang w:bidi="en-US"/>
              </w:rPr>
              <w:t>)</w:t>
            </w:r>
          </w:p>
        </w:tc>
        <w:tc>
          <w:tcPr>
            <w:tcW w:w="478" w:type="pct"/>
          </w:tcPr>
          <w:p w14:paraId="0F47D922" w14:textId="77777777" w:rsidR="00D12BBE" w:rsidRPr="00E657F0" w:rsidRDefault="00D12BBE" w:rsidP="0076605A">
            <w:pPr>
              <w:spacing w:before="60" w:after="60" w:line="240" w:lineRule="auto"/>
              <w:jc w:val="center"/>
              <w:rPr>
                <w:rFonts w:ascii="Arial Narrow" w:eastAsia="Times New Roman" w:hAnsi="Arial Narrow" w:cs="Arial"/>
                <w:b/>
                <w:sz w:val="24"/>
                <w:szCs w:val="24"/>
                <w:lang w:bidi="en-US"/>
              </w:rPr>
            </w:pPr>
            <w:r w:rsidRPr="00E657F0">
              <w:rPr>
                <w:rFonts w:ascii="Arial Narrow" w:eastAsia="Times New Roman" w:hAnsi="Arial Narrow" w:cs="Arial"/>
                <w:b/>
                <w:sz w:val="24"/>
                <w:szCs w:val="24"/>
                <w:lang w:bidi="en-US"/>
              </w:rPr>
              <w:t>Punctaj maxim</w:t>
            </w:r>
          </w:p>
        </w:tc>
        <w:tc>
          <w:tcPr>
            <w:tcW w:w="2513" w:type="pct"/>
          </w:tcPr>
          <w:p w14:paraId="5261B6EE" w14:textId="77777777" w:rsidR="00D12BBE" w:rsidRPr="00E657F0" w:rsidRDefault="00D12BBE" w:rsidP="0076605A">
            <w:pPr>
              <w:spacing w:before="60" w:after="60" w:line="240" w:lineRule="auto"/>
              <w:jc w:val="center"/>
              <w:rPr>
                <w:rFonts w:ascii="Arial Narrow" w:eastAsia="Times New Roman" w:hAnsi="Arial Narrow" w:cs="Arial"/>
                <w:sz w:val="24"/>
                <w:szCs w:val="24"/>
                <w:lang w:bidi="en-US"/>
              </w:rPr>
            </w:pPr>
            <w:r w:rsidRPr="00E657F0">
              <w:rPr>
                <w:rFonts w:ascii="Arial Narrow" w:eastAsia="Times New Roman" w:hAnsi="Arial Narrow" w:cs="Arial"/>
                <w:b/>
                <w:sz w:val="24"/>
                <w:szCs w:val="24"/>
                <w:lang w:bidi="en-US"/>
              </w:rPr>
              <w:t>Modalitate de punctare</w:t>
            </w:r>
          </w:p>
        </w:tc>
        <w:tc>
          <w:tcPr>
            <w:tcW w:w="743" w:type="pct"/>
          </w:tcPr>
          <w:p w14:paraId="09B3B08A" w14:textId="77777777" w:rsidR="00D12BBE" w:rsidRPr="00E657F0" w:rsidRDefault="00D12BBE" w:rsidP="0076605A">
            <w:pPr>
              <w:spacing w:before="60" w:after="60" w:line="240" w:lineRule="auto"/>
              <w:jc w:val="center"/>
              <w:rPr>
                <w:rFonts w:ascii="Arial Narrow" w:eastAsia="Times New Roman" w:hAnsi="Arial Narrow" w:cs="Arial"/>
                <w:b/>
                <w:sz w:val="24"/>
                <w:szCs w:val="24"/>
                <w:lang w:bidi="en-US"/>
              </w:rPr>
            </w:pPr>
            <w:r w:rsidRPr="00E657F0">
              <w:rPr>
                <w:rFonts w:ascii="Arial Narrow" w:eastAsia="Times New Roman" w:hAnsi="Arial Narrow" w:cs="Arial"/>
                <w:b/>
                <w:sz w:val="24"/>
                <w:szCs w:val="24"/>
                <w:lang w:bidi="en-US"/>
              </w:rPr>
              <w:t>Calificativ</w:t>
            </w:r>
          </w:p>
        </w:tc>
        <w:tc>
          <w:tcPr>
            <w:tcW w:w="742" w:type="pct"/>
          </w:tcPr>
          <w:p w14:paraId="4D885D12" w14:textId="77777777" w:rsidR="00D12BBE" w:rsidRPr="00E657F0" w:rsidRDefault="00D12BBE" w:rsidP="0076605A">
            <w:pPr>
              <w:spacing w:before="60" w:after="60" w:line="240" w:lineRule="auto"/>
              <w:jc w:val="center"/>
              <w:rPr>
                <w:rFonts w:ascii="Arial Narrow" w:eastAsia="Times New Roman" w:hAnsi="Arial Narrow" w:cs="Arial"/>
                <w:b/>
                <w:sz w:val="24"/>
                <w:szCs w:val="24"/>
                <w:lang w:bidi="en-US"/>
              </w:rPr>
            </w:pPr>
            <w:r w:rsidRPr="00E657F0">
              <w:rPr>
                <w:rFonts w:ascii="Arial Narrow" w:eastAsia="Times New Roman" w:hAnsi="Arial Narrow" w:cs="Arial"/>
                <w:b/>
                <w:sz w:val="24"/>
                <w:szCs w:val="24"/>
                <w:lang w:bidi="en-US"/>
              </w:rPr>
              <w:t>Punctaj</w:t>
            </w:r>
          </w:p>
        </w:tc>
      </w:tr>
      <w:tr w:rsidR="00D12BBE" w:rsidRPr="00E657F0" w14:paraId="34074C71" w14:textId="77777777" w:rsidTr="0076605A">
        <w:trPr>
          <w:trHeight w:val="1266"/>
        </w:trPr>
        <w:tc>
          <w:tcPr>
            <w:tcW w:w="524" w:type="pct"/>
            <w:vMerge w:val="restart"/>
          </w:tcPr>
          <w:p w14:paraId="319615A2" w14:textId="77777777" w:rsidR="00D12BBE" w:rsidRPr="00E657F0" w:rsidRDefault="00D12BBE" w:rsidP="0076605A">
            <w:pPr>
              <w:spacing w:before="60" w:after="60" w:line="240" w:lineRule="auto"/>
              <w:jc w:val="both"/>
              <w:rPr>
                <w:rFonts w:ascii="Arial Narrow" w:eastAsia="Times New Roman" w:hAnsi="Arial Narrow" w:cs="Arial"/>
                <w:b/>
                <w:sz w:val="24"/>
                <w:szCs w:val="24"/>
                <w:lang w:bidi="en-US"/>
              </w:rPr>
            </w:pPr>
            <w:r w:rsidRPr="00E657F0">
              <w:rPr>
                <w:rFonts w:ascii="Arial Narrow" w:eastAsia="Times New Roman" w:hAnsi="Arial Narrow" w:cs="Arial"/>
                <w:b/>
                <w:sz w:val="24"/>
                <w:szCs w:val="24"/>
                <w:lang w:bidi="en-US"/>
              </w:rPr>
              <w:t>Planul de lucru</w:t>
            </w:r>
          </w:p>
        </w:tc>
        <w:tc>
          <w:tcPr>
            <w:tcW w:w="478" w:type="pct"/>
            <w:vMerge w:val="restart"/>
          </w:tcPr>
          <w:p w14:paraId="65C8A2AB" w14:textId="54CB3CE5" w:rsidR="00D12BBE" w:rsidRPr="00E657F0" w:rsidRDefault="00CD609C"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Pr>
                <w:rFonts w:ascii="Arial Narrow" w:eastAsia="Times New Roman" w:hAnsi="Arial Narrow" w:cs="Arial"/>
                <w:b/>
                <w:sz w:val="24"/>
                <w:szCs w:val="24"/>
                <w:lang w:bidi="en-US"/>
              </w:rPr>
              <w:t>1</w:t>
            </w:r>
            <w:r w:rsidR="00D12BBE" w:rsidRPr="00E657F0">
              <w:rPr>
                <w:rFonts w:ascii="Arial Narrow" w:eastAsia="Times New Roman" w:hAnsi="Arial Narrow" w:cs="Arial"/>
                <w:b/>
                <w:sz w:val="24"/>
                <w:szCs w:val="24"/>
                <w:lang w:bidi="en-US"/>
              </w:rPr>
              <w:t>0 puncte</w:t>
            </w:r>
          </w:p>
        </w:tc>
        <w:tc>
          <w:tcPr>
            <w:tcW w:w="2513" w:type="pct"/>
          </w:tcPr>
          <w:p w14:paraId="5D156A83"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Punctajul se acordă astfel:</w:t>
            </w:r>
          </w:p>
          <w:p w14:paraId="19A40F1D"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În cadrul planului propus pentru implementarea contractului,</w:t>
            </w:r>
          </w:p>
          <w:p w14:paraId="45E4981D"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1. Principalele activități au fost explicitate în graficul de implementare a contractului și sunt detaliate în subactivități</w:t>
            </w:r>
            <w:r w:rsidRPr="00E90630">
              <w:rPr>
                <w:rFonts w:ascii="Arial Narrow" w:eastAsia="Times New Roman" w:hAnsi="Arial Narrow" w:cs="Arial"/>
                <w:w w:val="103"/>
                <w:sz w:val="24"/>
                <w:szCs w:val="24"/>
                <w:lang w:bidi="en-US"/>
              </w:rPr>
              <w:t xml:space="preserve">, planul de lucru poate fi </w:t>
            </w:r>
            <w:r w:rsidRPr="00E90630">
              <w:rPr>
                <w:rFonts w:ascii="Arial Narrow" w:eastAsia="Times New Roman" w:hAnsi="Arial Narrow" w:cs="Arial"/>
                <w:w w:val="103"/>
                <w:sz w:val="24"/>
                <w:szCs w:val="24"/>
                <w:lang w:bidi="en-US"/>
              </w:rPr>
              <w:lastRenderedPageBreak/>
              <w:t>utilizat așa cum este prezentat ca dată de intrare în cadrul întâlnirilor de monitorizare a progresului în cadrul Contractului</w:t>
            </w:r>
            <w:r w:rsidRPr="00E657F0">
              <w:rPr>
                <w:rFonts w:ascii="Arial Narrow" w:eastAsia="Times New Roman" w:hAnsi="Arial Narrow" w:cs="Arial"/>
                <w:w w:val="103"/>
                <w:sz w:val="24"/>
                <w:szCs w:val="24"/>
                <w:lang w:bidi="en-US"/>
              </w:rPr>
              <w:t xml:space="preserve">. </w:t>
            </w:r>
          </w:p>
          <w:p w14:paraId="6DAC5C6F"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2. Drumul critic este aliniat în cea mai mare parte</w:t>
            </w:r>
            <w:r>
              <w:rPr>
                <w:rFonts w:ascii="Arial Narrow" w:eastAsia="Times New Roman" w:hAnsi="Arial Narrow" w:cs="Arial"/>
                <w:w w:val="103"/>
                <w:sz w:val="24"/>
                <w:szCs w:val="24"/>
                <w:lang w:bidi="en-US"/>
              </w:rPr>
              <w:t>/in totalitate</w:t>
            </w:r>
            <w:r w:rsidRPr="00E657F0">
              <w:rPr>
                <w:rFonts w:ascii="Arial Narrow" w:eastAsia="Times New Roman" w:hAnsi="Arial Narrow" w:cs="Arial"/>
                <w:w w:val="103"/>
                <w:sz w:val="24"/>
                <w:szCs w:val="24"/>
                <w:lang w:bidi="en-US"/>
              </w:rPr>
              <w:t xml:space="preserve"> cu metodologia de audit</w:t>
            </w:r>
            <w:r>
              <w:rPr>
                <w:rFonts w:ascii="Arial Narrow" w:eastAsia="Times New Roman" w:hAnsi="Arial Narrow" w:cs="Arial"/>
                <w:w w:val="103"/>
                <w:sz w:val="24"/>
                <w:szCs w:val="24"/>
                <w:lang w:bidi="en-US"/>
              </w:rPr>
              <w:t xml:space="preserve"> tehnic</w:t>
            </w:r>
            <w:r w:rsidRPr="00E657F0">
              <w:rPr>
                <w:rFonts w:eastAsia="Times New Roman"/>
                <w:lang w:bidi="en-US"/>
              </w:rPr>
              <w:t xml:space="preserve"> </w:t>
            </w:r>
            <w:r w:rsidRPr="00E657F0">
              <w:rPr>
                <w:rFonts w:ascii="Arial Narrow" w:eastAsia="Times New Roman" w:hAnsi="Arial Narrow" w:cs="Arial"/>
                <w:w w:val="103"/>
                <w:sz w:val="24"/>
                <w:szCs w:val="24"/>
                <w:lang w:bidi="en-US"/>
              </w:rPr>
              <w:t>propusă pentru implementarea contractului.</w:t>
            </w:r>
          </w:p>
          <w:p w14:paraId="08630E9B"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sz w:val="24"/>
                <w:szCs w:val="24"/>
                <w:lang w:bidi="en-US"/>
              </w:rPr>
            </w:pPr>
            <w:r w:rsidRPr="00E657F0">
              <w:rPr>
                <w:rFonts w:ascii="Arial Narrow" w:eastAsia="Times New Roman" w:hAnsi="Arial Narrow" w:cs="Arial"/>
                <w:w w:val="103"/>
                <w:sz w:val="24"/>
                <w:szCs w:val="24"/>
                <w:lang w:bidi="en-US"/>
              </w:rPr>
              <w:t xml:space="preserve">3. </w:t>
            </w:r>
            <w:r>
              <w:rPr>
                <w:rFonts w:ascii="Arial Narrow" w:eastAsia="Times New Roman" w:hAnsi="Arial Narrow" w:cs="Arial"/>
                <w:w w:val="103"/>
                <w:sz w:val="24"/>
                <w:szCs w:val="24"/>
                <w:lang w:bidi="en-US"/>
              </w:rPr>
              <w:t>P</w:t>
            </w:r>
            <w:r w:rsidRPr="00E90630">
              <w:rPr>
                <w:rFonts w:ascii="Arial Narrow" w:eastAsia="Times New Roman" w:hAnsi="Arial Narrow" w:cs="Arial"/>
                <w:w w:val="103"/>
                <w:sz w:val="24"/>
                <w:szCs w:val="24"/>
                <w:lang w:bidi="en-US"/>
              </w:rPr>
              <w:t>lanul de lucru demonstrează că Ofertantul a optimizat utilizarea resurselor. Sunt prezentate explicații detaliate asupra planului de lucru în corelație cu abordarea propusă. Planificarea activităților permite flexibilitate pentru situații neprevăzute</w:t>
            </w:r>
            <w:r w:rsidRPr="00E657F0">
              <w:rPr>
                <w:rFonts w:ascii="Arial Narrow" w:eastAsia="Times New Roman" w:hAnsi="Arial Narrow" w:cs="Arial"/>
                <w:w w:val="103"/>
                <w:sz w:val="24"/>
                <w:szCs w:val="24"/>
                <w:lang w:bidi="en-US"/>
              </w:rPr>
              <w:t xml:space="preserve">. </w:t>
            </w:r>
          </w:p>
        </w:tc>
        <w:tc>
          <w:tcPr>
            <w:tcW w:w="743" w:type="pct"/>
          </w:tcPr>
          <w:p w14:paraId="5B340296"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lastRenderedPageBreak/>
              <w:t>Foarte bine</w:t>
            </w:r>
          </w:p>
        </w:tc>
        <w:tc>
          <w:tcPr>
            <w:tcW w:w="742" w:type="pct"/>
          </w:tcPr>
          <w:p w14:paraId="755409C2" w14:textId="396753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 xml:space="preserve">         </w:t>
            </w:r>
            <w:r w:rsidR="00172C58">
              <w:rPr>
                <w:rFonts w:ascii="Arial Narrow" w:eastAsia="Times New Roman" w:hAnsi="Arial Narrow" w:cs="Arial"/>
                <w:w w:val="103"/>
                <w:sz w:val="24"/>
                <w:szCs w:val="24"/>
                <w:lang w:bidi="en-US"/>
              </w:rPr>
              <w:t>1</w:t>
            </w:r>
            <w:r w:rsidRPr="00E657F0">
              <w:rPr>
                <w:rFonts w:ascii="Arial Narrow" w:eastAsia="Times New Roman" w:hAnsi="Arial Narrow" w:cs="Arial"/>
                <w:w w:val="103"/>
                <w:sz w:val="24"/>
                <w:szCs w:val="24"/>
                <w:lang w:bidi="en-US"/>
              </w:rPr>
              <w:t>0</w:t>
            </w:r>
          </w:p>
        </w:tc>
      </w:tr>
      <w:tr w:rsidR="00D12BBE" w:rsidRPr="00E657F0" w14:paraId="3BD8570A" w14:textId="77777777" w:rsidTr="0076605A">
        <w:trPr>
          <w:trHeight w:val="3550"/>
        </w:trPr>
        <w:tc>
          <w:tcPr>
            <w:tcW w:w="524" w:type="pct"/>
            <w:vMerge/>
          </w:tcPr>
          <w:p w14:paraId="170C535C" w14:textId="77777777" w:rsidR="00D12BBE" w:rsidRPr="00E657F0" w:rsidRDefault="00D12BBE" w:rsidP="0076605A">
            <w:pPr>
              <w:spacing w:before="60" w:after="60" w:line="240" w:lineRule="auto"/>
              <w:jc w:val="both"/>
              <w:rPr>
                <w:rFonts w:ascii="Arial Narrow" w:eastAsia="Times New Roman" w:hAnsi="Arial Narrow" w:cs="Arial"/>
                <w:b/>
                <w:sz w:val="24"/>
                <w:szCs w:val="24"/>
                <w:lang w:bidi="en-US"/>
              </w:rPr>
            </w:pPr>
          </w:p>
        </w:tc>
        <w:tc>
          <w:tcPr>
            <w:tcW w:w="478" w:type="pct"/>
            <w:vMerge/>
          </w:tcPr>
          <w:p w14:paraId="4EE6AEC3"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b/>
                <w:sz w:val="24"/>
                <w:szCs w:val="24"/>
                <w:lang w:bidi="en-US"/>
              </w:rPr>
            </w:pPr>
          </w:p>
        </w:tc>
        <w:tc>
          <w:tcPr>
            <w:tcW w:w="2513" w:type="pct"/>
          </w:tcPr>
          <w:p w14:paraId="02CB4D7A"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Punctajul se acordă astfel:</w:t>
            </w:r>
          </w:p>
          <w:p w14:paraId="4C68049B"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În cadrul planului propus pentru implementarea contractului,</w:t>
            </w:r>
          </w:p>
          <w:p w14:paraId="4D858C7F"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1. Principalele activități au fost explicitate în graficul de implementare a contractului și sunt detaliate în subactivități</w:t>
            </w:r>
            <w:r w:rsidRPr="00E90630">
              <w:rPr>
                <w:rFonts w:ascii="Arial Narrow" w:eastAsia="Times New Roman" w:hAnsi="Arial Narrow" w:cs="Arial"/>
                <w:w w:val="103"/>
                <w:sz w:val="24"/>
                <w:szCs w:val="24"/>
                <w:lang w:bidi="en-US"/>
              </w:rPr>
              <w:t>, planul de lucru poate fi utilizat așa cum este prezentat ca dată de intrare în cadrul întâlnirilor de monitorizare a progresului în cadrul Contractului</w:t>
            </w:r>
            <w:r w:rsidRPr="00E657F0">
              <w:rPr>
                <w:rFonts w:ascii="Arial Narrow" w:eastAsia="Times New Roman" w:hAnsi="Arial Narrow" w:cs="Arial"/>
                <w:w w:val="103"/>
                <w:sz w:val="24"/>
                <w:szCs w:val="24"/>
                <w:lang w:bidi="en-US"/>
              </w:rPr>
              <w:t>.</w:t>
            </w:r>
          </w:p>
          <w:p w14:paraId="176BBAFB"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2. Drumul critic este aliniat parțial cu metodologia de audit</w:t>
            </w:r>
            <w:r>
              <w:rPr>
                <w:rFonts w:ascii="Arial Narrow" w:eastAsia="Times New Roman" w:hAnsi="Arial Narrow" w:cs="Arial"/>
                <w:w w:val="103"/>
                <w:sz w:val="24"/>
                <w:szCs w:val="24"/>
                <w:lang w:bidi="en-US"/>
              </w:rPr>
              <w:t xml:space="preserve"> tehnic</w:t>
            </w:r>
            <w:r w:rsidRPr="00E657F0">
              <w:rPr>
                <w:rFonts w:ascii="Arial Narrow" w:eastAsia="Times New Roman" w:hAnsi="Arial Narrow" w:cs="Arial"/>
                <w:w w:val="103"/>
                <w:sz w:val="24"/>
                <w:szCs w:val="24"/>
                <w:lang w:bidi="en-US"/>
              </w:rPr>
              <w:t xml:space="preserve"> propusă pentru implementarea contractului.</w:t>
            </w:r>
          </w:p>
          <w:p w14:paraId="1AF0F6AB"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3.</w:t>
            </w:r>
            <w:r>
              <w:rPr>
                <w:rFonts w:ascii="Arial Narrow" w:eastAsia="Times New Roman" w:hAnsi="Arial Narrow" w:cs="Arial"/>
                <w:w w:val="103"/>
                <w:sz w:val="24"/>
                <w:szCs w:val="24"/>
                <w:lang w:bidi="en-US"/>
              </w:rPr>
              <w:t xml:space="preserve"> E</w:t>
            </w:r>
            <w:r w:rsidRPr="00E90630">
              <w:rPr>
                <w:rFonts w:ascii="Arial Narrow" w:eastAsia="Times New Roman" w:hAnsi="Arial Narrow" w:cs="Arial"/>
                <w:w w:val="103"/>
                <w:sz w:val="24"/>
                <w:szCs w:val="24"/>
                <w:lang w:bidi="en-US"/>
              </w:rPr>
              <w:t>xistă un grad de detaliere corespunzător, care facilitează înțelegerea planului de lucru propus și utilizarea sa în monitorizarea activității în cadrul Contractului</w:t>
            </w:r>
            <w:r w:rsidRPr="00E657F0">
              <w:rPr>
                <w:rFonts w:ascii="Arial Narrow" w:eastAsia="Times New Roman" w:hAnsi="Arial Narrow" w:cs="Arial"/>
                <w:w w:val="103"/>
                <w:sz w:val="24"/>
                <w:szCs w:val="24"/>
                <w:lang w:bidi="en-US"/>
              </w:rPr>
              <w:t>.</w:t>
            </w:r>
          </w:p>
        </w:tc>
        <w:tc>
          <w:tcPr>
            <w:tcW w:w="743" w:type="pct"/>
          </w:tcPr>
          <w:p w14:paraId="2933BC8A"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Bine</w:t>
            </w:r>
          </w:p>
        </w:tc>
        <w:tc>
          <w:tcPr>
            <w:tcW w:w="742" w:type="pct"/>
          </w:tcPr>
          <w:p w14:paraId="40D4B95F" w14:textId="46B3AEF5" w:rsidR="00D12BBE" w:rsidRPr="00E657F0" w:rsidRDefault="00172C58" w:rsidP="0076605A">
            <w:pPr>
              <w:widowControl w:val="0"/>
              <w:autoSpaceDE w:val="0"/>
              <w:autoSpaceDN w:val="0"/>
              <w:adjustRightInd w:val="0"/>
              <w:spacing w:before="60" w:after="60" w:line="240" w:lineRule="auto"/>
              <w:jc w:val="center"/>
              <w:rPr>
                <w:rFonts w:ascii="Arial Narrow" w:eastAsia="Times New Roman" w:hAnsi="Arial Narrow" w:cs="Arial"/>
                <w:w w:val="103"/>
                <w:sz w:val="24"/>
                <w:szCs w:val="24"/>
                <w:lang w:bidi="en-US"/>
              </w:rPr>
            </w:pPr>
            <w:r>
              <w:rPr>
                <w:rFonts w:ascii="Arial Narrow" w:eastAsia="Times New Roman" w:hAnsi="Arial Narrow" w:cs="Arial"/>
                <w:w w:val="103"/>
                <w:sz w:val="24"/>
                <w:szCs w:val="24"/>
                <w:lang w:bidi="en-US"/>
              </w:rPr>
              <w:t>5</w:t>
            </w:r>
          </w:p>
        </w:tc>
      </w:tr>
      <w:tr w:rsidR="00D12BBE" w:rsidRPr="00E657F0" w14:paraId="79AA8AA1" w14:textId="77777777" w:rsidTr="0076605A">
        <w:trPr>
          <w:trHeight w:val="3550"/>
        </w:trPr>
        <w:tc>
          <w:tcPr>
            <w:tcW w:w="524" w:type="pct"/>
            <w:vMerge/>
          </w:tcPr>
          <w:p w14:paraId="758FF930" w14:textId="77777777" w:rsidR="00D12BBE" w:rsidRPr="00E657F0" w:rsidRDefault="00D12BBE" w:rsidP="0076605A">
            <w:pPr>
              <w:spacing w:before="60" w:after="60" w:line="240" w:lineRule="auto"/>
              <w:jc w:val="both"/>
              <w:rPr>
                <w:rFonts w:ascii="Arial Narrow" w:eastAsia="Times New Roman" w:hAnsi="Arial Narrow" w:cs="Arial"/>
                <w:b/>
                <w:sz w:val="24"/>
                <w:szCs w:val="24"/>
                <w:lang w:bidi="en-US"/>
              </w:rPr>
            </w:pPr>
          </w:p>
        </w:tc>
        <w:tc>
          <w:tcPr>
            <w:tcW w:w="478" w:type="pct"/>
            <w:vMerge/>
          </w:tcPr>
          <w:p w14:paraId="2F57AF7C"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b/>
                <w:sz w:val="24"/>
                <w:szCs w:val="24"/>
                <w:lang w:bidi="en-US"/>
              </w:rPr>
            </w:pPr>
          </w:p>
        </w:tc>
        <w:tc>
          <w:tcPr>
            <w:tcW w:w="2513" w:type="pct"/>
          </w:tcPr>
          <w:p w14:paraId="51F3E410"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Punctajul se acordă astfel:</w:t>
            </w:r>
          </w:p>
          <w:p w14:paraId="1481269D"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În cadrul planului propus pentru implementarea contractului,</w:t>
            </w:r>
          </w:p>
          <w:p w14:paraId="39B2FE9F"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1. Principalele activități au fost explicitate în graficul de implementare a contractului, dar acestea nu sunt detaliate în subactivități</w:t>
            </w:r>
            <w:r w:rsidRPr="00E90630">
              <w:rPr>
                <w:rFonts w:ascii="Arial Narrow" w:eastAsia="Times New Roman" w:hAnsi="Arial Narrow" w:cs="Arial"/>
                <w:w w:val="103"/>
                <w:sz w:val="24"/>
                <w:szCs w:val="24"/>
                <w:lang w:bidi="en-US"/>
              </w:rPr>
              <w:t>, planul de lucru neputând fi utilizat așa cum este prezentat ca dată de intrare în cadrul întâlnirilor de monitorizare a progresului în cadrul Contractului</w:t>
            </w:r>
            <w:r>
              <w:rPr>
                <w:rFonts w:ascii="Arial Narrow" w:eastAsia="Times New Roman" w:hAnsi="Arial Narrow" w:cs="Arial"/>
                <w:w w:val="103"/>
                <w:sz w:val="24"/>
                <w:szCs w:val="24"/>
                <w:lang w:bidi="en-US"/>
              </w:rPr>
              <w:t>.</w:t>
            </w:r>
            <w:r w:rsidRPr="00E657F0">
              <w:rPr>
                <w:rFonts w:ascii="Arial Narrow" w:eastAsia="Times New Roman" w:hAnsi="Arial Narrow" w:cs="Arial"/>
                <w:w w:val="103"/>
                <w:sz w:val="24"/>
                <w:szCs w:val="24"/>
                <w:lang w:bidi="en-US"/>
              </w:rPr>
              <w:t xml:space="preserve"> </w:t>
            </w:r>
          </w:p>
          <w:p w14:paraId="22DEEC56"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2. Drumul critic nu este aliniat cu metodologia de audit</w:t>
            </w:r>
            <w:r>
              <w:rPr>
                <w:rFonts w:ascii="Arial Narrow" w:eastAsia="Times New Roman" w:hAnsi="Arial Narrow" w:cs="Arial"/>
                <w:w w:val="103"/>
                <w:sz w:val="24"/>
                <w:szCs w:val="24"/>
                <w:lang w:bidi="en-US"/>
              </w:rPr>
              <w:t xml:space="preserve"> tehnic</w:t>
            </w:r>
            <w:r w:rsidRPr="00E657F0">
              <w:rPr>
                <w:rFonts w:ascii="Arial Narrow" w:eastAsia="Times New Roman" w:hAnsi="Arial Narrow" w:cs="Arial"/>
                <w:w w:val="103"/>
                <w:sz w:val="24"/>
                <w:szCs w:val="24"/>
                <w:lang w:bidi="en-US"/>
              </w:rPr>
              <w:t xml:space="preserve"> propusă pentru implementarea contractului.</w:t>
            </w:r>
          </w:p>
          <w:p w14:paraId="5D1D5929"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cs="Arial"/>
                <w:w w:val="103"/>
                <w:sz w:val="24"/>
                <w:szCs w:val="24"/>
                <w:lang w:bidi="en-US"/>
              </w:rPr>
              <w:t xml:space="preserve">3. </w:t>
            </w:r>
            <w:r>
              <w:rPr>
                <w:rFonts w:ascii="Arial Narrow" w:eastAsia="Times New Roman" w:hAnsi="Arial Narrow" w:cs="Arial"/>
                <w:w w:val="103"/>
                <w:sz w:val="24"/>
                <w:szCs w:val="24"/>
                <w:lang w:bidi="en-US"/>
              </w:rPr>
              <w:t>E</w:t>
            </w:r>
            <w:r w:rsidRPr="00E90630">
              <w:rPr>
                <w:rFonts w:ascii="Arial Narrow" w:eastAsia="Times New Roman" w:hAnsi="Arial Narrow" w:cs="Arial"/>
                <w:w w:val="103"/>
                <w:sz w:val="24"/>
                <w:szCs w:val="24"/>
                <w:lang w:bidi="en-US"/>
              </w:rPr>
              <w:t>xistă neconcordanțe minore între calendarul activităților, punctele de reper/jaloane, drumul critic, rezultate activităților și metodologia propusă</w:t>
            </w:r>
            <w:r w:rsidRPr="00E657F0">
              <w:rPr>
                <w:rFonts w:ascii="Arial Narrow" w:eastAsia="Times New Roman" w:hAnsi="Arial Narrow" w:cs="Arial"/>
                <w:w w:val="103"/>
                <w:sz w:val="24"/>
                <w:szCs w:val="24"/>
                <w:lang w:bidi="en-US"/>
              </w:rPr>
              <w:t>.</w:t>
            </w:r>
          </w:p>
        </w:tc>
        <w:tc>
          <w:tcPr>
            <w:tcW w:w="743" w:type="pct"/>
          </w:tcPr>
          <w:p w14:paraId="49F26365" w14:textId="77777777" w:rsidR="00D12BBE" w:rsidRPr="00E657F0" w:rsidRDefault="00D12BBE" w:rsidP="0076605A">
            <w:pPr>
              <w:widowControl w:val="0"/>
              <w:autoSpaceDE w:val="0"/>
              <w:autoSpaceDN w:val="0"/>
              <w:adjustRightInd w:val="0"/>
              <w:spacing w:before="60" w:after="60" w:line="240" w:lineRule="auto"/>
              <w:jc w:val="both"/>
              <w:rPr>
                <w:rFonts w:ascii="Arial Narrow" w:eastAsia="Times New Roman" w:hAnsi="Arial Narrow" w:cs="Arial"/>
                <w:w w:val="103"/>
                <w:sz w:val="24"/>
                <w:szCs w:val="24"/>
                <w:lang w:bidi="en-US"/>
              </w:rPr>
            </w:pPr>
            <w:r w:rsidRPr="00E657F0">
              <w:rPr>
                <w:rFonts w:ascii="Arial Narrow" w:eastAsia="Times New Roman" w:hAnsi="Arial Narrow"/>
                <w:sz w:val="24"/>
                <w:szCs w:val="24"/>
                <w:lang w:bidi="en-US"/>
              </w:rPr>
              <w:t>Acceptabil</w:t>
            </w:r>
          </w:p>
        </w:tc>
        <w:tc>
          <w:tcPr>
            <w:tcW w:w="742" w:type="pct"/>
          </w:tcPr>
          <w:p w14:paraId="72DBE9F0" w14:textId="54FE13CB" w:rsidR="00D12BBE" w:rsidRPr="00E657F0" w:rsidRDefault="00172C58" w:rsidP="0076605A">
            <w:pPr>
              <w:widowControl w:val="0"/>
              <w:autoSpaceDE w:val="0"/>
              <w:autoSpaceDN w:val="0"/>
              <w:adjustRightInd w:val="0"/>
              <w:spacing w:before="60" w:after="60" w:line="240" w:lineRule="auto"/>
              <w:jc w:val="center"/>
              <w:rPr>
                <w:rFonts w:ascii="Arial Narrow" w:eastAsia="Times New Roman" w:hAnsi="Arial Narrow" w:cs="Arial"/>
                <w:w w:val="103"/>
                <w:sz w:val="24"/>
                <w:szCs w:val="24"/>
                <w:lang w:bidi="en-US"/>
              </w:rPr>
            </w:pPr>
            <w:r>
              <w:rPr>
                <w:rFonts w:ascii="Arial Narrow" w:eastAsia="Times New Roman" w:hAnsi="Arial Narrow"/>
                <w:sz w:val="24"/>
                <w:szCs w:val="24"/>
                <w:lang w:bidi="en-US"/>
              </w:rPr>
              <w:t>2,</w:t>
            </w:r>
            <w:r w:rsidR="00D12BBE" w:rsidRPr="00E657F0">
              <w:rPr>
                <w:rFonts w:ascii="Arial Narrow" w:eastAsia="Times New Roman" w:hAnsi="Arial Narrow"/>
                <w:sz w:val="24"/>
                <w:szCs w:val="24"/>
                <w:lang w:bidi="en-US"/>
              </w:rPr>
              <w:t>5</w:t>
            </w:r>
          </w:p>
        </w:tc>
      </w:tr>
    </w:tbl>
    <w:p w14:paraId="1E9538CD" w14:textId="77777777" w:rsidR="00D12BBE" w:rsidRPr="00E657F0" w:rsidRDefault="00D12BBE" w:rsidP="00D12BBE">
      <w:pPr>
        <w:spacing w:after="0" w:line="240" w:lineRule="auto"/>
        <w:ind w:left="432" w:hanging="432"/>
        <w:contextualSpacing/>
        <w:jc w:val="both"/>
        <w:rPr>
          <w:rFonts w:ascii="Arial Narrow" w:eastAsia="Times New Roman" w:hAnsi="Arial Narrow" w:cs="Microsoft Sans Serif"/>
          <w:b/>
          <w:bCs/>
          <w:sz w:val="24"/>
          <w:szCs w:val="24"/>
          <w:lang w:eastAsia="ro-RO"/>
        </w:rPr>
      </w:pPr>
    </w:p>
    <w:p w14:paraId="5DB0E31E" w14:textId="77777777" w:rsidR="00D12BBE" w:rsidRDefault="00D12BBE" w:rsidP="00D12BBE">
      <w:pPr>
        <w:pStyle w:val="Default"/>
        <w:jc w:val="both"/>
        <w:rPr>
          <w:rFonts w:ascii="Arial Narrow" w:hAnsi="Arial Narrow"/>
          <w:iCs/>
        </w:rPr>
      </w:pPr>
    </w:p>
    <w:p w14:paraId="71783824" w14:textId="6E032979" w:rsidR="00566FCA" w:rsidRPr="00566FCA" w:rsidRDefault="00566FCA" w:rsidP="00D12BBE">
      <w:pPr>
        <w:pStyle w:val="Default"/>
        <w:jc w:val="both"/>
        <w:rPr>
          <w:rFonts w:ascii="Arial Narrow" w:hAnsi="Arial Narrow"/>
          <w:b/>
          <w:bCs/>
          <w:iCs/>
        </w:rPr>
      </w:pPr>
      <w:r w:rsidRPr="00566FCA">
        <w:rPr>
          <w:rFonts w:ascii="Arial Narrow" w:hAnsi="Arial Narrow"/>
          <w:b/>
          <w:bCs/>
        </w:rPr>
        <w:t>Modul de departajare a ofertelor</w:t>
      </w:r>
    </w:p>
    <w:p w14:paraId="4C0A6A48" w14:textId="77777777" w:rsidR="00566FCA" w:rsidRDefault="00566FCA" w:rsidP="00D12BBE">
      <w:pPr>
        <w:pStyle w:val="Default"/>
        <w:jc w:val="both"/>
        <w:rPr>
          <w:rFonts w:ascii="Arial Narrow" w:hAnsi="Arial Narrow"/>
          <w:iCs/>
        </w:rPr>
      </w:pPr>
    </w:p>
    <w:p w14:paraId="6605DD26" w14:textId="2C0EBA36" w:rsidR="00D12BBE" w:rsidRPr="0040744A" w:rsidRDefault="00D12BBE" w:rsidP="00D12BBE">
      <w:pPr>
        <w:pStyle w:val="Default"/>
        <w:jc w:val="both"/>
        <w:rPr>
          <w:rFonts w:ascii="Arial Narrow" w:hAnsi="Arial Narrow"/>
        </w:rPr>
      </w:pPr>
      <w:r w:rsidRPr="0040744A">
        <w:rPr>
          <w:rFonts w:ascii="Arial Narrow" w:hAnsi="Arial Narrow"/>
          <w:iCs/>
        </w:rPr>
        <w:t xml:space="preserve">În situatia în care două sau mai multe oferte obtin acelasi punctaj în urma aplicarii algoritmului de calcul, clasamentul se va stabili în ordinea descrescătoare a clasamentului refăcut prin luarea în considerare a punctajului obtinut de ofertele respective pentru factorii de evaluare ai propunerii tehnice având ponderile cele mai mari (de la mare la mic). </w:t>
      </w:r>
    </w:p>
    <w:p w14:paraId="0A01E030" w14:textId="7632D3EA" w:rsidR="00D12BBE" w:rsidRPr="0040744A" w:rsidRDefault="00D12BBE" w:rsidP="00D12BBE">
      <w:pPr>
        <w:pStyle w:val="Default"/>
        <w:jc w:val="both"/>
        <w:rPr>
          <w:rFonts w:ascii="Arial Narrow" w:hAnsi="Arial Narrow"/>
        </w:rPr>
      </w:pPr>
    </w:p>
    <w:p w14:paraId="05023BB3" w14:textId="77777777" w:rsidR="00D12BBE" w:rsidRPr="0040744A" w:rsidRDefault="00D12BBE" w:rsidP="00D12BBE">
      <w:pPr>
        <w:pStyle w:val="Default"/>
        <w:jc w:val="both"/>
        <w:rPr>
          <w:rFonts w:ascii="Arial Narrow" w:hAnsi="Arial Narrow"/>
          <w:iCs/>
        </w:rPr>
      </w:pPr>
      <w:r w:rsidRPr="0040744A">
        <w:rPr>
          <w:rFonts w:ascii="Arial Narrow" w:hAnsi="Arial Narrow"/>
          <w:iCs/>
        </w:rPr>
        <w:t xml:space="preserve">Acest sistem urmează să fie aplicat ori de câte ori este necesar pâna la realizarea departajării ofertelor pe pozitii distincte în clasament, luându-se în considerare punctajul obtinut pentru factorul de evaluare subsecvent (următorul factor de evaluare a propunerii tehnice conform celor antementionate).   </w:t>
      </w:r>
    </w:p>
    <w:p w14:paraId="41B90696" w14:textId="5FE2143A" w:rsidR="00D12BBE" w:rsidRPr="0040744A" w:rsidRDefault="00D12BBE" w:rsidP="00D12BBE">
      <w:pPr>
        <w:pStyle w:val="Default"/>
        <w:jc w:val="both"/>
        <w:rPr>
          <w:rFonts w:ascii="Arial Narrow" w:hAnsi="Arial Narrow"/>
          <w:iCs/>
        </w:rPr>
      </w:pPr>
      <w:r w:rsidRPr="0040744A">
        <w:rPr>
          <w:rFonts w:ascii="Arial Narrow" w:hAnsi="Arial Narrow"/>
          <w:iCs/>
        </w:rPr>
        <w:t xml:space="preserve">Oferta câstigătoare va fi declarată cea care se clasează pe pozitia 1 din clasamentul refăcut potrivit acestor reguli. În situatia în care prin aplicarea acestui sistem se ajunge la epuizarea factorilor de evaluare ai propunerii tehnice fără însa să se fi obtinut o departajare a ofertelor pe pozitii disctincte în clasament, autoritatea contractantă </w:t>
      </w:r>
      <w:r w:rsidR="00C27F44">
        <w:rPr>
          <w:rFonts w:ascii="Arial Narrow" w:hAnsi="Arial Narrow"/>
          <w:iCs/>
        </w:rPr>
        <w:t>v</w:t>
      </w:r>
      <w:r w:rsidRPr="0040744A">
        <w:rPr>
          <w:rFonts w:ascii="Arial Narrow" w:hAnsi="Arial Narrow"/>
          <w:iCs/>
        </w:rPr>
        <w:t>a stabili clasamentul final în functie de ordinea descrescătoare a punctajului obtinut pentru factorul de evaluare “Prețul ofertei”.</w:t>
      </w:r>
    </w:p>
    <w:p w14:paraId="723E8A0C" w14:textId="4290A922" w:rsidR="00D12BBE" w:rsidRPr="0040744A" w:rsidRDefault="00D12BBE" w:rsidP="00D12BBE">
      <w:pPr>
        <w:pStyle w:val="Default"/>
        <w:jc w:val="both"/>
        <w:rPr>
          <w:rFonts w:ascii="Arial Narrow" w:hAnsi="Arial Narrow"/>
        </w:rPr>
      </w:pPr>
      <w:r w:rsidRPr="0040744A">
        <w:rPr>
          <w:rFonts w:ascii="Arial Narrow" w:hAnsi="Arial Narrow"/>
          <w:iCs/>
        </w:rPr>
        <w:t xml:space="preserve">              În eventualitatea în care nici prin aplicarea acestui sistem nu se va ajunge la o departaj</w:t>
      </w:r>
      <w:r w:rsidR="00C27F44">
        <w:rPr>
          <w:rFonts w:ascii="Arial Narrow" w:hAnsi="Arial Narrow"/>
          <w:iCs/>
        </w:rPr>
        <w:t>a</w:t>
      </w:r>
      <w:r w:rsidRPr="0040744A">
        <w:rPr>
          <w:rFonts w:ascii="Arial Narrow" w:hAnsi="Arial Narrow"/>
          <w:iCs/>
        </w:rPr>
        <w:t xml:space="preserve">re a ofertelor pe pozitii distincte în clasament, autoritatea contractantă va recurge la solicitarea de clarificări prin intermediul SEAP, în vederea transmiterii de catre operatorii economici de documente care contin noi preturi (reofertare de pret). </w:t>
      </w:r>
    </w:p>
    <w:p w14:paraId="6442DB3A" w14:textId="4BE8F8C2" w:rsidR="00D12BBE" w:rsidRPr="0040744A" w:rsidRDefault="00D12BBE" w:rsidP="00D12BBE">
      <w:pPr>
        <w:pStyle w:val="Default"/>
        <w:jc w:val="both"/>
        <w:rPr>
          <w:rFonts w:ascii="Arial Narrow" w:hAnsi="Arial Narrow"/>
          <w:iCs/>
        </w:rPr>
      </w:pPr>
      <w:r w:rsidRPr="0040744A">
        <w:rPr>
          <w:rFonts w:ascii="Arial Narrow" w:hAnsi="Arial Narrow"/>
          <w:iCs/>
        </w:rPr>
        <w:t>Ulterior, în cazul în care vor continua să subziste situatii de natura celor anterior mentionate se va reaplica sistemul explicitat în cadrul prezentei note asigurându-se parcurgerea tuturor pasilori stabiliti, până la momentul în care se va realiza o departajare a ofertelor pe pozitii distincte în clasament.</w:t>
      </w:r>
    </w:p>
    <w:p w14:paraId="73E13D6C" w14:textId="77777777" w:rsidR="00D12BBE" w:rsidRPr="0040744A" w:rsidRDefault="00D12BBE" w:rsidP="00D12BBE">
      <w:pPr>
        <w:pStyle w:val="Heading1"/>
        <w:rPr>
          <w:rFonts w:ascii="Arial Narrow" w:hAnsi="Arial Narrow"/>
          <w:sz w:val="24"/>
          <w:szCs w:val="24"/>
          <w:lang w:val="ro-RO"/>
        </w:rPr>
      </w:pPr>
      <w:bookmarkStart w:id="450" w:name="_Toc135140960"/>
      <w:bookmarkStart w:id="451" w:name="_Toc135142329"/>
      <w:bookmarkStart w:id="452" w:name="_Toc135142644"/>
      <w:bookmarkStart w:id="453" w:name="_Toc135142811"/>
      <w:bookmarkStart w:id="454" w:name="_Toc135143165"/>
      <w:bookmarkStart w:id="455" w:name="_Toc135145949"/>
      <w:bookmarkStart w:id="456" w:name="_Toc135140961"/>
      <w:bookmarkStart w:id="457" w:name="_Toc135142330"/>
      <w:bookmarkStart w:id="458" w:name="_Toc135142645"/>
      <w:bookmarkStart w:id="459" w:name="_Toc135142812"/>
      <w:bookmarkStart w:id="460" w:name="_Toc135143166"/>
      <w:bookmarkStart w:id="461" w:name="_Toc135145950"/>
      <w:bookmarkStart w:id="462" w:name="_Toc135140962"/>
      <w:bookmarkStart w:id="463" w:name="_Toc135142331"/>
      <w:bookmarkStart w:id="464" w:name="_Toc135142646"/>
      <w:bookmarkStart w:id="465" w:name="_Toc135142813"/>
      <w:bookmarkStart w:id="466" w:name="_Toc135143167"/>
      <w:bookmarkStart w:id="467" w:name="_Toc135145951"/>
      <w:bookmarkStart w:id="468" w:name="_Toc135140963"/>
      <w:bookmarkStart w:id="469" w:name="_Toc135142332"/>
      <w:bookmarkStart w:id="470" w:name="_Toc135142647"/>
      <w:bookmarkStart w:id="471" w:name="_Toc135142814"/>
      <w:bookmarkStart w:id="472" w:name="_Toc135143168"/>
      <w:bookmarkStart w:id="473" w:name="_Toc135145952"/>
      <w:bookmarkStart w:id="474" w:name="_Toc502769175"/>
      <w:bookmarkStart w:id="475" w:name="_Toc135146324"/>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40744A">
        <w:rPr>
          <w:rFonts w:ascii="Arial Narrow" w:hAnsi="Arial Narrow"/>
          <w:sz w:val="24"/>
          <w:szCs w:val="24"/>
          <w:lang w:val="ro-RO"/>
        </w:rPr>
        <w:t>Drepturi de proprietate intelectuală</w:t>
      </w:r>
      <w:bookmarkEnd w:id="474"/>
      <w:bookmarkEnd w:id="475"/>
    </w:p>
    <w:p w14:paraId="22FE5405" w14:textId="77777777" w:rsidR="00D12BBE" w:rsidRDefault="00D12BBE" w:rsidP="00D12BBE">
      <w:pPr>
        <w:spacing w:before="60" w:after="60"/>
        <w:jc w:val="both"/>
        <w:rPr>
          <w:rFonts w:ascii="Arial Narrow" w:hAnsi="Arial Narrow"/>
          <w:sz w:val="24"/>
          <w:szCs w:val="24"/>
        </w:rPr>
      </w:pPr>
      <w:r w:rsidRPr="004E5C19">
        <w:rPr>
          <w:rFonts w:ascii="Arial Narrow" w:hAnsi="Arial Narrow"/>
          <w:sz w:val="24"/>
          <w:szCs w:val="24"/>
        </w:rPr>
        <w:t xml:space="preserve">Toate documentele realizate în cadrul proiectului ”Sistem Electronic Integrat al ONRC consolidat și interoperabil destinat serviciilor de e-Guvernare centrate pe evenimente de viață” (ONRC V2.0) - cod SMIS 123634 sunt proprietatea exclusivă a Achizitorului și nu pot fi utilizate de către Prestator și terți, iar în acest sens membrii echipei de audit </w:t>
      </w:r>
      <w:r>
        <w:rPr>
          <w:rFonts w:ascii="Arial Narrow" w:hAnsi="Arial Narrow"/>
          <w:sz w:val="24"/>
          <w:szCs w:val="24"/>
        </w:rPr>
        <w:t xml:space="preserve">tehnic </w:t>
      </w:r>
      <w:r w:rsidRPr="004E5C19">
        <w:rPr>
          <w:rFonts w:ascii="Arial Narrow" w:hAnsi="Arial Narrow"/>
          <w:sz w:val="24"/>
          <w:szCs w:val="24"/>
        </w:rPr>
        <w:t>vor semna o declarație de confidențialitate cu privire la datele și informațiile la care vor avea acces</w:t>
      </w:r>
      <w:r>
        <w:rPr>
          <w:rFonts w:ascii="Arial Narrow" w:hAnsi="Arial Narrow"/>
          <w:sz w:val="24"/>
          <w:szCs w:val="24"/>
        </w:rPr>
        <w:t>, conform model din sectiunea Formulare</w:t>
      </w:r>
      <w:r w:rsidRPr="004E5C19">
        <w:rPr>
          <w:rFonts w:ascii="Arial Narrow" w:hAnsi="Arial Narrow"/>
          <w:sz w:val="24"/>
          <w:szCs w:val="24"/>
        </w:rPr>
        <w:t>.</w:t>
      </w:r>
      <w:r w:rsidRPr="0040744A">
        <w:rPr>
          <w:rFonts w:ascii="Arial Narrow" w:hAnsi="Arial Narrow"/>
          <w:sz w:val="24"/>
          <w:szCs w:val="24"/>
        </w:rPr>
        <w:t xml:space="preserve"> </w:t>
      </w:r>
    </w:p>
    <w:p w14:paraId="11E9F9FE" w14:textId="77777777" w:rsidR="00D12BBE" w:rsidRDefault="00D12BBE" w:rsidP="00D12BBE">
      <w:pPr>
        <w:spacing w:before="60" w:after="60"/>
        <w:jc w:val="both"/>
        <w:rPr>
          <w:rFonts w:ascii="Arial Narrow" w:hAnsi="Arial Narrow"/>
          <w:sz w:val="24"/>
          <w:szCs w:val="24"/>
        </w:rPr>
      </w:pPr>
    </w:p>
    <w:p w14:paraId="58284543" w14:textId="77777777" w:rsidR="00D12BBE" w:rsidRDefault="00D12BBE" w:rsidP="00D12BBE">
      <w:pPr>
        <w:spacing w:before="60" w:after="60"/>
        <w:jc w:val="both"/>
        <w:rPr>
          <w:rFonts w:ascii="Arial Narrow" w:hAnsi="Arial Narrow"/>
          <w:sz w:val="24"/>
          <w:szCs w:val="24"/>
        </w:rPr>
      </w:pPr>
      <w:r w:rsidRPr="0040744A">
        <w:rPr>
          <w:rFonts w:ascii="Arial Narrow" w:hAnsi="Arial Narrow"/>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14:paraId="1BF5F9D4" w14:textId="77777777" w:rsidR="00D12BBE" w:rsidRPr="0040744A" w:rsidRDefault="00D12BBE" w:rsidP="00D12BBE">
      <w:pPr>
        <w:spacing w:before="60" w:after="60"/>
        <w:jc w:val="both"/>
        <w:rPr>
          <w:rFonts w:ascii="Arial Narrow" w:hAnsi="Arial Narrow"/>
          <w:sz w:val="24"/>
          <w:szCs w:val="24"/>
        </w:rPr>
      </w:pPr>
      <w:r w:rsidRPr="0040744A">
        <w:rPr>
          <w:rFonts w:ascii="Arial Narrow" w:hAnsi="Arial Narrow"/>
          <w:sz w:val="24"/>
          <w:szCs w:val="24"/>
        </w:rPr>
        <w:t>După încetarea prezentului contract, executantul nu va păstra copii ale documentelor și/sau materialelor realizate și nu le va utiliza în scopuri care nu au legătură cu prezentul contract fără acordul scris prealabil al achizitorului.</w:t>
      </w:r>
    </w:p>
    <w:p w14:paraId="467DEF5D" w14:textId="77777777" w:rsidR="00D12BBE" w:rsidRPr="0040744A" w:rsidRDefault="00D12BBE" w:rsidP="00D12BBE">
      <w:pPr>
        <w:spacing w:before="60" w:after="60"/>
        <w:jc w:val="both"/>
        <w:rPr>
          <w:rFonts w:ascii="Arial Narrow" w:hAnsi="Arial Narrow"/>
          <w:sz w:val="24"/>
          <w:szCs w:val="24"/>
        </w:rPr>
      </w:pPr>
      <w:r w:rsidRPr="0040744A">
        <w:rPr>
          <w:rFonts w:ascii="Arial Narrow" w:hAnsi="Arial Narrow"/>
          <w:sz w:val="24"/>
          <w:szCs w:val="24"/>
        </w:rPr>
        <w:t>Cu excepția informațiilor publice, Prestatorul nu va publica articole referitoare la obiectul prezentului contract, nu va face referire la aceste lucrări în cursul executării altor lucrări pentru terți și nu va divulga nicio informație furnizată de achizitor, fără acordul scris prealabil al acestuia.</w:t>
      </w:r>
    </w:p>
    <w:p w14:paraId="383A619C" w14:textId="31214684" w:rsidR="008B047D" w:rsidRPr="00F019E0" w:rsidRDefault="00D12BBE" w:rsidP="00F019E0">
      <w:pPr>
        <w:pStyle w:val="Heading1"/>
        <w:rPr>
          <w:rFonts w:ascii="Arial Narrow" w:hAnsi="Arial Narrow"/>
          <w:sz w:val="24"/>
          <w:szCs w:val="24"/>
          <w:lang w:val="ro-RO"/>
        </w:rPr>
      </w:pPr>
      <w:bookmarkStart w:id="476" w:name="_Ref43205432"/>
      <w:bookmarkStart w:id="477" w:name="_Toc135146325"/>
      <w:bookmarkStart w:id="478" w:name="_Toc502769176"/>
      <w:r w:rsidRPr="0040744A">
        <w:rPr>
          <w:rFonts w:ascii="Arial Narrow" w:hAnsi="Arial Narrow"/>
          <w:sz w:val="24"/>
          <w:szCs w:val="24"/>
          <w:lang w:val="ro-RO"/>
        </w:rPr>
        <w:lastRenderedPageBreak/>
        <w:t>Modalitate de plată</w:t>
      </w:r>
      <w:bookmarkEnd w:id="476"/>
      <w:bookmarkEnd w:id="477"/>
    </w:p>
    <w:p w14:paraId="0C7D19C0" w14:textId="365182D6" w:rsidR="008B047D" w:rsidRPr="008B047D" w:rsidRDefault="008B047D" w:rsidP="008B047D">
      <w:pPr>
        <w:pStyle w:val="Bodytext0"/>
        <w:spacing w:before="60" w:after="60"/>
        <w:ind w:left="142"/>
        <w:rPr>
          <w:rFonts w:ascii="Arial Narrow" w:hAnsi="Arial Narrow" w:cs="Arial"/>
          <w:sz w:val="24"/>
          <w:szCs w:val="24"/>
        </w:rPr>
      </w:pPr>
      <w:r w:rsidRPr="0040744A">
        <w:rPr>
          <w:rFonts w:ascii="Arial Narrow" w:hAnsi="Arial Narrow" w:cs="Arial"/>
          <w:sz w:val="24"/>
          <w:szCs w:val="24"/>
        </w:rPr>
        <w:t>Plata</w:t>
      </w:r>
      <w:r>
        <w:rPr>
          <w:rFonts w:ascii="Arial Narrow" w:hAnsi="Arial Narrow" w:cs="Arial"/>
          <w:sz w:val="24"/>
          <w:szCs w:val="24"/>
        </w:rPr>
        <w:t xml:space="preserve"> contractului</w:t>
      </w:r>
      <w:r w:rsidRPr="0040744A">
        <w:rPr>
          <w:rFonts w:ascii="Arial Narrow" w:hAnsi="Arial Narrow" w:cs="Arial"/>
          <w:sz w:val="24"/>
          <w:szCs w:val="24"/>
        </w:rPr>
        <w:t xml:space="preserve"> se va efectua</w:t>
      </w:r>
      <w:r>
        <w:rPr>
          <w:rFonts w:ascii="Arial Narrow" w:hAnsi="Arial Narrow" w:cs="Arial"/>
          <w:sz w:val="24"/>
          <w:szCs w:val="24"/>
        </w:rPr>
        <w:t xml:space="preserve"> astfel:</w:t>
      </w:r>
    </w:p>
    <w:p w14:paraId="52B2AB87" w14:textId="000C0A24" w:rsidR="008B047D" w:rsidRPr="006B6EAB" w:rsidRDefault="008B047D" w:rsidP="008B047D">
      <w:pPr>
        <w:pStyle w:val="Bodytext0"/>
        <w:spacing w:before="60" w:after="60"/>
        <w:ind w:left="142"/>
        <w:rPr>
          <w:rFonts w:ascii="Arial Narrow" w:hAnsi="Arial Narrow"/>
          <w:sz w:val="24"/>
          <w:szCs w:val="24"/>
        </w:rPr>
      </w:pPr>
      <w:r w:rsidRPr="006B6EAB">
        <w:rPr>
          <w:rFonts w:ascii="Arial Narrow" w:hAnsi="Arial Narrow"/>
          <w:sz w:val="24"/>
          <w:szCs w:val="24"/>
        </w:rPr>
        <w:t xml:space="preserve">-  </w:t>
      </w:r>
      <w:r>
        <w:rPr>
          <w:rFonts w:ascii="Arial Narrow" w:hAnsi="Arial Narrow"/>
          <w:sz w:val="24"/>
          <w:szCs w:val="24"/>
        </w:rPr>
        <w:t xml:space="preserve">Plati intermediare pentru fiecare </w:t>
      </w:r>
      <w:r w:rsidRPr="006B6EAB">
        <w:rPr>
          <w:rFonts w:ascii="Arial Narrow" w:hAnsi="Arial Narrow"/>
          <w:sz w:val="24"/>
          <w:szCs w:val="24"/>
        </w:rPr>
        <w:t>rapo</w:t>
      </w:r>
      <w:r w:rsidR="00F019E0">
        <w:rPr>
          <w:rFonts w:ascii="Arial Narrow" w:hAnsi="Arial Narrow"/>
          <w:sz w:val="24"/>
          <w:szCs w:val="24"/>
        </w:rPr>
        <w:t>rt</w:t>
      </w:r>
      <w:r w:rsidRPr="006B6EAB">
        <w:rPr>
          <w:rFonts w:ascii="Arial Narrow" w:hAnsi="Arial Narrow"/>
          <w:sz w:val="24"/>
          <w:szCs w:val="24"/>
        </w:rPr>
        <w:t xml:space="preserve"> de audit tehnic intermediar</w:t>
      </w:r>
      <w:r w:rsidR="00F019E0">
        <w:rPr>
          <w:rFonts w:ascii="Arial Narrow" w:hAnsi="Arial Narrow"/>
          <w:sz w:val="24"/>
          <w:szCs w:val="24"/>
        </w:rPr>
        <w:t>,</w:t>
      </w:r>
      <w:r>
        <w:rPr>
          <w:rFonts w:ascii="Arial Narrow" w:hAnsi="Arial Narrow"/>
          <w:sz w:val="24"/>
          <w:szCs w:val="24"/>
        </w:rPr>
        <w:t xml:space="preserve"> in valoare totala de 60% din </w:t>
      </w:r>
      <w:r w:rsidR="00CD609C">
        <w:rPr>
          <w:rFonts w:ascii="Arial Narrow" w:hAnsi="Arial Narrow"/>
          <w:sz w:val="24"/>
          <w:szCs w:val="24"/>
        </w:rPr>
        <w:t>prețul</w:t>
      </w:r>
      <w:r>
        <w:rPr>
          <w:rFonts w:ascii="Arial Narrow" w:hAnsi="Arial Narrow"/>
          <w:sz w:val="24"/>
          <w:szCs w:val="24"/>
        </w:rPr>
        <w:t xml:space="preserve"> contractului, </w:t>
      </w:r>
      <w:r w:rsidR="00CD609C">
        <w:rPr>
          <w:rFonts w:ascii="Arial Narrow" w:hAnsi="Arial Narrow"/>
          <w:sz w:val="24"/>
          <w:szCs w:val="24"/>
        </w:rPr>
        <w:t>respectiv pentru etapele 1 – 13 din Anexa 2</w:t>
      </w:r>
      <w:r w:rsidR="00CD609C">
        <w:rPr>
          <w:rFonts w:ascii="Arial Narrow" w:hAnsi="Arial Narrow"/>
          <w:sz w:val="24"/>
          <w:szCs w:val="24"/>
        </w:rPr>
        <w:t xml:space="preserve"> </w:t>
      </w:r>
      <w:r w:rsidR="00CD609C" w:rsidRPr="00CD609C">
        <w:rPr>
          <w:rFonts w:ascii="Arial Narrow" w:hAnsi="Arial Narrow"/>
          <w:sz w:val="24"/>
          <w:szCs w:val="24"/>
        </w:rPr>
        <w:t xml:space="preserve">– </w:t>
      </w:r>
      <w:proofErr w:type="spellStart"/>
      <w:r w:rsidR="00CD609C" w:rsidRPr="00CD609C">
        <w:rPr>
          <w:rFonts w:ascii="Arial Narrow" w:hAnsi="Arial Narrow"/>
          <w:sz w:val="24"/>
          <w:szCs w:val="24"/>
        </w:rPr>
        <w:t>Gantt</w:t>
      </w:r>
      <w:proofErr w:type="spellEnd"/>
      <w:r w:rsidR="00CD609C" w:rsidRPr="00CD609C">
        <w:rPr>
          <w:rFonts w:ascii="Arial Narrow" w:hAnsi="Arial Narrow"/>
          <w:sz w:val="24"/>
          <w:szCs w:val="24"/>
        </w:rPr>
        <w:t xml:space="preserve"> de implementare proiect</w:t>
      </w:r>
      <w:r w:rsidR="00CD609C">
        <w:rPr>
          <w:rFonts w:ascii="Arial Narrow" w:hAnsi="Arial Narrow"/>
          <w:sz w:val="24"/>
          <w:szCs w:val="24"/>
        </w:rPr>
        <w:t xml:space="preserve">, </w:t>
      </w:r>
      <w:r w:rsidR="00683B29">
        <w:rPr>
          <w:rFonts w:ascii="Arial Narrow" w:hAnsi="Arial Narrow"/>
          <w:sz w:val="24"/>
          <w:szCs w:val="24"/>
        </w:rPr>
        <w:t xml:space="preserve">repartizat </w:t>
      </w:r>
      <w:r>
        <w:rPr>
          <w:rFonts w:ascii="Arial Narrow" w:hAnsi="Arial Narrow"/>
          <w:sz w:val="24"/>
          <w:szCs w:val="24"/>
        </w:rPr>
        <w:t>in mod egal pentru fiecare raport in parte, conform numarului de rapoarte prezentat in planul de lucru din propunerea tehnica</w:t>
      </w:r>
      <w:r w:rsidRPr="006B6EAB">
        <w:rPr>
          <w:rFonts w:ascii="Arial Narrow" w:hAnsi="Arial Narrow"/>
          <w:sz w:val="24"/>
          <w:szCs w:val="24"/>
        </w:rPr>
        <w:t>;</w:t>
      </w:r>
    </w:p>
    <w:p w14:paraId="53B58C47" w14:textId="384C54F4" w:rsidR="008B047D" w:rsidRPr="00F019E0" w:rsidRDefault="008B047D" w:rsidP="00F019E0">
      <w:pPr>
        <w:pStyle w:val="Bodytext0"/>
        <w:spacing w:before="60" w:after="60"/>
        <w:ind w:left="142"/>
        <w:rPr>
          <w:rFonts w:ascii="Arial Narrow" w:hAnsi="Arial Narrow"/>
          <w:sz w:val="24"/>
          <w:szCs w:val="24"/>
        </w:rPr>
      </w:pPr>
      <w:r w:rsidRPr="00507111">
        <w:rPr>
          <w:rFonts w:ascii="Arial Narrow" w:hAnsi="Arial Narrow"/>
          <w:sz w:val="24"/>
          <w:szCs w:val="24"/>
        </w:rPr>
        <w:t xml:space="preserve">-  </w:t>
      </w:r>
      <w:r>
        <w:rPr>
          <w:rFonts w:ascii="Arial Narrow" w:hAnsi="Arial Narrow"/>
          <w:sz w:val="24"/>
          <w:szCs w:val="24"/>
        </w:rPr>
        <w:t xml:space="preserve">Plata finala pentru </w:t>
      </w:r>
      <w:r w:rsidRPr="00507111">
        <w:rPr>
          <w:rFonts w:ascii="Arial Narrow" w:hAnsi="Arial Narrow"/>
          <w:sz w:val="24"/>
          <w:szCs w:val="24"/>
        </w:rPr>
        <w:t>raport</w:t>
      </w:r>
      <w:r>
        <w:rPr>
          <w:rFonts w:ascii="Arial Narrow" w:hAnsi="Arial Narrow"/>
          <w:sz w:val="24"/>
          <w:szCs w:val="24"/>
        </w:rPr>
        <w:t>ul</w:t>
      </w:r>
      <w:r w:rsidRPr="00507111">
        <w:rPr>
          <w:rFonts w:ascii="Arial Narrow" w:hAnsi="Arial Narrow"/>
          <w:sz w:val="24"/>
          <w:szCs w:val="24"/>
        </w:rPr>
        <w:t xml:space="preserve"> de audit</w:t>
      </w:r>
      <w:r>
        <w:rPr>
          <w:rFonts w:ascii="Arial Narrow" w:hAnsi="Arial Narrow"/>
          <w:sz w:val="24"/>
          <w:szCs w:val="24"/>
        </w:rPr>
        <w:t xml:space="preserve"> tehnic </w:t>
      </w:r>
      <w:r w:rsidRPr="00507111">
        <w:rPr>
          <w:rFonts w:ascii="Arial Narrow" w:hAnsi="Arial Narrow"/>
          <w:sz w:val="24"/>
          <w:szCs w:val="24"/>
        </w:rPr>
        <w:t>final</w:t>
      </w:r>
      <w:r w:rsidR="00683B29">
        <w:rPr>
          <w:rFonts w:ascii="Arial Narrow" w:hAnsi="Arial Narrow"/>
          <w:sz w:val="24"/>
          <w:szCs w:val="24"/>
        </w:rPr>
        <w:t>,</w:t>
      </w:r>
      <w:r w:rsidRPr="00507111">
        <w:rPr>
          <w:rFonts w:ascii="Arial Narrow" w:hAnsi="Arial Narrow"/>
          <w:sz w:val="24"/>
          <w:szCs w:val="24"/>
        </w:rPr>
        <w:t xml:space="preserve"> pentru toate </w:t>
      </w:r>
      <w:r>
        <w:rPr>
          <w:rFonts w:ascii="Arial Narrow" w:hAnsi="Arial Narrow"/>
          <w:sz w:val="24"/>
          <w:szCs w:val="24"/>
        </w:rPr>
        <w:t>etapele</w:t>
      </w:r>
      <w:r w:rsidRPr="00507111">
        <w:rPr>
          <w:rFonts w:ascii="Arial Narrow" w:hAnsi="Arial Narrow"/>
          <w:sz w:val="24"/>
          <w:szCs w:val="24"/>
        </w:rPr>
        <w:t xml:space="preserve"> proiectului</w:t>
      </w:r>
      <w:r>
        <w:rPr>
          <w:rFonts w:ascii="Arial Narrow" w:hAnsi="Arial Narrow"/>
          <w:sz w:val="24"/>
          <w:szCs w:val="24"/>
        </w:rPr>
        <w:t>, in valoare de 40% din pretul contractului</w:t>
      </w:r>
      <w:r w:rsidRPr="00507111">
        <w:rPr>
          <w:rFonts w:ascii="Arial Narrow" w:hAnsi="Arial Narrow"/>
          <w:sz w:val="24"/>
          <w:szCs w:val="24"/>
        </w:rPr>
        <w:t>.</w:t>
      </w:r>
    </w:p>
    <w:p w14:paraId="5708D435" w14:textId="10C6CDE7" w:rsidR="008B047D" w:rsidRPr="0040744A" w:rsidRDefault="008B047D" w:rsidP="00683B29">
      <w:pPr>
        <w:spacing w:before="120" w:after="120"/>
        <w:jc w:val="both"/>
        <w:rPr>
          <w:rFonts w:ascii="Arial Narrow" w:hAnsi="Arial Narrow" w:cs="Arial"/>
          <w:sz w:val="24"/>
          <w:szCs w:val="24"/>
        </w:rPr>
      </w:pPr>
      <w:bookmarkStart w:id="479" w:name="_Hlk132020592"/>
      <w:r w:rsidRPr="0040744A">
        <w:rPr>
          <w:rFonts w:ascii="Arial Narrow" w:hAnsi="Arial Narrow" w:cs="Arial"/>
          <w:sz w:val="24"/>
          <w:szCs w:val="24"/>
        </w:rPr>
        <w:t>Plat</w:t>
      </w:r>
      <w:r w:rsidR="00683B29">
        <w:rPr>
          <w:rFonts w:ascii="Arial Narrow" w:hAnsi="Arial Narrow" w:cs="Arial"/>
          <w:sz w:val="24"/>
          <w:szCs w:val="24"/>
        </w:rPr>
        <w:t>ile</w:t>
      </w:r>
      <w:r w:rsidRPr="0040744A">
        <w:rPr>
          <w:rFonts w:ascii="Arial Narrow" w:hAnsi="Arial Narrow" w:cs="Arial"/>
          <w:sz w:val="24"/>
          <w:szCs w:val="24"/>
        </w:rPr>
        <w:t xml:space="preserve"> se v</w:t>
      </w:r>
      <w:r w:rsidR="00683B29">
        <w:rPr>
          <w:rFonts w:ascii="Arial Narrow" w:hAnsi="Arial Narrow" w:cs="Arial"/>
          <w:sz w:val="24"/>
          <w:szCs w:val="24"/>
        </w:rPr>
        <w:t>or</w:t>
      </w:r>
      <w:r w:rsidRPr="0040744A">
        <w:rPr>
          <w:rFonts w:ascii="Arial Narrow" w:hAnsi="Arial Narrow" w:cs="Arial"/>
          <w:sz w:val="24"/>
          <w:szCs w:val="24"/>
        </w:rPr>
        <w:t xml:space="preserve"> efectua după aprobarea </w:t>
      </w:r>
      <w:r>
        <w:rPr>
          <w:rFonts w:ascii="Arial Narrow" w:hAnsi="Arial Narrow" w:cs="Arial"/>
          <w:sz w:val="24"/>
          <w:szCs w:val="24"/>
        </w:rPr>
        <w:t>fiecarui raport</w:t>
      </w:r>
      <w:r w:rsidRPr="0040744A">
        <w:rPr>
          <w:rFonts w:ascii="Arial Narrow" w:hAnsi="Arial Narrow" w:cs="Arial"/>
          <w:sz w:val="24"/>
          <w:szCs w:val="24"/>
        </w:rPr>
        <w:t xml:space="preserve"> ce va avea ca anexă livrabilele/procesele-verbale de </w:t>
      </w:r>
      <w:r w:rsidR="00683B29">
        <w:rPr>
          <w:rFonts w:ascii="Arial Narrow" w:hAnsi="Arial Narrow" w:cs="Arial"/>
          <w:sz w:val="24"/>
          <w:szCs w:val="24"/>
        </w:rPr>
        <w:t xml:space="preserve">receptie pentru </w:t>
      </w:r>
      <w:r w:rsidRPr="0040744A">
        <w:rPr>
          <w:rFonts w:ascii="Arial Narrow" w:hAnsi="Arial Narrow" w:cs="Arial"/>
          <w:sz w:val="24"/>
          <w:szCs w:val="24"/>
        </w:rPr>
        <w:t xml:space="preserve">activităților </w:t>
      </w:r>
      <w:r w:rsidR="00683B29">
        <w:rPr>
          <w:rFonts w:ascii="Arial Narrow" w:hAnsi="Arial Narrow" w:cs="Arial"/>
          <w:sz w:val="24"/>
          <w:szCs w:val="24"/>
        </w:rPr>
        <w:t>auditate</w:t>
      </w:r>
      <w:bookmarkEnd w:id="479"/>
      <w:r w:rsidRPr="0040744A">
        <w:rPr>
          <w:rFonts w:ascii="Arial Narrow" w:hAnsi="Arial Narrow" w:cs="Arial"/>
          <w:sz w:val="24"/>
          <w:szCs w:val="24"/>
        </w:rPr>
        <w:t>.</w:t>
      </w:r>
    </w:p>
    <w:p w14:paraId="117B2422" w14:textId="6105E1D5" w:rsidR="00D12BBE" w:rsidRDefault="00D12BBE" w:rsidP="00683B29">
      <w:pPr>
        <w:spacing w:before="60" w:after="60"/>
        <w:jc w:val="both"/>
        <w:rPr>
          <w:rFonts w:ascii="Arial Narrow" w:hAnsi="Arial Narrow" w:cs="Arial"/>
          <w:sz w:val="24"/>
          <w:szCs w:val="24"/>
        </w:rPr>
      </w:pPr>
      <w:bookmarkStart w:id="480" w:name="_Hlk132020669"/>
      <w:r w:rsidRPr="00653999">
        <w:rPr>
          <w:rFonts w:ascii="Arial Narrow" w:hAnsi="Arial Narrow" w:cs="Arial"/>
          <w:sz w:val="24"/>
          <w:szCs w:val="24"/>
        </w:rPr>
        <w:t xml:space="preserve">Plata facturii se va efectua în termen de 30 de zile calendaristice de la semnarea </w:t>
      </w:r>
      <w:r w:rsidR="00683B29" w:rsidRPr="0040744A">
        <w:rPr>
          <w:rFonts w:ascii="Arial Narrow" w:hAnsi="Arial Narrow" w:cs="Arial"/>
          <w:sz w:val="24"/>
          <w:szCs w:val="24"/>
        </w:rPr>
        <w:t xml:space="preserve">procesele-verbale de </w:t>
      </w:r>
      <w:proofErr w:type="spellStart"/>
      <w:r w:rsidR="00683B29">
        <w:rPr>
          <w:rFonts w:ascii="Arial Narrow" w:hAnsi="Arial Narrow" w:cs="Arial"/>
          <w:sz w:val="24"/>
          <w:szCs w:val="24"/>
        </w:rPr>
        <w:t>receptie</w:t>
      </w:r>
      <w:proofErr w:type="spellEnd"/>
      <w:r w:rsidR="00683B29">
        <w:rPr>
          <w:rFonts w:ascii="Arial Narrow" w:hAnsi="Arial Narrow" w:cs="Arial"/>
          <w:sz w:val="24"/>
          <w:szCs w:val="24"/>
        </w:rPr>
        <w:t xml:space="preserve"> pentru </w:t>
      </w:r>
      <w:r w:rsidR="00683B29" w:rsidRPr="00CD609C">
        <w:rPr>
          <w:rFonts w:ascii="Arial Narrow" w:hAnsi="Arial Narrow" w:cs="Arial"/>
          <w:sz w:val="24"/>
          <w:szCs w:val="24"/>
        </w:rPr>
        <w:t>activitățil</w:t>
      </w:r>
      <w:r w:rsidR="00900863" w:rsidRPr="00CD609C">
        <w:rPr>
          <w:rFonts w:ascii="Arial Narrow" w:hAnsi="Arial Narrow" w:cs="Arial"/>
          <w:sz w:val="24"/>
          <w:szCs w:val="24"/>
        </w:rPr>
        <w:t>e</w:t>
      </w:r>
      <w:r w:rsidR="00683B29" w:rsidRPr="00900863">
        <w:rPr>
          <w:rFonts w:ascii="Arial Narrow" w:hAnsi="Arial Narrow" w:cs="Arial"/>
          <w:color w:val="FF0000"/>
          <w:sz w:val="24"/>
          <w:szCs w:val="24"/>
        </w:rPr>
        <w:t xml:space="preserve"> </w:t>
      </w:r>
      <w:r w:rsidR="00683B29">
        <w:rPr>
          <w:rFonts w:ascii="Arial Narrow" w:hAnsi="Arial Narrow" w:cs="Arial"/>
          <w:sz w:val="24"/>
          <w:szCs w:val="24"/>
        </w:rPr>
        <w:t>auditate</w:t>
      </w:r>
      <w:r w:rsidRPr="00653999">
        <w:rPr>
          <w:rFonts w:ascii="Arial Narrow" w:hAnsi="Arial Narrow" w:cs="Arial"/>
          <w:sz w:val="24"/>
          <w:szCs w:val="24"/>
        </w:rPr>
        <w:t>, conform art. 6 alin.(1) lit. c) din Legea nr. 72/2013 privind măsurile pentru combaterea întârzierii în executarea obligaţiilor de plată a unor sume de bani rezultând din contracte încheiate între profesionişti şi între aceştia şi autorităţi contractante, cu modificările și completările ulterioare.</w:t>
      </w:r>
    </w:p>
    <w:p w14:paraId="0CD2D586" w14:textId="39FB3F5A" w:rsidR="00582A61" w:rsidRPr="00FA4F7C" w:rsidRDefault="00D12BBE" w:rsidP="00683B29">
      <w:pPr>
        <w:spacing w:before="60" w:after="60"/>
        <w:jc w:val="both"/>
        <w:rPr>
          <w:rFonts w:ascii="Arial Narrow" w:hAnsi="Arial Narrow"/>
          <w:sz w:val="24"/>
          <w:szCs w:val="24"/>
          <w:lang w:eastAsia="ro-RO"/>
        </w:rPr>
      </w:pPr>
      <w:r w:rsidRPr="0076605A">
        <w:rPr>
          <w:rFonts w:ascii="Arial Narrow" w:hAnsi="Arial Narrow"/>
          <w:sz w:val="24"/>
          <w:szCs w:val="24"/>
          <w:lang w:eastAsia="ro-RO"/>
        </w:rPr>
        <w:t>Plata serviciilor prestate se va realiza pe baza facturi</w:t>
      </w:r>
      <w:r>
        <w:rPr>
          <w:rFonts w:ascii="Arial Narrow" w:hAnsi="Arial Narrow"/>
          <w:sz w:val="24"/>
          <w:szCs w:val="24"/>
          <w:lang w:eastAsia="ro-RO"/>
        </w:rPr>
        <w:t>i</w:t>
      </w:r>
      <w:r w:rsidRPr="0076605A">
        <w:rPr>
          <w:rFonts w:ascii="Arial Narrow" w:hAnsi="Arial Narrow"/>
          <w:sz w:val="24"/>
          <w:szCs w:val="24"/>
          <w:lang w:eastAsia="ro-RO"/>
        </w:rPr>
        <w:t xml:space="preserve"> transmise în format electronic prin Sistemul național privind factura electronică RO e-Factura și este condiționată de predarea fiecăruia dintre rapoartele de audit </w:t>
      </w:r>
      <w:r>
        <w:rPr>
          <w:rFonts w:ascii="Arial Narrow" w:hAnsi="Arial Narrow"/>
          <w:sz w:val="24"/>
          <w:szCs w:val="24"/>
          <w:lang w:eastAsia="ro-RO"/>
        </w:rPr>
        <w:t>tehnic</w:t>
      </w:r>
      <w:r w:rsidRPr="0076605A">
        <w:rPr>
          <w:rFonts w:ascii="Arial Narrow" w:hAnsi="Arial Narrow"/>
          <w:sz w:val="24"/>
          <w:szCs w:val="24"/>
          <w:lang w:eastAsia="ro-RO"/>
        </w:rPr>
        <w:t xml:space="preserve"> și a </w:t>
      </w:r>
      <w:r w:rsidRPr="0040744A">
        <w:rPr>
          <w:rFonts w:ascii="Arial Narrow" w:hAnsi="Arial Narrow" w:cs="Arial"/>
          <w:sz w:val="24"/>
          <w:szCs w:val="24"/>
        </w:rPr>
        <w:t>Raportului final</w:t>
      </w:r>
      <w:r w:rsidRPr="0076605A">
        <w:rPr>
          <w:rFonts w:ascii="Arial Narrow" w:hAnsi="Arial Narrow"/>
          <w:sz w:val="24"/>
          <w:szCs w:val="24"/>
          <w:lang w:eastAsia="ro-RO"/>
        </w:rPr>
        <w:t>, semnate fără obiecțiuni de ambele părți.</w:t>
      </w:r>
    </w:p>
    <w:p w14:paraId="15F9E351" w14:textId="798308BD" w:rsidR="00D12BBE" w:rsidRPr="0040744A" w:rsidRDefault="00D12BBE" w:rsidP="00D12BBE">
      <w:pPr>
        <w:pStyle w:val="Heading1"/>
        <w:rPr>
          <w:rFonts w:ascii="Arial Narrow" w:hAnsi="Arial Narrow"/>
          <w:sz w:val="24"/>
          <w:szCs w:val="24"/>
          <w:lang w:val="ro-RO"/>
        </w:rPr>
      </w:pPr>
      <w:bookmarkStart w:id="481" w:name="_Toc135140966"/>
      <w:bookmarkStart w:id="482" w:name="_Toc135142335"/>
      <w:bookmarkStart w:id="483" w:name="_Toc135142650"/>
      <w:bookmarkStart w:id="484" w:name="_Toc135142817"/>
      <w:bookmarkStart w:id="485" w:name="_Toc135143171"/>
      <w:bookmarkStart w:id="486" w:name="_Toc135145955"/>
      <w:bookmarkStart w:id="487" w:name="_Toc135140967"/>
      <w:bookmarkStart w:id="488" w:name="_Toc135142336"/>
      <w:bookmarkStart w:id="489" w:name="_Toc135142651"/>
      <w:bookmarkStart w:id="490" w:name="_Toc135142818"/>
      <w:bookmarkStart w:id="491" w:name="_Toc135143172"/>
      <w:bookmarkStart w:id="492" w:name="_Toc135145956"/>
      <w:bookmarkStart w:id="493" w:name="_Toc135140968"/>
      <w:bookmarkStart w:id="494" w:name="_Toc135142337"/>
      <w:bookmarkStart w:id="495" w:name="_Toc135142652"/>
      <w:bookmarkStart w:id="496" w:name="_Toc135142819"/>
      <w:bookmarkStart w:id="497" w:name="_Toc135143173"/>
      <w:bookmarkStart w:id="498" w:name="_Toc135145957"/>
      <w:bookmarkStart w:id="499" w:name="_Toc135146326"/>
      <w:bookmarkStart w:id="500" w:name="_Hlk13202533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40744A">
        <w:rPr>
          <w:rFonts w:ascii="Arial Narrow" w:hAnsi="Arial Narrow"/>
          <w:sz w:val="24"/>
          <w:szCs w:val="24"/>
          <w:lang w:val="ro-RO"/>
        </w:rPr>
        <w:t xml:space="preserve">Recepții aferente </w:t>
      </w:r>
      <w:r w:rsidR="00683B29">
        <w:rPr>
          <w:rFonts w:ascii="Arial Narrow" w:hAnsi="Arial Narrow"/>
          <w:sz w:val="24"/>
          <w:szCs w:val="24"/>
          <w:lang w:val="ro-RO"/>
        </w:rPr>
        <w:t>contrac</w:t>
      </w:r>
      <w:r w:rsidRPr="0040744A">
        <w:rPr>
          <w:rFonts w:ascii="Arial Narrow" w:hAnsi="Arial Narrow"/>
          <w:sz w:val="24"/>
          <w:szCs w:val="24"/>
          <w:lang w:val="ro-RO"/>
        </w:rPr>
        <w:t>tului</w:t>
      </w:r>
      <w:bookmarkEnd w:id="499"/>
    </w:p>
    <w:bookmarkEnd w:id="500"/>
    <w:p w14:paraId="38796C98" w14:textId="77777777" w:rsidR="00683B29" w:rsidRDefault="00683B29" w:rsidP="00D12BBE">
      <w:pPr>
        <w:jc w:val="both"/>
        <w:rPr>
          <w:rFonts w:ascii="Arial Narrow" w:eastAsia="Arial Narrow" w:hAnsi="Arial Narrow" w:cs="Arial Narrow"/>
          <w:sz w:val="24"/>
          <w:szCs w:val="24"/>
        </w:rPr>
      </w:pPr>
    </w:p>
    <w:p w14:paraId="2E925D6A" w14:textId="32F33D0A"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 xml:space="preserve">- </w:t>
      </w:r>
      <w:bookmarkStart w:id="501" w:name="_Hlk130474766"/>
      <w:r w:rsidRPr="00220F77">
        <w:rPr>
          <w:rFonts w:ascii="Arial Narrow" w:eastAsia="Arial Narrow" w:hAnsi="Arial Narrow" w:cs="Arial Narrow"/>
          <w:sz w:val="24"/>
          <w:szCs w:val="24"/>
        </w:rPr>
        <w:t>Recepția  reprezintă ansamblul operațiunilor de analiză și verificare cantitativă și calitativă, desfășurată în prezența prestatorului, prin care se verifică modul în care acesta și-a îndeplinit obligațiile asumate prin contract.</w:t>
      </w:r>
    </w:p>
    <w:bookmarkEnd w:id="501"/>
    <w:p w14:paraId="40166DD2" w14:textId="77777777"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 xml:space="preserve">- Desfășurarea activității de recepție se realizează cu respectarea principiilor: legalitate, profesionalism, corectitudine și transparență. </w:t>
      </w:r>
    </w:p>
    <w:p w14:paraId="377FE19D" w14:textId="77777777"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 xml:space="preserve">- </w:t>
      </w:r>
      <w:r w:rsidRPr="00220F77">
        <w:rPr>
          <w:rFonts w:ascii="Arial Narrow" w:eastAsia="Arial" w:hAnsi="Arial Narrow" w:cs="Arial"/>
          <w:sz w:val="24"/>
          <w:szCs w:val="24"/>
        </w:rPr>
        <w:t xml:space="preserve">Comisia de recepție va avea în vedere, cel puțin:  </w:t>
      </w:r>
    </w:p>
    <w:p w14:paraId="3FFF1316" w14:textId="77777777" w:rsidR="00D12BBE" w:rsidRPr="00220F77" w:rsidRDefault="00D12BBE" w:rsidP="00D12BBE">
      <w:pPr>
        <w:pStyle w:val="CommentText"/>
        <w:ind w:left="851"/>
        <w:jc w:val="both"/>
        <w:rPr>
          <w:rFonts w:ascii="Arial Narrow" w:hAnsi="Arial Narrow"/>
          <w:bCs/>
        </w:rPr>
      </w:pPr>
      <w:r w:rsidRPr="00220F77">
        <w:rPr>
          <w:rFonts w:ascii="Arial Narrow" w:eastAsia="Arial Narrow" w:hAnsi="Arial Narrow" w:cs="Arial Narrow"/>
          <w:bCs/>
        </w:rPr>
        <w:t xml:space="preserve">a) verificarea </w:t>
      </w:r>
      <w:r w:rsidRPr="00220F77">
        <w:rPr>
          <w:rFonts w:ascii="Arial Narrow" w:hAnsi="Arial Narrow"/>
          <w:bCs/>
        </w:rPr>
        <w:t>cantitativă – depunerea documentului/documentelor ce trebuie emis/emise de prestator</w:t>
      </w:r>
    </w:p>
    <w:p w14:paraId="378BFEAC" w14:textId="77777777" w:rsidR="00D12BBE" w:rsidRPr="00220F77" w:rsidRDefault="00D12BBE" w:rsidP="00683B29">
      <w:pPr>
        <w:pStyle w:val="CommentText"/>
        <w:ind w:left="851"/>
        <w:jc w:val="both"/>
        <w:rPr>
          <w:rFonts w:ascii="Arial Narrow" w:eastAsia="Arial Narrow" w:hAnsi="Arial Narrow" w:cs="Arial Narrow"/>
          <w:bCs/>
        </w:rPr>
      </w:pPr>
      <w:r w:rsidRPr="00220F77">
        <w:rPr>
          <w:rFonts w:ascii="Arial Narrow" w:eastAsia="Arial Narrow" w:hAnsi="Arial Narrow" w:cs="Arial Narrow"/>
          <w:bCs/>
        </w:rPr>
        <w:t>b) verificarea calitativă constă în verificarea îndeplinirii cerințelor din caietul de sarcini la elaborarea documentelor</w:t>
      </w:r>
    </w:p>
    <w:p w14:paraId="10B5D17F" w14:textId="77777777"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 Comisia va consemna rezultatele recepției în Procesele verbale de recepție cantitativă /calitativă.</w:t>
      </w:r>
    </w:p>
    <w:p w14:paraId="2A32B3C7" w14:textId="77777777"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 xml:space="preserve">- În situația în care, cu ocazia monitorizării modului de organizare a serviciilor se constată că nu sunt/nu au fost prestate toate serviciile sau acestea nu corespund specificațiilor tehnice din caietul de sarcini, achizitorul </w:t>
      </w:r>
      <w:r w:rsidRPr="00220F77">
        <w:rPr>
          <w:rFonts w:ascii="Arial Narrow" w:eastAsia="Arial Narrow" w:hAnsi="Arial Narrow" w:cs="Arial Narrow"/>
          <w:sz w:val="24"/>
          <w:szCs w:val="24"/>
        </w:rPr>
        <w:lastRenderedPageBreak/>
        <w:t>va avea dreptul de a solicita remedierea imediată a abaterii iar prestatorul va avea obligația de a remedia neconformitățile constatate, fără costuri suplimentare pentru achizitor, fără a depăși data acordată pentru remediere.</w:t>
      </w:r>
    </w:p>
    <w:p w14:paraId="7627AD6F" w14:textId="77777777" w:rsidR="00D12BBE" w:rsidRPr="00220F77" w:rsidRDefault="00D12BBE" w:rsidP="00D12BBE">
      <w:pPr>
        <w:jc w:val="both"/>
        <w:rPr>
          <w:rFonts w:ascii="Arial Narrow" w:eastAsia="Arial Narrow" w:hAnsi="Arial Narrow" w:cs="Arial Narrow"/>
          <w:sz w:val="24"/>
          <w:szCs w:val="24"/>
        </w:rPr>
      </w:pPr>
      <w:bookmarkStart w:id="502" w:name="_3fwokq0" w:colFirst="0" w:colLast="0"/>
      <w:bookmarkEnd w:id="502"/>
      <w:r w:rsidRPr="00220F77">
        <w:rPr>
          <w:rFonts w:ascii="Arial Narrow" w:eastAsia="Arial Narrow" w:hAnsi="Arial Narrow" w:cs="Arial Narrow"/>
          <w:sz w:val="24"/>
          <w:szCs w:val="24"/>
        </w:rPr>
        <w:t>- Recepțiile cantitative și calitative se vor finaliza prin semnarea de către membrii comisiilor de recepție a achizitorului și responsabilul de contract/reprezentanții autorizați ai prestatorului de servicii a proceselor verbale de recepție cantitativă/calitativă.</w:t>
      </w:r>
    </w:p>
    <w:p w14:paraId="6B357ADA" w14:textId="77777777"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-Toate procesele-verbale aferente activităților de recepție vor conține în mod obligatoriu toate documentele solicitate în caietul de sarcini și prezentate în propunerea tehnică.</w:t>
      </w:r>
    </w:p>
    <w:p w14:paraId="7DB6DD06" w14:textId="77777777" w:rsidR="00D12BBE" w:rsidRPr="00220F77" w:rsidRDefault="00D12BBE" w:rsidP="00D12BBE">
      <w:pPr>
        <w:jc w:val="both"/>
        <w:rPr>
          <w:rFonts w:ascii="Arial Narrow" w:eastAsia="Arial Narrow" w:hAnsi="Arial Narrow" w:cs="Arial Narrow"/>
          <w:sz w:val="24"/>
          <w:szCs w:val="24"/>
        </w:rPr>
      </w:pPr>
      <w:r w:rsidRPr="00220F77">
        <w:rPr>
          <w:rFonts w:ascii="Arial Narrow" w:eastAsia="Arial Narrow" w:hAnsi="Arial Narrow" w:cs="Arial Narrow"/>
          <w:sz w:val="24"/>
          <w:szCs w:val="24"/>
        </w:rPr>
        <w:t>- Aprobarea documentelor sau notificarea cu privire la neconformitățile identificate de Achizitor se va efectua în maximum 3/5 zile lucrătoare (în funcție de complexitate) de la primirea acestora. Prestatorul va revizui și retransmite documentele în maximum 2 zile lucrătoare de la notificare.</w:t>
      </w:r>
    </w:p>
    <w:p w14:paraId="6B4A3BAB" w14:textId="77777777" w:rsidR="00D12BBE" w:rsidRPr="0076605A" w:rsidRDefault="00D12BBE" w:rsidP="00683B29">
      <w:pPr>
        <w:jc w:val="both"/>
        <w:rPr>
          <w:lang w:val="en-US" w:eastAsia="ro-RO"/>
        </w:rPr>
      </w:pPr>
      <w:r w:rsidRPr="00220F77">
        <w:rPr>
          <w:rFonts w:ascii="Arial Narrow" w:eastAsia="Arial Narrow" w:hAnsi="Arial Narrow" w:cs="Arial Narrow"/>
          <w:sz w:val="24"/>
          <w:szCs w:val="24"/>
        </w:rPr>
        <w:t>- Executarea contractului nu trebuie să genereze alte servicii decât cele cuprinse în contract și/sau cheltuieli comerciale neuzuale în afara celor înscrise în bugetul contractului și menționate în caietul de sarcini. Dacă totuși apar astfel de cheltuieli, achizitorul nu va fi răspunzător și nu va suporta cheltuielile comerciale în afara celor înscrise în bugetul contractului.</w:t>
      </w:r>
    </w:p>
    <w:p w14:paraId="19DFFF24" w14:textId="77777777" w:rsidR="00D12BBE" w:rsidRPr="0076605A" w:rsidRDefault="00D12BBE" w:rsidP="00D12BBE">
      <w:pPr>
        <w:pStyle w:val="Heading1"/>
        <w:rPr>
          <w:rFonts w:ascii="Arial Narrow" w:hAnsi="Arial Narrow"/>
          <w:sz w:val="24"/>
          <w:szCs w:val="24"/>
          <w:lang w:val="ro-RO"/>
        </w:rPr>
      </w:pPr>
      <w:bookmarkStart w:id="503" w:name="_Toc135140970"/>
      <w:bookmarkStart w:id="504" w:name="_Toc135142339"/>
      <w:bookmarkStart w:id="505" w:name="_Toc135142654"/>
      <w:bookmarkStart w:id="506" w:name="_Toc135142821"/>
      <w:bookmarkStart w:id="507" w:name="_Toc135143175"/>
      <w:bookmarkStart w:id="508" w:name="_Toc135145959"/>
      <w:bookmarkStart w:id="509" w:name="_Toc135140971"/>
      <w:bookmarkStart w:id="510" w:name="_Toc135142340"/>
      <w:bookmarkStart w:id="511" w:name="_Toc135142655"/>
      <w:bookmarkStart w:id="512" w:name="_Toc135142822"/>
      <w:bookmarkStart w:id="513" w:name="_Toc135143176"/>
      <w:bookmarkStart w:id="514" w:name="_Toc135145960"/>
      <w:bookmarkStart w:id="515" w:name="_Toc135140972"/>
      <w:bookmarkStart w:id="516" w:name="_Toc135142341"/>
      <w:bookmarkStart w:id="517" w:name="_Toc135142656"/>
      <w:bookmarkStart w:id="518" w:name="_Toc135142823"/>
      <w:bookmarkStart w:id="519" w:name="_Toc135143177"/>
      <w:bookmarkStart w:id="520" w:name="_Toc135145961"/>
      <w:bookmarkStart w:id="521" w:name="_Toc135140973"/>
      <w:bookmarkStart w:id="522" w:name="_Toc135142342"/>
      <w:bookmarkStart w:id="523" w:name="_Toc135142657"/>
      <w:bookmarkStart w:id="524" w:name="_Toc135142824"/>
      <w:bookmarkStart w:id="525" w:name="_Toc135143178"/>
      <w:bookmarkStart w:id="526" w:name="_Toc135145962"/>
      <w:bookmarkStart w:id="527" w:name="_Toc135140974"/>
      <w:bookmarkStart w:id="528" w:name="_Toc135142343"/>
      <w:bookmarkStart w:id="529" w:name="_Toc135142658"/>
      <w:bookmarkStart w:id="530" w:name="_Toc135142825"/>
      <w:bookmarkStart w:id="531" w:name="_Toc135143179"/>
      <w:bookmarkStart w:id="532" w:name="_Toc135145963"/>
      <w:bookmarkStart w:id="533" w:name="_Toc135140975"/>
      <w:bookmarkStart w:id="534" w:name="_Toc135142344"/>
      <w:bookmarkStart w:id="535" w:name="_Toc135142659"/>
      <w:bookmarkStart w:id="536" w:name="_Toc135142826"/>
      <w:bookmarkStart w:id="537" w:name="_Toc135143180"/>
      <w:bookmarkStart w:id="538" w:name="_Toc135145964"/>
      <w:bookmarkStart w:id="539" w:name="_Toc135140976"/>
      <w:bookmarkStart w:id="540" w:name="_Toc135142345"/>
      <w:bookmarkStart w:id="541" w:name="_Toc135142660"/>
      <w:bookmarkStart w:id="542" w:name="_Toc135142827"/>
      <w:bookmarkStart w:id="543" w:name="_Toc135143181"/>
      <w:bookmarkStart w:id="544" w:name="_Toc135145965"/>
      <w:bookmarkStart w:id="545" w:name="_Toc135140977"/>
      <w:bookmarkStart w:id="546" w:name="_Toc135142346"/>
      <w:bookmarkStart w:id="547" w:name="_Toc135142661"/>
      <w:bookmarkStart w:id="548" w:name="_Toc135142828"/>
      <w:bookmarkStart w:id="549" w:name="_Toc135143182"/>
      <w:bookmarkStart w:id="550" w:name="_Toc135145966"/>
      <w:bookmarkStart w:id="551" w:name="_Toc135140978"/>
      <w:bookmarkStart w:id="552" w:name="_Toc135142347"/>
      <w:bookmarkStart w:id="553" w:name="_Toc135142662"/>
      <w:bookmarkStart w:id="554" w:name="_Toc135142829"/>
      <w:bookmarkStart w:id="555" w:name="_Toc135143183"/>
      <w:bookmarkStart w:id="556" w:name="_Toc135145967"/>
      <w:bookmarkStart w:id="557" w:name="_Toc135140979"/>
      <w:bookmarkStart w:id="558" w:name="_Toc135142348"/>
      <w:bookmarkStart w:id="559" w:name="_Toc135142663"/>
      <w:bookmarkStart w:id="560" w:name="_Toc135142830"/>
      <w:bookmarkStart w:id="561" w:name="_Toc135143184"/>
      <w:bookmarkStart w:id="562" w:name="_Toc135145968"/>
      <w:bookmarkStart w:id="563" w:name="_Toc135140980"/>
      <w:bookmarkStart w:id="564" w:name="_Toc135142349"/>
      <w:bookmarkStart w:id="565" w:name="_Toc135142664"/>
      <w:bookmarkStart w:id="566" w:name="_Toc135142831"/>
      <w:bookmarkStart w:id="567" w:name="_Toc135143185"/>
      <w:bookmarkStart w:id="568" w:name="_Toc135145969"/>
      <w:bookmarkStart w:id="569" w:name="_Toc135140981"/>
      <w:bookmarkStart w:id="570" w:name="_Toc135142350"/>
      <w:bookmarkStart w:id="571" w:name="_Toc135142665"/>
      <w:bookmarkStart w:id="572" w:name="_Toc135142832"/>
      <w:bookmarkStart w:id="573" w:name="_Toc135143186"/>
      <w:bookmarkStart w:id="574" w:name="_Toc135145970"/>
      <w:bookmarkStart w:id="575" w:name="_Toc135140982"/>
      <w:bookmarkStart w:id="576" w:name="_Toc135142351"/>
      <w:bookmarkStart w:id="577" w:name="_Toc135142666"/>
      <w:bookmarkStart w:id="578" w:name="_Toc135142833"/>
      <w:bookmarkStart w:id="579" w:name="_Toc135143187"/>
      <w:bookmarkStart w:id="580" w:name="_Toc135145971"/>
      <w:bookmarkStart w:id="581" w:name="_Toc135140983"/>
      <w:bookmarkStart w:id="582" w:name="_Toc135142352"/>
      <w:bookmarkStart w:id="583" w:name="_Toc135142667"/>
      <w:bookmarkStart w:id="584" w:name="_Toc135142834"/>
      <w:bookmarkStart w:id="585" w:name="_Toc135143188"/>
      <w:bookmarkStart w:id="586" w:name="_Toc135145972"/>
      <w:bookmarkStart w:id="587" w:name="_Toc135140984"/>
      <w:bookmarkStart w:id="588" w:name="_Toc135142353"/>
      <w:bookmarkStart w:id="589" w:name="_Toc135142668"/>
      <w:bookmarkStart w:id="590" w:name="_Toc135142835"/>
      <w:bookmarkStart w:id="591" w:name="_Toc135143189"/>
      <w:bookmarkStart w:id="592" w:name="_Toc135145973"/>
      <w:bookmarkStart w:id="593" w:name="_Toc135140985"/>
      <w:bookmarkStart w:id="594" w:name="_Toc135142354"/>
      <w:bookmarkStart w:id="595" w:name="_Toc135142669"/>
      <w:bookmarkStart w:id="596" w:name="_Toc135142836"/>
      <w:bookmarkStart w:id="597" w:name="_Toc135143190"/>
      <w:bookmarkStart w:id="598" w:name="_Toc135145974"/>
      <w:bookmarkStart w:id="599" w:name="_Toc135140986"/>
      <w:bookmarkStart w:id="600" w:name="_Toc135142355"/>
      <w:bookmarkStart w:id="601" w:name="_Toc135142670"/>
      <w:bookmarkStart w:id="602" w:name="_Toc135142837"/>
      <w:bookmarkStart w:id="603" w:name="_Toc135143191"/>
      <w:bookmarkStart w:id="604" w:name="_Toc135145975"/>
      <w:bookmarkStart w:id="605" w:name="_Toc135140987"/>
      <w:bookmarkStart w:id="606" w:name="_Toc135142356"/>
      <w:bookmarkStart w:id="607" w:name="_Toc135142671"/>
      <w:bookmarkStart w:id="608" w:name="_Toc135142838"/>
      <w:bookmarkStart w:id="609" w:name="_Toc135143192"/>
      <w:bookmarkStart w:id="610" w:name="_Toc135145976"/>
      <w:bookmarkStart w:id="611" w:name="_Toc135140988"/>
      <w:bookmarkStart w:id="612" w:name="_Toc135142357"/>
      <w:bookmarkStart w:id="613" w:name="_Toc135142672"/>
      <w:bookmarkStart w:id="614" w:name="_Toc135142839"/>
      <w:bookmarkStart w:id="615" w:name="_Toc135143193"/>
      <w:bookmarkStart w:id="616" w:name="_Toc135145977"/>
      <w:bookmarkStart w:id="617" w:name="_Toc135140989"/>
      <w:bookmarkStart w:id="618" w:name="_Toc135142358"/>
      <w:bookmarkStart w:id="619" w:name="_Toc135142673"/>
      <w:bookmarkStart w:id="620" w:name="_Toc135142840"/>
      <w:bookmarkStart w:id="621" w:name="_Toc135143194"/>
      <w:bookmarkStart w:id="622" w:name="_Toc135145978"/>
      <w:bookmarkStart w:id="623" w:name="_Toc135140990"/>
      <w:bookmarkStart w:id="624" w:name="_Toc135142359"/>
      <w:bookmarkStart w:id="625" w:name="_Toc135142674"/>
      <w:bookmarkStart w:id="626" w:name="_Toc135142841"/>
      <w:bookmarkStart w:id="627" w:name="_Toc135143195"/>
      <w:bookmarkStart w:id="628" w:name="_Toc135145979"/>
      <w:bookmarkStart w:id="629" w:name="_Toc135140991"/>
      <w:bookmarkStart w:id="630" w:name="_Toc135142360"/>
      <w:bookmarkStart w:id="631" w:name="_Toc135142675"/>
      <w:bookmarkStart w:id="632" w:name="_Toc135142842"/>
      <w:bookmarkStart w:id="633" w:name="_Toc135143196"/>
      <w:bookmarkStart w:id="634" w:name="_Toc135145980"/>
      <w:bookmarkStart w:id="635" w:name="_Toc135140992"/>
      <w:bookmarkStart w:id="636" w:name="_Toc135142361"/>
      <w:bookmarkStart w:id="637" w:name="_Toc135142676"/>
      <w:bookmarkStart w:id="638" w:name="_Toc135142843"/>
      <w:bookmarkStart w:id="639" w:name="_Toc135143197"/>
      <w:bookmarkStart w:id="640" w:name="_Toc135145981"/>
      <w:bookmarkStart w:id="641" w:name="_Toc135140993"/>
      <w:bookmarkStart w:id="642" w:name="_Toc135142362"/>
      <w:bookmarkStart w:id="643" w:name="_Toc135142677"/>
      <w:bookmarkStart w:id="644" w:name="_Toc135142844"/>
      <w:bookmarkStart w:id="645" w:name="_Toc135143198"/>
      <w:bookmarkStart w:id="646" w:name="_Toc135145982"/>
      <w:bookmarkStart w:id="647" w:name="_Toc135140994"/>
      <w:bookmarkStart w:id="648" w:name="_Toc135142363"/>
      <w:bookmarkStart w:id="649" w:name="_Toc135142678"/>
      <w:bookmarkStart w:id="650" w:name="_Toc135142845"/>
      <w:bookmarkStart w:id="651" w:name="_Toc135143199"/>
      <w:bookmarkStart w:id="652" w:name="_Toc135145983"/>
      <w:bookmarkStart w:id="653" w:name="_Toc135140995"/>
      <w:bookmarkStart w:id="654" w:name="_Toc135142364"/>
      <w:bookmarkStart w:id="655" w:name="_Toc135142679"/>
      <w:bookmarkStart w:id="656" w:name="_Toc135142846"/>
      <w:bookmarkStart w:id="657" w:name="_Toc135143200"/>
      <w:bookmarkStart w:id="658" w:name="_Toc135145984"/>
      <w:bookmarkStart w:id="659" w:name="_Toc135140996"/>
      <w:bookmarkStart w:id="660" w:name="_Toc135142365"/>
      <w:bookmarkStart w:id="661" w:name="_Toc135142680"/>
      <w:bookmarkStart w:id="662" w:name="_Toc135142847"/>
      <w:bookmarkStart w:id="663" w:name="_Toc135143201"/>
      <w:bookmarkStart w:id="664" w:name="_Toc135145985"/>
      <w:bookmarkStart w:id="665" w:name="_Toc135140997"/>
      <w:bookmarkStart w:id="666" w:name="_Toc135142366"/>
      <w:bookmarkStart w:id="667" w:name="_Toc135142681"/>
      <w:bookmarkStart w:id="668" w:name="_Toc135142848"/>
      <w:bookmarkStart w:id="669" w:name="_Toc135143202"/>
      <w:bookmarkStart w:id="670" w:name="_Toc135145986"/>
      <w:bookmarkStart w:id="671" w:name="_Toc135140998"/>
      <w:bookmarkStart w:id="672" w:name="_Toc135142367"/>
      <w:bookmarkStart w:id="673" w:name="_Toc135142682"/>
      <w:bookmarkStart w:id="674" w:name="_Toc135142849"/>
      <w:bookmarkStart w:id="675" w:name="_Toc135143203"/>
      <w:bookmarkStart w:id="676" w:name="_Toc135145987"/>
      <w:bookmarkStart w:id="677" w:name="_Toc135140999"/>
      <w:bookmarkStart w:id="678" w:name="_Toc135142368"/>
      <w:bookmarkStart w:id="679" w:name="_Toc135142683"/>
      <w:bookmarkStart w:id="680" w:name="_Toc135142850"/>
      <w:bookmarkStart w:id="681" w:name="_Toc135143204"/>
      <w:bookmarkStart w:id="682" w:name="_Toc135145988"/>
      <w:bookmarkStart w:id="683" w:name="_Toc135141000"/>
      <w:bookmarkStart w:id="684" w:name="_Toc135142369"/>
      <w:bookmarkStart w:id="685" w:name="_Toc135142684"/>
      <w:bookmarkStart w:id="686" w:name="_Toc135142851"/>
      <w:bookmarkStart w:id="687" w:name="_Toc135143205"/>
      <w:bookmarkStart w:id="688" w:name="_Toc135145989"/>
      <w:bookmarkStart w:id="689" w:name="_Toc135141001"/>
      <w:bookmarkStart w:id="690" w:name="_Toc135142370"/>
      <w:bookmarkStart w:id="691" w:name="_Toc135142685"/>
      <w:bookmarkStart w:id="692" w:name="_Toc135142852"/>
      <w:bookmarkStart w:id="693" w:name="_Toc135143206"/>
      <w:bookmarkStart w:id="694" w:name="_Toc135145990"/>
      <w:bookmarkStart w:id="695" w:name="_Toc135141002"/>
      <w:bookmarkStart w:id="696" w:name="_Toc135142371"/>
      <w:bookmarkStart w:id="697" w:name="_Toc135142686"/>
      <w:bookmarkStart w:id="698" w:name="_Toc135142853"/>
      <w:bookmarkStart w:id="699" w:name="_Toc135143207"/>
      <w:bookmarkStart w:id="700" w:name="_Toc135145991"/>
      <w:bookmarkStart w:id="701" w:name="_Toc135141003"/>
      <w:bookmarkStart w:id="702" w:name="_Toc135142372"/>
      <w:bookmarkStart w:id="703" w:name="_Toc135142687"/>
      <w:bookmarkStart w:id="704" w:name="_Toc135142854"/>
      <w:bookmarkStart w:id="705" w:name="_Toc135143208"/>
      <w:bookmarkStart w:id="706" w:name="_Toc135145992"/>
      <w:bookmarkStart w:id="707" w:name="_Toc135146327"/>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76605A">
        <w:rPr>
          <w:rFonts w:ascii="Arial Narrow" w:hAnsi="Arial Narrow"/>
          <w:sz w:val="24"/>
          <w:szCs w:val="24"/>
          <w:lang w:val="ro-RO"/>
        </w:rPr>
        <w:t>Monitorizarea contractului.</w:t>
      </w:r>
      <w:bookmarkEnd w:id="707"/>
    </w:p>
    <w:p w14:paraId="414BD0D5" w14:textId="77777777" w:rsidR="00D12BBE" w:rsidRPr="00ED4F22" w:rsidRDefault="00D12BBE" w:rsidP="00D12BBE">
      <w:pPr>
        <w:pStyle w:val="Default"/>
        <w:ind w:left="720"/>
        <w:rPr>
          <w:rFonts w:ascii="Arial Narrow" w:hAnsi="Arial Narrow"/>
          <w:b/>
          <w:color w:val="auto"/>
        </w:rPr>
      </w:pPr>
    </w:p>
    <w:p w14:paraId="14976388" w14:textId="7ACFBA86" w:rsidR="00D12BBE" w:rsidRPr="00ED4F22" w:rsidRDefault="00D12BBE" w:rsidP="00D12BBE">
      <w:pPr>
        <w:spacing w:after="0" w:line="240" w:lineRule="auto"/>
        <w:jc w:val="both"/>
        <w:rPr>
          <w:rFonts w:ascii="Arial Narrow" w:hAnsi="Arial Narrow" w:cs="Calibri"/>
          <w:sz w:val="24"/>
          <w:szCs w:val="24"/>
        </w:rPr>
      </w:pPr>
      <w:r w:rsidRPr="00ED4F22">
        <w:rPr>
          <w:rFonts w:ascii="Arial Narrow" w:hAnsi="Arial Narrow" w:cs="Calibri"/>
          <w:sz w:val="24"/>
          <w:szCs w:val="24"/>
        </w:rPr>
        <w:t xml:space="preserve">         Oficiul Național al Registrului Comerțului </w:t>
      </w:r>
      <w:bookmarkStart w:id="708" w:name="_Hlk135656923"/>
      <w:r w:rsidRPr="00ED4F22">
        <w:rPr>
          <w:rFonts w:ascii="Arial Narrow" w:hAnsi="Arial Narrow" w:cs="Calibri"/>
          <w:sz w:val="24"/>
          <w:szCs w:val="24"/>
        </w:rPr>
        <w:t>va urmări executarea contractului pe toată perioada de implementare a acestuia, asigurând toate activitățile care decurg din drepturile și obligațiile stabilite prin contract. Modul de comunicare în implementarea contractului se va face prin email, corespondență cu confirmare de primire și întâlniri de lucru. Mecanismul de monitorizare a serviciilor prestate și a produselor livrate de prestator se va face pe baza proceselor verbale de recepție încheiate între autoritatea contractantă și prestator.</w:t>
      </w:r>
    </w:p>
    <w:bookmarkEnd w:id="708"/>
    <w:p w14:paraId="0ED21E51" w14:textId="160D48E7" w:rsidR="00D12BBE" w:rsidRPr="00ED4F22" w:rsidRDefault="00D12BBE" w:rsidP="00D12BBE">
      <w:pPr>
        <w:spacing w:after="0" w:line="240" w:lineRule="auto"/>
        <w:jc w:val="both"/>
        <w:rPr>
          <w:rFonts w:ascii="Arial Narrow" w:hAnsi="Arial Narrow" w:cs="Calibri"/>
          <w:sz w:val="24"/>
          <w:szCs w:val="24"/>
        </w:rPr>
      </w:pPr>
      <w:r w:rsidRPr="00ED4F22">
        <w:rPr>
          <w:rFonts w:ascii="Arial Narrow" w:hAnsi="Arial Narrow" w:cs="Calibri"/>
          <w:sz w:val="24"/>
          <w:szCs w:val="24"/>
        </w:rPr>
        <w:t xml:space="preserve">       Managementul contractului presupune coordonarea continuă, monitorizarea și controlul tuturor activităților și rezultatelor realizate de Contractant, având ca date de intrare:</w:t>
      </w:r>
    </w:p>
    <w:p w14:paraId="2DE1CEF6" w14:textId="77777777" w:rsidR="00D12BBE" w:rsidRPr="00ED4F22" w:rsidRDefault="00D12BBE" w:rsidP="003056ED">
      <w:pPr>
        <w:pStyle w:val="ListParagraph"/>
        <w:numPr>
          <w:ilvl w:val="0"/>
          <w:numId w:val="39"/>
        </w:numPr>
        <w:tabs>
          <w:tab w:val="left" w:pos="360"/>
        </w:tabs>
        <w:spacing w:after="0" w:line="240" w:lineRule="auto"/>
        <w:ind w:left="360"/>
        <w:jc w:val="both"/>
        <w:rPr>
          <w:rFonts w:ascii="Arial Narrow" w:hAnsi="Arial Narrow" w:cs="Calibri"/>
          <w:sz w:val="24"/>
          <w:szCs w:val="24"/>
        </w:rPr>
      </w:pPr>
      <w:r w:rsidRPr="00ED4F22">
        <w:rPr>
          <w:rFonts w:ascii="Arial Narrow" w:hAnsi="Arial Narrow" w:cs="Calibri"/>
          <w:sz w:val="24"/>
          <w:szCs w:val="24"/>
        </w:rPr>
        <w:t>Planul de lucru al activităților acceptat de părți, așa cum este definit în Contract</w:t>
      </w:r>
    </w:p>
    <w:p w14:paraId="4ACD7C6C" w14:textId="0C88A824" w:rsidR="00D12BBE" w:rsidRPr="00ED4F22" w:rsidRDefault="00D12BBE" w:rsidP="003056ED">
      <w:pPr>
        <w:pStyle w:val="ListParagraph"/>
        <w:numPr>
          <w:ilvl w:val="0"/>
          <w:numId w:val="39"/>
        </w:numPr>
        <w:tabs>
          <w:tab w:val="left" w:pos="360"/>
        </w:tabs>
        <w:spacing w:after="0" w:line="240" w:lineRule="auto"/>
        <w:ind w:left="360"/>
        <w:jc w:val="both"/>
        <w:rPr>
          <w:rFonts w:ascii="Arial Narrow" w:hAnsi="Arial Narrow" w:cs="Calibri"/>
          <w:sz w:val="24"/>
          <w:szCs w:val="24"/>
        </w:rPr>
      </w:pPr>
      <w:r w:rsidRPr="00ED4F22">
        <w:rPr>
          <w:rFonts w:ascii="Arial Narrow" w:hAnsi="Arial Narrow" w:cs="Calibri"/>
          <w:sz w:val="24"/>
          <w:szCs w:val="24"/>
        </w:rPr>
        <w:t>Informații despre implicarea efectiva a terților susținători cu resursele puse la dispoziție</w:t>
      </w:r>
      <w:r w:rsidR="00433AE4">
        <w:rPr>
          <w:rFonts w:ascii="Arial Narrow" w:hAnsi="Arial Narrow" w:cs="Calibri"/>
          <w:sz w:val="24"/>
          <w:szCs w:val="24"/>
        </w:rPr>
        <w:t>, daca este cazul</w:t>
      </w:r>
    </w:p>
    <w:p w14:paraId="482B18E5" w14:textId="77777777" w:rsidR="00D12BBE" w:rsidRPr="00ED4F22" w:rsidRDefault="00D12BBE" w:rsidP="003056ED">
      <w:pPr>
        <w:pStyle w:val="ListParagraph"/>
        <w:numPr>
          <w:ilvl w:val="0"/>
          <w:numId w:val="39"/>
        </w:numPr>
        <w:tabs>
          <w:tab w:val="left" w:pos="360"/>
        </w:tabs>
        <w:spacing w:after="0" w:line="240" w:lineRule="auto"/>
        <w:ind w:left="360"/>
        <w:jc w:val="both"/>
        <w:rPr>
          <w:rFonts w:ascii="Arial Narrow" w:hAnsi="Arial Narrow" w:cs="Calibri"/>
          <w:sz w:val="24"/>
          <w:szCs w:val="24"/>
        </w:rPr>
      </w:pPr>
      <w:r w:rsidRPr="00ED4F22">
        <w:rPr>
          <w:rFonts w:ascii="Arial Narrow" w:hAnsi="Arial Narrow" w:cs="Calibri"/>
          <w:sz w:val="24"/>
          <w:szCs w:val="24"/>
        </w:rPr>
        <w:t>Comunicările intre Contractant și terț(i) susținător(i) cu privire la existenta sau inexistenta dificultăților în implementarea Contractului, dacă este cazul.</w:t>
      </w:r>
    </w:p>
    <w:p w14:paraId="3866E4FB" w14:textId="77777777" w:rsidR="00D12BBE" w:rsidRPr="00ED4F22" w:rsidRDefault="00D12BBE" w:rsidP="003056ED">
      <w:pPr>
        <w:pStyle w:val="ListParagraph"/>
        <w:numPr>
          <w:ilvl w:val="0"/>
          <w:numId w:val="39"/>
        </w:numPr>
        <w:tabs>
          <w:tab w:val="left" w:pos="360"/>
        </w:tabs>
        <w:spacing w:after="0" w:line="240" w:lineRule="auto"/>
        <w:ind w:left="360"/>
        <w:jc w:val="both"/>
        <w:rPr>
          <w:rFonts w:ascii="Arial Narrow" w:hAnsi="Arial Narrow" w:cs="Calibri"/>
          <w:sz w:val="24"/>
          <w:szCs w:val="24"/>
        </w:rPr>
      </w:pPr>
      <w:r w:rsidRPr="00ED4F22">
        <w:rPr>
          <w:rFonts w:ascii="Arial Narrow" w:hAnsi="Arial Narrow" w:cs="Calibri"/>
          <w:sz w:val="24"/>
          <w:szCs w:val="24"/>
        </w:rPr>
        <w:t>Poziția terțului susținător în legătura cu informațiile comunicate.</w:t>
      </w:r>
    </w:p>
    <w:p w14:paraId="5E6B3837" w14:textId="77777777" w:rsidR="00D12BBE" w:rsidRPr="00ED4F22" w:rsidRDefault="00D12BBE" w:rsidP="00D12BBE">
      <w:pPr>
        <w:pStyle w:val="ListParagraph"/>
        <w:tabs>
          <w:tab w:val="left" w:pos="360"/>
        </w:tabs>
        <w:spacing w:after="0" w:line="240" w:lineRule="auto"/>
        <w:ind w:left="360"/>
        <w:jc w:val="both"/>
        <w:rPr>
          <w:rFonts w:ascii="Arial Narrow" w:hAnsi="Arial Narrow" w:cs="Calibri"/>
          <w:sz w:val="24"/>
          <w:szCs w:val="24"/>
        </w:rPr>
      </w:pPr>
    </w:p>
    <w:p w14:paraId="52587750" w14:textId="1E258707" w:rsidR="00D12BBE" w:rsidRPr="00ED4F22" w:rsidRDefault="00D12BBE" w:rsidP="00D12BBE">
      <w:pPr>
        <w:spacing w:after="0" w:line="240" w:lineRule="auto"/>
        <w:jc w:val="both"/>
        <w:rPr>
          <w:rFonts w:ascii="Arial Narrow" w:hAnsi="Arial Narrow" w:cs="Calibri"/>
          <w:sz w:val="24"/>
          <w:szCs w:val="24"/>
        </w:rPr>
      </w:pPr>
      <w:r w:rsidRPr="00ED4F22">
        <w:rPr>
          <w:rFonts w:ascii="Arial Narrow" w:hAnsi="Arial Narrow" w:cs="Calibri"/>
          <w:sz w:val="24"/>
          <w:szCs w:val="24"/>
        </w:rPr>
        <w:t xml:space="preserve">       Coordonarea implică:</w:t>
      </w:r>
    </w:p>
    <w:p w14:paraId="26E61008" w14:textId="4F192840" w:rsidR="00D12BBE" w:rsidRPr="00ED4F22" w:rsidRDefault="00D12BBE" w:rsidP="003056ED">
      <w:pPr>
        <w:pStyle w:val="ListParagraph"/>
        <w:numPr>
          <w:ilvl w:val="0"/>
          <w:numId w:val="40"/>
        </w:numPr>
        <w:autoSpaceDE w:val="0"/>
        <w:autoSpaceDN w:val="0"/>
        <w:adjustRightInd w:val="0"/>
        <w:spacing w:after="0" w:line="240" w:lineRule="auto"/>
        <w:ind w:left="360"/>
        <w:jc w:val="both"/>
        <w:rPr>
          <w:rFonts w:ascii="Arial Narrow" w:hAnsi="Arial Narrow" w:cs="Calibri"/>
          <w:sz w:val="24"/>
          <w:szCs w:val="24"/>
        </w:rPr>
      </w:pPr>
      <w:r w:rsidRPr="00ED4F22">
        <w:rPr>
          <w:rFonts w:ascii="Arial Narrow" w:hAnsi="Arial Narrow" w:cs="Calibri"/>
          <w:sz w:val="24"/>
          <w:szCs w:val="24"/>
        </w:rPr>
        <w:t xml:space="preserve">Organizarea întâlnirii de demarare a activităților în Contract, pentru obținerea asigurării că Autoritatea Contractantă și Contractantul au aceeași perspectivă asupra activităților și rezultatelor din Contract, în termen de maxim </w:t>
      </w:r>
      <w:r w:rsidR="00433AE4">
        <w:rPr>
          <w:rFonts w:ascii="Arial Narrow" w:hAnsi="Arial Narrow" w:cs="Calibri"/>
          <w:sz w:val="24"/>
          <w:szCs w:val="24"/>
        </w:rPr>
        <w:t>10</w:t>
      </w:r>
      <w:r w:rsidRPr="00ED4F22">
        <w:rPr>
          <w:rFonts w:ascii="Arial Narrow" w:hAnsi="Arial Narrow" w:cs="Calibri"/>
          <w:sz w:val="24"/>
          <w:szCs w:val="24"/>
        </w:rPr>
        <w:t xml:space="preserve"> zi</w:t>
      </w:r>
      <w:r w:rsidR="00433AE4">
        <w:rPr>
          <w:rFonts w:ascii="Arial Narrow" w:hAnsi="Arial Narrow" w:cs="Calibri"/>
          <w:sz w:val="24"/>
          <w:szCs w:val="24"/>
        </w:rPr>
        <w:t>le</w:t>
      </w:r>
      <w:r w:rsidRPr="00ED4F22">
        <w:rPr>
          <w:rFonts w:ascii="Arial Narrow" w:hAnsi="Arial Narrow" w:cs="Calibri"/>
          <w:sz w:val="24"/>
          <w:szCs w:val="24"/>
        </w:rPr>
        <w:t xml:space="preserve"> lucrătoare de la data semnării contractului. </w:t>
      </w:r>
    </w:p>
    <w:p w14:paraId="6301BFD2" w14:textId="77777777" w:rsidR="00D12BBE" w:rsidRPr="00ED4F22" w:rsidRDefault="00D12BBE" w:rsidP="003056ED">
      <w:pPr>
        <w:pStyle w:val="ListParagraph"/>
        <w:numPr>
          <w:ilvl w:val="0"/>
          <w:numId w:val="40"/>
        </w:numPr>
        <w:autoSpaceDE w:val="0"/>
        <w:autoSpaceDN w:val="0"/>
        <w:adjustRightInd w:val="0"/>
        <w:spacing w:after="0" w:line="240" w:lineRule="auto"/>
        <w:ind w:left="360"/>
        <w:jc w:val="both"/>
        <w:rPr>
          <w:rFonts w:ascii="Arial Narrow" w:hAnsi="Arial Narrow" w:cs="Calibri"/>
          <w:sz w:val="24"/>
          <w:szCs w:val="24"/>
        </w:rPr>
      </w:pPr>
      <w:r w:rsidRPr="00ED4F22">
        <w:rPr>
          <w:rFonts w:ascii="Arial Narrow" w:hAnsi="Arial Narrow" w:cs="Calibri"/>
          <w:sz w:val="24"/>
          <w:szCs w:val="24"/>
        </w:rPr>
        <w:t>Organizarea ședințelor de lucru, de monitorizare a progresului activităților și de analiză a rezultatelor intermediare, corespunzătoare fiecărei etape din Contract.</w:t>
      </w:r>
    </w:p>
    <w:p w14:paraId="5528CEFA" w14:textId="77777777" w:rsidR="00D12BBE" w:rsidRPr="00ED4F22" w:rsidRDefault="00D12BBE" w:rsidP="003056ED">
      <w:pPr>
        <w:pStyle w:val="ListParagraph"/>
        <w:numPr>
          <w:ilvl w:val="0"/>
          <w:numId w:val="40"/>
        </w:numPr>
        <w:autoSpaceDE w:val="0"/>
        <w:autoSpaceDN w:val="0"/>
        <w:adjustRightInd w:val="0"/>
        <w:spacing w:after="0" w:line="240" w:lineRule="auto"/>
        <w:ind w:left="360"/>
        <w:jc w:val="both"/>
        <w:rPr>
          <w:rFonts w:ascii="Arial Narrow" w:hAnsi="Arial Narrow" w:cs="Calibri"/>
          <w:sz w:val="24"/>
          <w:szCs w:val="24"/>
        </w:rPr>
      </w:pPr>
      <w:r w:rsidRPr="00ED4F22">
        <w:rPr>
          <w:rFonts w:ascii="Arial Narrow" w:hAnsi="Arial Narrow" w:cs="Calibri"/>
          <w:sz w:val="24"/>
          <w:szCs w:val="24"/>
        </w:rPr>
        <w:t>Coordonarea resurselor și activităților de către fiecare parte contractantă separat și împreună</w:t>
      </w:r>
    </w:p>
    <w:p w14:paraId="1999380C" w14:textId="77777777" w:rsidR="00D12BBE" w:rsidRPr="00ED4F22" w:rsidRDefault="00D12BBE" w:rsidP="003056ED">
      <w:pPr>
        <w:pStyle w:val="ListParagraph"/>
        <w:numPr>
          <w:ilvl w:val="0"/>
          <w:numId w:val="40"/>
        </w:numPr>
        <w:autoSpaceDE w:val="0"/>
        <w:autoSpaceDN w:val="0"/>
        <w:adjustRightInd w:val="0"/>
        <w:spacing w:after="0" w:line="240" w:lineRule="auto"/>
        <w:ind w:left="360"/>
        <w:jc w:val="both"/>
        <w:rPr>
          <w:rFonts w:ascii="Arial Narrow" w:hAnsi="Arial Narrow" w:cs="Calibri"/>
          <w:sz w:val="24"/>
          <w:szCs w:val="24"/>
        </w:rPr>
      </w:pPr>
      <w:r w:rsidRPr="00ED4F22">
        <w:rPr>
          <w:rFonts w:ascii="Arial Narrow" w:hAnsi="Arial Narrow" w:cs="Calibri"/>
          <w:sz w:val="24"/>
          <w:szCs w:val="24"/>
        </w:rPr>
        <w:t>Distribuirea informațiilor privind rezultatele/documentele intermediare și finale factorilor interesați relevanți identificați în Caietul de Sarcini și în Propunerea Tehnică</w:t>
      </w:r>
    </w:p>
    <w:p w14:paraId="2607D511" w14:textId="77777777" w:rsidR="00D12BBE" w:rsidRPr="00ED4F22" w:rsidRDefault="00D12BBE" w:rsidP="00D12BBE">
      <w:pPr>
        <w:spacing w:after="0" w:line="240" w:lineRule="auto"/>
        <w:jc w:val="both"/>
        <w:rPr>
          <w:rFonts w:ascii="Arial Narrow" w:hAnsi="Arial Narrow" w:cs="Calibri"/>
          <w:sz w:val="24"/>
          <w:szCs w:val="24"/>
        </w:rPr>
      </w:pPr>
    </w:p>
    <w:p w14:paraId="1585A334" w14:textId="77777777" w:rsidR="00D12BBE" w:rsidRPr="00ED4F22" w:rsidRDefault="00D12BBE" w:rsidP="00D12BBE">
      <w:pPr>
        <w:spacing w:after="0" w:line="240" w:lineRule="auto"/>
        <w:ind w:firstLine="360"/>
        <w:jc w:val="both"/>
        <w:rPr>
          <w:rFonts w:ascii="Arial Narrow" w:hAnsi="Arial Narrow" w:cs="Calibri"/>
          <w:sz w:val="24"/>
          <w:szCs w:val="24"/>
        </w:rPr>
      </w:pPr>
      <w:bookmarkStart w:id="709" w:name="_Hlk135657028"/>
      <w:r w:rsidRPr="00ED4F22">
        <w:rPr>
          <w:rFonts w:ascii="Arial Narrow" w:hAnsi="Arial Narrow" w:cs="Calibri"/>
          <w:sz w:val="24"/>
          <w:szCs w:val="24"/>
        </w:rPr>
        <w:t>Monitorizarea implică:</w:t>
      </w:r>
    </w:p>
    <w:p w14:paraId="42D2B3F1" w14:textId="4E81BF4A" w:rsidR="00D12BBE" w:rsidRPr="00ED4F22" w:rsidRDefault="00D12BBE" w:rsidP="003056ED">
      <w:pPr>
        <w:pStyle w:val="ListParagraph"/>
        <w:numPr>
          <w:ilvl w:val="7"/>
          <w:numId w:val="36"/>
        </w:numPr>
        <w:spacing w:after="0" w:line="240" w:lineRule="auto"/>
        <w:ind w:left="360"/>
        <w:jc w:val="both"/>
        <w:rPr>
          <w:rFonts w:ascii="Arial Narrow" w:hAnsi="Arial Narrow" w:cs="Calibri"/>
          <w:sz w:val="24"/>
          <w:szCs w:val="24"/>
        </w:rPr>
      </w:pPr>
      <w:r w:rsidRPr="00ED4F22">
        <w:rPr>
          <w:rFonts w:ascii="Arial Narrow" w:hAnsi="Arial Narrow" w:cs="Calibri"/>
          <w:sz w:val="24"/>
          <w:szCs w:val="24"/>
        </w:rPr>
        <w:t xml:space="preserve">Măsurarea progresului activităților din Contract prin raportare la Contract. Pentru măsurarea progresului </w:t>
      </w:r>
      <w:r w:rsidR="00433AE4">
        <w:rPr>
          <w:rFonts w:ascii="Arial Narrow" w:hAnsi="Arial Narrow" w:cs="Calibri"/>
          <w:sz w:val="24"/>
          <w:szCs w:val="24"/>
        </w:rPr>
        <w:t>s</w:t>
      </w:r>
      <w:r w:rsidRPr="00ED4F22">
        <w:rPr>
          <w:rFonts w:ascii="Arial Narrow" w:hAnsi="Arial Narrow" w:cs="Calibri"/>
          <w:sz w:val="24"/>
          <w:szCs w:val="24"/>
        </w:rPr>
        <w:t>e utilizează în practică cel puțin următoarele elemente:</w:t>
      </w:r>
    </w:p>
    <w:p w14:paraId="284E0B47" w14:textId="77777777" w:rsidR="00D12BBE" w:rsidRPr="00ED4F22" w:rsidRDefault="00D12BBE" w:rsidP="003056ED">
      <w:pPr>
        <w:pStyle w:val="ListParagraph"/>
        <w:numPr>
          <w:ilvl w:val="1"/>
          <w:numId w:val="37"/>
        </w:numPr>
        <w:spacing w:after="0" w:line="240" w:lineRule="auto"/>
        <w:jc w:val="both"/>
        <w:rPr>
          <w:rFonts w:ascii="Arial Narrow" w:hAnsi="Arial Narrow" w:cs="Calibri"/>
          <w:sz w:val="24"/>
          <w:szCs w:val="24"/>
        </w:rPr>
      </w:pPr>
      <w:r w:rsidRPr="00ED4F22">
        <w:rPr>
          <w:rFonts w:ascii="Arial Narrow" w:hAnsi="Arial Narrow" w:cs="Calibri"/>
          <w:sz w:val="24"/>
          <w:szCs w:val="24"/>
        </w:rPr>
        <w:t xml:space="preserve">Planul de lucru inclus de </w:t>
      </w:r>
      <w:bookmarkStart w:id="710" w:name="_Hlk135657283"/>
      <w:r w:rsidRPr="00ED4F22">
        <w:rPr>
          <w:rFonts w:ascii="Arial Narrow" w:hAnsi="Arial Narrow" w:cs="Calibri"/>
          <w:sz w:val="24"/>
          <w:szCs w:val="24"/>
        </w:rPr>
        <w:t>Ofertant</w:t>
      </w:r>
      <w:bookmarkEnd w:id="710"/>
      <w:r w:rsidRPr="00ED4F22">
        <w:rPr>
          <w:rFonts w:ascii="Arial Narrow" w:hAnsi="Arial Narrow" w:cs="Calibri"/>
          <w:sz w:val="24"/>
          <w:szCs w:val="24"/>
        </w:rPr>
        <w:t xml:space="preserve"> în Propunerea Tehnică pe baza cerințelor din Caietul de Sarcini, așa cum este acesta acceptat de părți; </w:t>
      </w:r>
    </w:p>
    <w:p w14:paraId="55137DC1" w14:textId="16501AC1" w:rsidR="00D12BBE" w:rsidRPr="00FA4F7C" w:rsidRDefault="00D12BBE" w:rsidP="003056ED">
      <w:pPr>
        <w:pStyle w:val="ListParagraph"/>
        <w:numPr>
          <w:ilvl w:val="1"/>
          <w:numId w:val="37"/>
        </w:numPr>
        <w:spacing w:after="0" w:line="240" w:lineRule="auto"/>
        <w:jc w:val="both"/>
        <w:rPr>
          <w:rFonts w:ascii="Arial Narrow" w:hAnsi="Arial Narrow" w:cs="Calibri"/>
          <w:sz w:val="24"/>
          <w:szCs w:val="24"/>
        </w:rPr>
      </w:pPr>
      <w:r w:rsidRPr="00FA4F7C">
        <w:rPr>
          <w:rFonts w:ascii="Arial Narrow" w:hAnsi="Arial Narrow" w:cs="Calibri"/>
          <w:sz w:val="24"/>
          <w:szCs w:val="24"/>
        </w:rPr>
        <w:t xml:space="preserve">Informațiile din Propunerea Financiară </w:t>
      </w:r>
      <w:r w:rsidR="00B20D7D" w:rsidRPr="00FA4F7C">
        <w:rPr>
          <w:rFonts w:ascii="Arial Narrow" w:hAnsi="Arial Narrow" w:cs="Calibri"/>
          <w:sz w:val="24"/>
          <w:szCs w:val="24"/>
        </w:rPr>
        <w:t xml:space="preserve">a </w:t>
      </w:r>
      <w:bookmarkStart w:id="711" w:name="_Hlk135657316"/>
      <w:r w:rsidR="00B20D7D" w:rsidRPr="00FA4F7C">
        <w:rPr>
          <w:rFonts w:ascii="Arial Narrow" w:hAnsi="Arial Narrow" w:cs="Calibri"/>
          <w:sz w:val="24"/>
          <w:szCs w:val="24"/>
        </w:rPr>
        <w:t xml:space="preserve">Ofertantului </w:t>
      </w:r>
      <w:bookmarkEnd w:id="711"/>
      <w:r w:rsidRPr="00FA4F7C">
        <w:rPr>
          <w:rFonts w:ascii="Arial Narrow" w:hAnsi="Arial Narrow" w:cs="Calibri"/>
          <w:sz w:val="24"/>
          <w:szCs w:val="24"/>
        </w:rPr>
        <w:t>și clauzele contractuale privind modalitatea de plată;</w:t>
      </w:r>
    </w:p>
    <w:p w14:paraId="67CC4295" w14:textId="77777777" w:rsidR="00D12BBE" w:rsidRPr="00ED4F22" w:rsidRDefault="00D12BBE" w:rsidP="003056ED">
      <w:pPr>
        <w:pStyle w:val="ListParagraph"/>
        <w:numPr>
          <w:ilvl w:val="1"/>
          <w:numId w:val="37"/>
        </w:numPr>
        <w:spacing w:after="0" w:line="240" w:lineRule="auto"/>
        <w:jc w:val="both"/>
        <w:rPr>
          <w:rFonts w:ascii="Arial Narrow" w:hAnsi="Arial Narrow" w:cs="Calibri"/>
          <w:sz w:val="24"/>
          <w:szCs w:val="24"/>
        </w:rPr>
      </w:pPr>
      <w:r w:rsidRPr="00ED4F22">
        <w:rPr>
          <w:rFonts w:ascii="Arial Narrow" w:hAnsi="Arial Narrow" w:cs="Calibri"/>
          <w:sz w:val="24"/>
          <w:szCs w:val="24"/>
        </w:rPr>
        <w:t>Planul de management al riscurilor inclus în Propunerea Tehnică;</w:t>
      </w:r>
    </w:p>
    <w:p w14:paraId="2223366E" w14:textId="77777777" w:rsidR="00D12BBE" w:rsidRPr="00ED4F22" w:rsidRDefault="00D12BBE" w:rsidP="003056ED">
      <w:pPr>
        <w:pStyle w:val="ListParagraph"/>
        <w:numPr>
          <w:ilvl w:val="1"/>
          <w:numId w:val="37"/>
        </w:numPr>
        <w:spacing w:after="0" w:line="240" w:lineRule="auto"/>
        <w:jc w:val="both"/>
        <w:rPr>
          <w:rFonts w:ascii="Arial Narrow" w:hAnsi="Arial Narrow" w:cs="Calibri"/>
          <w:sz w:val="24"/>
          <w:szCs w:val="24"/>
        </w:rPr>
      </w:pPr>
      <w:r w:rsidRPr="00ED4F22">
        <w:rPr>
          <w:rFonts w:ascii="Arial Narrow" w:hAnsi="Arial Narrow" w:cs="Calibri"/>
          <w:sz w:val="24"/>
          <w:szCs w:val="24"/>
        </w:rPr>
        <w:t>Oricare și toate din elementele Propunerii Tehnice și ale Caietului de Sarcini care:</w:t>
      </w:r>
    </w:p>
    <w:p w14:paraId="3BEBEDCE" w14:textId="77777777" w:rsidR="00D12BBE" w:rsidRPr="00ED4F22" w:rsidRDefault="00D12BBE" w:rsidP="003056ED">
      <w:pPr>
        <w:pStyle w:val="ListParagraph"/>
        <w:numPr>
          <w:ilvl w:val="6"/>
          <w:numId w:val="38"/>
        </w:numPr>
        <w:spacing w:after="0" w:line="240" w:lineRule="auto"/>
        <w:ind w:left="1080"/>
        <w:jc w:val="both"/>
        <w:rPr>
          <w:rFonts w:ascii="Arial Narrow" w:hAnsi="Arial Narrow" w:cs="Calibri"/>
          <w:sz w:val="24"/>
          <w:szCs w:val="24"/>
        </w:rPr>
      </w:pPr>
      <w:r w:rsidRPr="00ED4F22">
        <w:rPr>
          <w:rFonts w:ascii="Arial Narrow" w:hAnsi="Arial Narrow" w:cs="Calibri"/>
          <w:sz w:val="24"/>
          <w:szCs w:val="24"/>
        </w:rPr>
        <w:t>constituie planuri pentru desfășurarea activităților în cadrul Contractului și care pot lua forma planului de management al părților interesate, planului de control/asigurare/management al calității inclus în Propunerea Tehnică, după caz.</w:t>
      </w:r>
    </w:p>
    <w:p w14:paraId="650EDB7D" w14:textId="77777777" w:rsidR="00D12BBE" w:rsidRPr="00ED4F22" w:rsidRDefault="00D12BBE" w:rsidP="003056ED">
      <w:pPr>
        <w:pStyle w:val="ListParagraph"/>
        <w:numPr>
          <w:ilvl w:val="6"/>
          <w:numId w:val="38"/>
        </w:numPr>
        <w:spacing w:after="0" w:line="240" w:lineRule="auto"/>
        <w:ind w:left="1080"/>
        <w:jc w:val="both"/>
        <w:rPr>
          <w:rFonts w:ascii="Arial Narrow" w:hAnsi="Arial Narrow" w:cs="Calibri"/>
          <w:sz w:val="24"/>
          <w:szCs w:val="24"/>
        </w:rPr>
      </w:pPr>
      <w:r w:rsidRPr="00ED4F22">
        <w:rPr>
          <w:rFonts w:ascii="Arial Narrow" w:hAnsi="Arial Narrow" w:cs="Calibri"/>
          <w:sz w:val="24"/>
          <w:szCs w:val="24"/>
        </w:rPr>
        <w:t xml:space="preserve">au stat la baza obținerii de către Contractant a unui avantaj competitiv la aplicarea criteriului de atribuire și în stabilirea Ofertantului câștigător la momentul atribuirii Contractului </w:t>
      </w:r>
    </w:p>
    <w:p w14:paraId="06073A95" w14:textId="77777777" w:rsidR="00D12BBE" w:rsidRPr="00ED4F22" w:rsidRDefault="00D12BBE" w:rsidP="003056ED">
      <w:pPr>
        <w:pStyle w:val="ListParagraph"/>
        <w:numPr>
          <w:ilvl w:val="0"/>
          <w:numId w:val="36"/>
        </w:numPr>
        <w:spacing w:after="0" w:line="240" w:lineRule="auto"/>
        <w:ind w:left="360"/>
        <w:jc w:val="both"/>
        <w:rPr>
          <w:rFonts w:ascii="Arial Narrow" w:hAnsi="Arial Narrow" w:cs="Calibri"/>
          <w:sz w:val="24"/>
          <w:szCs w:val="24"/>
        </w:rPr>
      </w:pPr>
      <w:r w:rsidRPr="00ED4F22">
        <w:rPr>
          <w:rFonts w:ascii="Arial Narrow" w:hAnsi="Arial Narrow" w:cs="Calibri"/>
          <w:sz w:val="24"/>
          <w:szCs w:val="24"/>
        </w:rPr>
        <w:t>Constatarea conformității prin acceptarea rezultatelor/documentelor parțiale pe baza criteriilor predefinite, incluse în Contract .</w:t>
      </w:r>
    </w:p>
    <w:p w14:paraId="00EA868C" w14:textId="1E8FE3BE" w:rsidR="00D12BBE" w:rsidRPr="00ED4F22" w:rsidRDefault="00D12BBE" w:rsidP="006906DD">
      <w:pPr>
        <w:spacing w:after="0" w:line="240" w:lineRule="auto"/>
        <w:ind w:left="708"/>
        <w:rPr>
          <w:rFonts w:ascii="Arial Narrow" w:eastAsia="Times New Roman" w:hAnsi="Arial Narrow"/>
          <w:sz w:val="24"/>
          <w:szCs w:val="24"/>
          <w:lang w:eastAsia="ro-RO"/>
        </w:rPr>
      </w:pPr>
      <w:r w:rsidRPr="00ED4F22">
        <w:rPr>
          <w:rFonts w:ascii="Arial Narrow" w:eastAsia="Times New Roman" w:hAnsi="Arial Narrow" w:cs="Arial"/>
          <w:sz w:val="24"/>
          <w:szCs w:val="24"/>
          <w:lang w:eastAsia="ro-RO"/>
        </w:rPr>
        <w:t xml:space="preserve">      </w:t>
      </w:r>
      <w:r w:rsidRPr="00ED4F22">
        <w:rPr>
          <w:rFonts w:ascii="Arial Narrow" w:eastAsia="Times New Roman" w:hAnsi="Arial Narrow"/>
          <w:sz w:val="24"/>
          <w:szCs w:val="24"/>
          <w:lang w:eastAsia="ro-RO"/>
        </w:rPr>
        <w:br/>
      </w:r>
      <w:r w:rsidRPr="00ED4F22">
        <w:rPr>
          <w:rFonts w:ascii="Arial Narrow" w:eastAsia="Times New Roman" w:hAnsi="Arial Narrow" w:cs="Arial"/>
          <w:sz w:val="24"/>
          <w:szCs w:val="24"/>
          <w:lang w:eastAsia="ro-RO"/>
        </w:rPr>
        <w:t>Controlul proiectului va include:</w:t>
      </w:r>
      <w:r w:rsidRPr="00ED4F22">
        <w:rPr>
          <w:rFonts w:ascii="Arial Narrow" w:eastAsia="Times New Roman" w:hAnsi="Arial Narrow"/>
          <w:sz w:val="24"/>
          <w:szCs w:val="24"/>
          <w:lang w:eastAsia="ro-RO"/>
        </w:rPr>
        <w:br/>
      </w:r>
      <w:r w:rsidRPr="00ED4F22">
        <w:rPr>
          <w:rFonts w:ascii="Arial Narrow" w:eastAsia="Times New Roman" w:hAnsi="Arial Narrow" w:cs="Arial"/>
          <w:sz w:val="24"/>
          <w:szCs w:val="24"/>
          <w:lang w:eastAsia="ro-RO"/>
        </w:rPr>
        <w:t>▪ ședințe de evaluare la finalizarea unor etape din contract.</w:t>
      </w:r>
      <w:r w:rsidRPr="00ED4F22">
        <w:rPr>
          <w:rFonts w:ascii="Arial Narrow" w:eastAsia="Times New Roman" w:hAnsi="Arial Narrow"/>
          <w:sz w:val="24"/>
          <w:szCs w:val="24"/>
          <w:lang w:eastAsia="ro-RO"/>
        </w:rPr>
        <w:br/>
      </w:r>
      <w:r w:rsidRPr="00ED4F22">
        <w:rPr>
          <w:rFonts w:ascii="Arial Narrow" w:eastAsia="Times New Roman" w:hAnsi="Arial Narrow" w:cs="Arial"/>
          <w:sz w:val="24"/>
          <w:szCs w:val="24"/>
          <w:lang w:eastAsia="ro-RO"/>
        </w:rPr>
        <w:t>▪ ședințe de evaluare a riscului</w:t>
      </w:r>
      <w:r w:rsidRPr="00ED4F22">
        <w:rPr>
          <w:rFonts w:ascii="Arial Narrow" w:eastAsia="Times New Roman" w:hAnsi="Arial Narrow"/>
          <w:sz w:val="24"/>
          <w:szCs w:val="24"/>
          <w:lang w:eastAsia="ro-RO"/>
        </w:rPr>
        <w:br/>
      </w:r>
      <w:r w:rsidRPr="00ED4F22">
        <w:rPr>
          <w:rFonts w:ascii="Arial Narrow" w:eastAsia="Times New Roman" w:hAnsi="Arial Narrow" w:cs="Arial"/>
          <w:sz w:val="24"/>
          <w:szCs w:val="24"/>
          <w:lang w:eastAsia="ro-RO"/>
        </w:rPr>
        <w:t>▪ ședințe ad-hoc de rezolvare a unor probleme specifice.</w:t>
      </w:r>
    </w:p>
    <w:p w14:paraId="40384D46" w14:textId="3F5FDAE9" w:rsidR="00D12BBE" w:rsidRDefault="00D12BBE" w:rsidP="00D12BBE">
      <w:pPr>
        <w:pStyle w:val="Default"/>
        <w:ind w:firstLine="708"/>
        <w:rPr>
          <w:rFonts w:ascii="Arial Narrow" w:eastAsia="Times New Roman" w:hAnsi="Arial Narrow"/>
          <w:color w:val="auto"/>
        </w:rPr>
      </w:pPr>
      <w:r w:rsidRPr="00ED4F22">
        <w:rPr>
          <w:rFonts w:ascii="Arial Narrow" w:eastAsia="Times New Roman" w:hAnsi="Arial Narrow"/>
          <w:color w:val="auto"/>
        </w:rPr>
        <w:t xml:space="preserve"> Rezultatele ședințelor vor fi documentate </w:t>
      </w:r>
      <w:r w:rsidR="006906DD">
        <w:rPr>
          <w:rFonts w:ascii="Arial Narrow" w:eastAsia="Times New Roman" w:hAnsi="Arial Narrow"/>
          <w:color w:val="auto"/>
        </w:rPr>
        <w:t>si</w:t>
      </w:r>
      <w:r w:rsidRPr="00ED4F22">
        <w:rPr>
          <w:rFonts w:ascii="Arial Narrow" w:eastAsia="Times New Roman" w:hAnsi="Arial Narrow"/>
          <w:color w:val="auto"/>
        </w:rPr>
        <w:t xml:space="preserve"> vor fi păstrate în cadrul Dosarului de Proiect.</w:t>
      </w:r>
    </w:p>
    <w:p w14:paraId="708C2A1A" w14:textId="77777777" w:rsidR="00220539" w:rsidRPr="00ED4F22" w:rsidRDefault="00220539" w:rsidP="00D12BBE">
      <w:pPr>
        <w:pStyle w:val="Default"/>
        <w:ind w:firstLine="708"/>
        <w:rPr>
          <w:rFonts w:ascii="Arial Narrow" w:hAnsi="Arial Narrow"/>
          <w:color w:val="auto"/>
        </w:rPr>
      </w:pPr>
    </w:p>
    <w:p w14:paraId="4AF95AE9" w14:textId="77777777" w:rsidR="00D12BBE" w:rsidRPr="00D12BBE" w:rsidRDefault="00D12BBE" w:rsidP="00D12BBE">
      <w:pPr>
        <w:pStyle w:val="Heading1"/>
        <w:rPr>
          <w:rFonts w:ascii="Arial Narrow" w:hAnsi="Arial Narrow"/>
          <w:sz w:val="24"/>
          <w:szCs w:val="24"/>
          <w:lang w:val="ro-RO"/>
        </w:rPr>
      </w:pPr>
      <w:bookmarkStart w:id="712" w:name="_Toc135146328"/>
      <w:bookmarkEnd w:id="709"/>
      <w:r w:rsidRPr="00D627D5">
        <w:rPr>
          <w:rFonts w:ascii="Arial Narrow" w:hAnsi="Arial Narrow"/>
          <w:sz w:val="24"/>
          <w:szCs w:val="24"/>
          <w:lang w:val="ro-RO"/>
        </w:rPr>
        <w:t>Echipamente și logistică</w:t>
      </w:r>
      <w:bookmarkEnd w:id="712"/>
      <w:r w:rsidRPr="00D627D5">
        <w:rPr>
          <w:rFonts w:ascii="Arial Narrow" w:hAnsi="Arial Narrow"/>
          <w:sz w:val="24"/>
          <w:szCs w:val="24"/>
          <w:lang w:val="ro-RO"/>
        </w:rPr>
        <w:t xml:space="preserve"> </w:t>
      </w:r>
    </w:p>
    <w:p w14:paraId="5B2171D6" w14:textId="77777777" w:rsidR="00D12BBE" w:rsidRDefault="00D12BBE" w:rsidP="00D12BBE">
      <w:pPr>
        <w:pStyle w:val="Default"/>
        <w:rPr>
          <w:rFonts w:ascii="Arial Narrow" w:hAnsi="Arial Narrow"/>
          <w:color w:val="auto"/>
        </w:rPr>
      </w:pPr>
    </w:p>
    <w:p w14:paraId="2D190CBD"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Auditorul va asigura toate dotările necesare pentru prestarea serviciilor incluse în ofertă (multifuncțională, laptop-uri, comunicații, mijloace de deplasare). </w:t>
      </w:r>
    </w:p>
    <w:p w14:paraId="350A7B03"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Toate costurile aferente activității de audit</w:t>
      </w:r>
      <w:r>
        <w:rPr>
          <w:rFonts w:ascii="Arial Narrow" w:hAnsi="Arial Narrow"/>
          <w:color w:val="auto"/>
        </w:rPr>
        <w:t xml:space="preserve"> tehnic</w:t>
      </w:r>
      <w:r w:rsidRPr="0076605A">
        <w:rPr>
          <w:rFonts w:ascii="Arial Narrow" w:hAnsi="Arial Narrow"/>
          <w:color w:val="auto"/>
        </w:rPr>
        <w:t>: transport, cazare, administrative, secretariat, indirecte vor fi incluse de către operatorul economic în prețul ofertei.</w:t>
      </w:r>
    </w:p>
    <w:p w14:paraId="0FDDC50F" w14:textId="77777777" w:rsidR="00D12BBE" w:rsidRPr="00D12BBE" w:rsidRDefault="00D12BBE" w:rsidP="00D12BBE">
      <w:pPr>
        <w:pStyle w:val="Heading1"/>
        <w:rPr>
          <w:rFonts w:ascii="Arial Narrow" w:hAnsi="Arial Narrow"/>
          <w:sz w:val="24"/>
          <w:szCs w:val="24"/>
          <w:lang w:val="ro-RO"/>
        </w:rPr>
      </w:pPr>
      <w:bookmarkStart w:id="713" w:name="_Toc135146329"/>
      <w:r w:rsidRPr="00D627D5">
        <w:rPr>
          <w:rFonts w:ascii="Arial Narrow" w:hAnsi="Arial Narrow"/>
          <w:sz w:val="24"/>
          <w:szCs w:val="24"/>
          <w:lang w:val="ro-RO"/>
        </w:rPr>
        <w:t>Răspunderea profesională a auditorului</w:t>
      </w:r>
      <w:bookmarkEnd w:id="713"/>
    </w:p>
    <w:p w14:paraId="49DD81AD" w14:textId="77777777" w:rsidR="00D12BBE" w:rsidRDefault="00D12BBE" w:rsidP="00D12BBE">
      <w:pPr>
        <w:pStyle w:val="Default"/>
        <w:rPr>
          <w:rFonts w:ascii="Arial Narrow" w:hAnsi="Arial Narrow"/>
          <w:color w:val="auto"/>
          <w:highlight w:val="yellow"/>
        </w:rPr>
      </w:pPr>
    </w:p>
    <w:p w14:paraId="51C4B0A6"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Auditorul va răspunde conform regulilor stabilite prin legea și statutul profesiei pentru actele sau faptele comise cu ocazia prestării serviciilor care fac obiectul contractului de achiziție publică, care atrag răspunderea civilă, pe durata derulării acestuia. </w:t>
      </w:r>
    </w:p>
    <w:p w14:paraId="01B9B23D"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Auditorul este responsabil pentru execuția la timp a obligațiilor stabilite în sarcina sa și pentru calitatea tuturor sarcinilor stabilite în cadrul Caietului de Sarcini.</w:t>
      </w:r>
    </w:p>
    <w:p w14:paraId="4BF79125"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Auditorul va realiza toate cerințele acestei proceduri, respectând și aplicând cele mai bune practici in domeniu. </w:t>
      </w:r>
    </w:p>
    <w:p w14:paraId="7388211E"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Auditorul trebuie să își asume responsabilitatea pentru pregătirea rapoartelor cu informații clare și complete. </w:t>
      </w:r>
    </w:p>
    <w:p w14:paraId="486B6339"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Auditorul se va conforma solicitărilor transmise de autoritatea contractantă prin intermediul persoanei de contact desemnate. Autoritatea contractantă va furniza toate informațiile necesare și clarificatorii solicitate în scopul ducerii la îndeplinire a contractului de prestări servicii audit tehnic. </w:t>
      </w:r>
    </w:p>
    <w:p w14:paraId="5ACA6E21"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lastRenderedPageBreak/>
        <w:t>Pe toata durata  contractului, Auditorul va lua toate măsurile necesare pentru a preveni orice situație de natură să compromită realizarea cu imparțialitate și obiectivitate  a activităților desfășurate pentru realizarea obiectivelor contractului.</w:t>
      </w:r>
    </w:p>
    <w:p w14:paraId="22EFBB76"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Auditorul va rămâne în legătură permanentă cu persoana de contact desemnată din cadrul autorității contractante. Comunicările între părți se vor focaliza pe efectuarea sarcinilor prezentate în prezentul caiet de sarcini.</w:t>
      </w:r>
    </w:p>
    <w:p w14:paraId="61F75EAE" w14:textId="6B4AE5E6"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Auditorului i se poate solicita să participe la întâlniri regulate cu reprezentanții autorității contractante pentru a comunica problemele identificate și pentru a găsi soluții optime, precum și la reuniunile pe care autoritatea contractantă le va avea cu partenerii săi în implementarea </w:t>
      </w:r>
      <w:r w:rsidR="003B5D4F">
        <w:rPr>
          <w:rFonts w:ascii="Arial Narrow" w:hAnsi="Arial Narrow"/>
          <w:color w:val="auto"/>
        </w:rPr>
        <w:t>proiectului</w:t>
      </w:r>
      <w:r w:rsidRPr="0076605A">
        <w:rPr>
          <w:rFonts w:ascii="Arial Narrow" w:hAnsi="Arial Narrow"/>
          <w:color w:val="auto"/>
        </w:rPr>
        <w:t xml:space="preserve">. </w:t>
      </w:r>
    </w:p>
    <w:p w14:paraId="69F8179E"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Toate datele, rapoartele, materialele, alcătuite sau pregătite de către auditor pe durata contractului încheiat cu autoritatea contractanta, vor fi confidențiale si proprietatea absolută a autorității contractante. </w:t>
      </w:r>
    </w:p>
    <w:p w14:paraId="6DAF0381" w14:textId="77777777" w:rsidR="00D12BBE" w:rsidRPr="0076605A" w:rsidRDefault="00D12BBE" w:rsidP="006906DD">
      <w:pPr>
        <w:pStyle w:val="Default"/>
        <w:jc w:val="both"/>
        <w:rPr>
          <w:rFonts w:ascii="Arial Narrow" w:hAnsi="Arial Narrow"/>
          <w:color w:val="auto"/>
        </w:rPr>
      </w:pPr>
      <w:r w:rsidRPr="0076605A">
        <w:rPr>
          <w:rFonts w:ascii="Arial Narrow" w:hAnsi="Arial Narrow"/>
          <w:color w:val="auto"/>
        </w:rPr>
        <w:t xml:space="preserve"> </w:t>
      </w:r>
      <w:r w:rsidRPr="0076605A">
        <w:rPr>
          <w:rFonts w:ascii="Arial Narrow" w:hAnsi="Arial Narrow"/>
          <w:color w:val="auto"/>
        </w:rPr>
        <w:tab/>
        <w:t xml:space="preserve">În acest sens, orice materiale compilate ori elaborate de către auditor sau de către personalul său contractat în executarea contractului de prestări servicii de audit tehnic vor fi proprietatea exclusivă a autorității contractante care le va putea utiliza, publica, cesiona ori transfera. </w:t>
      </w:r>
    </w:p>
    <w:p w14:paraId="6E265669" w14:textId="27CAC1AB" w:rsidR="00D12BBE" w:rsidRPr="0076605A" w:rsidRDefault="00D12BBE" w:rsidP="006906DD">
      <w:pPr>
        <w:pStyle w:val="Default"/>
        <w:jc w:val="both"/>
        <w:rPr>
          <w:rFonts w:ascii="Arial Narrow" w:hAnsi="Arial Narrow"/>
          <w:color w:val="auto"/>
        </w:rPr>
      </w:pPr>
      <w:r w:rsidRPr="0076605A">
        <w:rPr>
          <w:rFonts w:ascii="Arial Narrow" w:hAnsi="Arial Narrow"/>
          <w:color w:val="auto"/>
        </w:rPr>
        <w:t>După încetarea contractului de prestări servicii, auditorul va remite toate aceste documente și date autorității contractante</w:t>
      </w:r>
      <w:r w:rsidR="003B5D4F">
        <w:rPr>
          <w:rFonts w:ascii="Arial Narrow" w:hAnsi="Arial Narrow"/>
          <w:color w:val="auto"/>
        </w:rPr>
        <w:t>, dupa caz</w:t>
      </w:r>
      <w:r w:rsidRPr="0076605A">
        <w:rPr>
          <w:rFonts w:ascii="Arial Narrow" w:hAnsi="Arial Narrow"/>
          <w:color w:val="auto"/>
        </w:rPr>
        <w:t xml:space="preserve">. </w:t>
      </w:r>
    </w:p>
    <w:p w14:paraId="4FCDDF5F" w14:textId="77777777" w:rsidR="00D12BBE" w:rsidRPr="0076605A" w:rsidRDefault="00D12BBE" w:rsidP="0038738B">
      <w:pPr>
        <w:pStyle w:val="Default"/>
        <w:jc w:val="both"/>
        <w:rPr>
          <w:rFonts w:ascii="Arial Narrow" w:hAnsi="Arial Narrow"/>
          <w:color w:val="auto"/>
        </w:rPr>
      </w:pPr>
      <w:r w:rsidRPr="0076605A">
        <w:rPr>
          <w:rFonts w:ascii="Arial Narrow" w:hAnsi="Arial Narrow"/>
          <w:color w:val="auto"/>
        </w:rPr>
        <w:t xml:space="preserve">Auditorul va considera toate documentele și informațiile care îi sunt puse la dispoziție de către autoritatea contractantă referitoare la contractul de prestări servicii de audit </w:t>
      </w:r>
      <w:r>
        <w:rPr>
          <w:rFonts w:ascii="Arial Narrow" w:hAnsi="Arial Narrow"/>
          <w:color w:val="auto"/>
        </w:rPr>
        <w:t>tehnic</w:t>
      </w:r>
      <w:r w:rsidRPr="0076605A">
        <w:rPr>
          <w:rFonts w:ascii="Arial Narrow" w:hAnsi="Arial Narrow"/>
          <w:color w:val="auto"/>
        </w:rPr>
        <w:t>, drept private și confidențiale și nu va publica sau divulga nici un element al acestora fără acordul prealabil, în scris, al autorității contractante.</w:t>
      </w:r>
    </w:p>
    <w:p w14:paraId="0F11BE0E" w14:textId="77777777" w:rsidR="00D12BBE" w:rsidRPr="00ED4F22" w:rsidRDefault="00D12BBE" w:rsidP="0038738B">
      <w:pPr>
        <w:pStyle w:val="Default"/>
        <w:jc w:val="both"/>
        <w:rPr>
          <w:rFonts w:ascii="Arial Narrow" w:hAnsi="Arial Narrow"/>
          <w:color w:val="auto"/>
        </w:rPr>
      </w:pPr>
    </w:p>
    <w:bookmarkEnd w:id="478"/>
    <w:p w14:paraId="3A2EA316"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Calibri"/>
          <w:sz w:val="24"/>
          <w:szCs w:val="24"/>
        </w:rPr>
      </w:pPr>
    </w:p>
    <w:p w14:paraId="2A3352CB" w14:textId="77777777" w:rsidR="00D12BBE" w:rsidRPr="0040744A" w:rsidRDefault="00D12BBE" w:rsidP="00D12BBE">
      <w:pPr>
        <w:overflowPunct w:val="0"/>
        <w:autoSpaceDE w:val="0"/>
        <w:autoSpaceDN w:val="0"/>
        <w:adjustRightInd w:val="0"/>
        <w:spacing w:before="60" w:after="60"/>
        <w:ind w:left="360"/>
        <w:jc w:val="center"/>
        <w:textAlignment w:val="baseline"/>
        <w:rPr>
          <w:rFonts w:ascii="Arial Narrow" w:hAnsi="Arial Narrow" w:cs="Calibri"/>
          <w:sz w:val="24"/>
          <w:szCs w:val="24"/>
        </w:rPr>
      </w:pPr>
      <w:r w:rsidRPr="0040744A">
        <w:rPr>
          <w:rFonts w:ascii="Arial Narrow" w:hAnsi="Arial Narrow" w:cs="Arial"/>
          <w:b/>
          <w:sz w:val="24"/>
          <w:szCs w:val="24"/>
        </w:rPr>
        <w:t>AUTORITATEA CONTRACTANTĂ</w:t>
      </w:r>
    </w:p>
    <w:p w14:paraId="0DFBFA62" w14:textId="77777777" w:rsidR="00D12BBE" w:rsidRPr="0040744A" w:rsidRDefault="00D12BBE" w:rsidP="00D12BBE">
      <w:pPr>
        <w:overflowPunct w:val="0"/>
        <w:autoSpaceDE w:val="0"/>
        <w:autoSpaceDN w:val="0"/>
        <w:adjustRightInd w:val="0"/>
        <w:spacing w:before="60" w:after="60"/>
        <w:ind w:left="360"/>
        <w:jc w:val="both"/>
        <w:textAlignment w:val="baseline"/>
        <w:rPr>
          <w:rFonts w:ascii="Arial Narrow" w:hAnsi="Arial Narrow" w:cs="Calibri"/>
          <w:sz w:val="24"/>
          <w:szCs w:val="24"/>
        </w:rPr>
        <w:sectPr w:rsidR="00D12BBE" w:rsidRPr="0040744A" w:rsidSect="00A27738">
          <w:footerReference w:type="default" r:id="rId9"/>
          <w:pgSz w:w="12240" w:h="15840"/>
          <w:pgMar w:top="1440" w:right="1440" w:bottom="1350" w:left="1440" w:header="708" w:footer="708" w:gutter="0"/>
          <w:cols w:space="708"/>
          <w:rtlGutter/>
          <w:docGrid w:linePitch="360"/>
        </w:sectPr>
      </w:pPr>
    </w:p>
    <w:p w14:paraId="16C143C4" w14:textId="77777777" w:rsidR="00D12BBE" w:rsidRPr="0040744A" w:rsidRDefault="00D12BBE" w:rsidP="00D12BBE">
      <w:pPr>
        <w:pStyle w:val="Heading1"/>
        <w:rPr>
          <w:rFonts w:ascii="Arial Narrow" w:hAnsi="Arial Narrow"/>
          <w:sz w:val="24"/>
          <w:szCs w:val="24"/>
          <w:lang w:val="ro-RO"/>
        </w:rPr>
      </w:pPr>
      <w:bookmarkStart w:id="714" w:name="_Toc135146330"/>
      <w:r w:rsidRPr="0040744A">
        <w:rPr>
          <w:rFonts w:ascii="Arial Narrow" w:hAnsi="Arial Narrow"/>
          <w:sz w:val="24"/>
          <w:szCs w:val="24"/>
          <w:lang w:val="ro-RO"/>
        </w:rPr>
        <w:lastRenderedPageBreak/>
        <w:t>Anexa 1 – Indicatori de performanță pentru realizarea activităților din contract</w:t>
      </w:r>
      <w:bookmarkEnd w:id="714"/>
    </w:p>
    <w:tbl>
      <w:tblPr>
        <w:tblW w:w="12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1980"/>
        <w:gridCol w:w="1614"/>
        <w:gridCol w:w="1266"/>
        <w:gridCol w:w="4950"/>
        <w:gridCol w:w="1450"/>
      </w:tblGrid>
      <w:tr w:rsidR="00D12BBE" w:rsidRPr="0040744A" w14:paraId="7B7182DD" w14:textId="77777777" w:rsidTr="0076605A">
        <w:trPr>
          <w:trHeight w:val="685"/>
          <w:tblHeader/>
          <w:jc w:val="center"/>
        </w:trPr>
        <w:tc>
          <w:tcPr>
            <w:tcW w:w="1620" w:type="dxa"/>
            <w:vAlign w:val="center"/>
          </w:tcPr>
          <w:p w14:paraId="0F517898" w14:textId="77777777" w:rsidR="00D12BBE" w:rsidRPr="0040744A" w:rsidRDefault="00D12BBE" w:rsidP="0076605A">
            <w:pPr>
              <w:spacing w:before="60" w:after="60"/>
              <w:jc w:val="center"/>
              <w:rPr>
                <w:rFonts w:ascii="Arial Narrow" w:hAnsi="Arial Narrow" w:cs="Calibri"/>
                <w:b/>
                <w:sz w:val="24"/>
                <w:szCs w:val="24"/>
              </w:rPr>
            </w:pPr>
            <w:r w:rsidRPr="0040744A">
              <w:rPr>
                <w:rFonts w:ascii="Arial Narrow" w:hAnsi="Arial Narrow" w:cs="Calibri"/>
                <w:b/>
                <w:sz w:val="24"/>
                <w:szCs w:val="24"/>
              </w:rPr>
              <w:t>Indicator de performanță</w:t>
            </w:r>
          </w:p>
        </w:tc>
        <w:tc>
          <w:tcPr>
            <w:tcW w:w="1980" w:type="dxa"/>
            <w:vAlign w:val="center"/>
          </w:tcPr>
          <w:p w14:paraId="438C1026" w14:textId="77777777" w:rsidR="00D12BBE" w:rsidRPr="0040744A" w:rsidRDefault="00D12BBE" w:rsidP="0076605A">
            <w:pPr>
              <w:spacing w:before="60" w:after="60"/>
              <w:jc w:val="center"/>
              <w:rPr>
                <w:rFonts w:ascii="Arial Narrow" w:hAnsi="Arial Narrow" w:cs="Calibri"/>
                <w:b/>
                <w:sz w:val="24"/>
                <w:szCs w:val="24"/>
              </w:rPr>
            </w:pPr>
            <w:r w:rsidRPr="0040744A">
              <w:rPr>
                <w:rFonts w:ascii="Arial Narrow" w:hAnsi="Arial Narrow" w:cs="Calibri"/>
                <w:b/>
                <w:sz w:val="24"/>
                <w:szCs w:val="24"/>
              </w:rPr>
              <w:t>Referința în Contract / Caiet de Sarcini</w:t>
            </w:r>
          </w:p>
        </w:tc>
        <w:tc>
          <w:tcPr>
            <w:tcW w:w="1614" w:type="dxa"/>
            <w:vAlign w:val="center"/>
          </w:tcPr>
          <w:p w14:paraId="6F544CBB" w14:textId="77777777" w:rsidR="00D12BBE" w:rsidRPr="0040744A" w:rsidRDefault="00D12BBE" w:rsidP="0076605A">
            <w:pPr>
              <w:spacing w:before="60" w:after="60"/>
              <w:jc w:val="center"/>
              <w:rPr>
                <w:rFonts w:ascii="Arial Narrow" w:hAnsi="Arial Narrow" w:cs="Calibri"/>
                <w:b/>
                <w:sz w:val="24"/>
                <w:szCs w:val="24"/>
              </w:rPr>
            </w:pPr>
            <w:r w:rsidRPr="0040744A">
              <w:rPr>
                <w:rFonts w:ascii="Arial Narrow" w:hAnsi="Arial Narrow" w:cs="Calibri"/>
                <w:b/>
                <w:sz w:val="24"/>
                <w:szCs w:val="24"/>
              </w:rPr>
              <w:t>Nivelul de performanță așteptat (conform Contract / Caiet de Sarcini)</w:t>
            </w:r>
          </w:p>
        </w:tc>
        <w:tc>
          <w:tcPr>
            <w:tcW w:w="1266" w:type="dxa"/>
            <w:vAlign w:val="center"/>
          </w:tcPr>
          <w:p w14:paraId="1010945A" w14:textId="77777777" w:rsidR="00D12BBE" w:rsidRPr="0040744A" w:rsidRDefault="00D12BBE" w:rsidP="0076605A">
            <w:pPr>
              <w:spacing w:before="60" w:after="60"/>
              <w:ind w:left="34"/>
              <w:jc w:val="center"/>
              <w:rPr>
                <w:rFonts w:ascii="Arial Narrow" w:hAnsi="Arial Narrow" w:cs="Calibri"/>
                <w:b/>
                <w:sz w:val="24"/>
                <w:szCs w:val="24"/>
              </w:rPr>
            </w:pPr>
            <w:r w:rsidRPr="0040744A">
              <w:rPr>
                <w:rFonts w:ascii="Arial Narrow" w:hAnsi="Arial Narrow" w:cs="Calibri"/>
                <w:b/>
                <w:sz w:val="24"/>
                <w:szCs w:val="24"/>
              </w:rPr>
              <w:t>Ce se măsoară</w:t>
            </w:r>
          </w:p>
        </w:tc>
        <w:tc>
          <w:tcPr>
            <w:tcW w:w="4950" w:type="dxa"/>
            <w:vAlign w:val="center"/>
          </w:tcPr>
          <w:p w14:paraId="67180241" w14:textId="77777777" w:rsidR="00D12BBE" w:rsidRPr="0040744A" w:rsidRDefault="00D12BBE" w:rsidP="0076605A">
            <w:pPr>
              <w:spacing w:before="60" w:after="60"/>
              <w:jc w:val="center"/>
              <w:rPr>
                <w:rFonts w:ascii="Arial Narrow" w:hAnsi="Arial Narrow" w:cs="Calibri"/>
                <w:b/>
                <w:sz w:val="24"/>
                <w:szCs w:val="24"/>
              </w:rPr>
            </w:pPr>
            <w:r w:rsidRPr="0040744A">
              <w:rPr>
                <w:rFonts w:ascii="Arial Narrow" w:hAnsi="Arial Narrow" w:cs="Calibri"/>
                <w:b/>
                <w:sz w:val="24"/>
                <w:szCs w:val="24"/>
              </w:rPr>
              <w:t>Modalitate de evaluare</w:t>
            </w:r>
          </w:p>
        </w:tc>
        <w:tc>
          <w:tcPr>
            <w:tcW w:w="1450" w:type="dxa"/>
            <w:vAlign w:val="center"/>
          </w:tcPr>
          <w:p w14:paraId="1F1B7558" w14:textId="77777777" w:rsidR="00D12BBE" w:rsidRPr="0040744A" w:rsidRDefault="00D12BBE" w:rsidP="0076605A">
            <w:pPr>
              <w:spacing w:before="60" w:after="60"/>
              <w:jc w:val="center"/>
              <w:rPr>
                <w:rFonts w:ascii="Arial Narrow" w:hAnsi="Arial Narrow" w:cs="Calibri"/>
                <w:b/>
                <w:sz w:val="24"/>
                <w:szCs w:val="24"/>
              </w:rPr>
            </w:pPr>
            <w:r w:rsidRPr="0040744A">
              <w:rPr>
                <w:rFonts w:ascii="Arial Narrow" w:hAnsi="Arial Narrow" w:cs="Calibri"/>
                <w:b/>
                <w:sz w:val="24"/>
                <w:szCs w:val="24"/>
              </w:rPr>
              <w:t>Scop</w:t>
            </w:r>
          </w:p>
        </w:tc>
      </w:tr>
      <w:tr w:rsidR="00D12BBE" w:rsidRPr="0040744A" w14:paraId="608DE3FB" w14:textId="77777777" w:rsidTr="0076605A">
        <w:trPr>
          <w:trHeight w:val="685"/>
          <w:jc w:val="center"/>
        </w:trPr>
        <w:tc>
          <w:tcPr>
            <w:tcW w:w="1620" w:type="dxa"/>
          </w:tcPr>
          <w:p w14:paraId="4CB64694" w14:textId="77777777" w:rsidR="00D12BBE" w:rsidRPr="0040744A" w:rsidRDefault="00D12BBE" w:rsidP="0076605A">
            <w:pPr>
              <w:spacing w:before="60" w:after="60"/>
              <w:ind w:left="34"/>
              <w:jc w:val="both"/>
              <w:rPr>
                <w:rFonts w:ascii="Arial Narrow" w:hAnsi="Arial Narrow" w:cs="Calibri"/>
                <w:sz w:val="24"/>
                <w:szCs w:val="24"/>
              </w:rPr>
            </w:pPr>
            <w:r w:rsidRPr="0040744A">
              <w:rPr>
                <w:rFonts w:ascii="Arial Narrow" w:hAnsi="Arial Narrow" w:cs="Calibri"/>
                <w:sz w:val="24"/>
                <w:szCs w:val="24"/>
              </w:rPr>
              <w:t xml:space="preserve">Document de testare de securitate adecvat </w:t>
            </w:r>
          </w:p>
        </w:tc>
        <w:tc>
          <w:tcPr>
            <w:tcW w:w="1980" w:type="dxa"/>
          </w:tcPr>
          <w:p w14:paraId="07BE83FF" w14:textId="77777777" w:rsidR="00D12BBE" w:rsidRPr="0040744A" w:rsidRDefault="00D12BBE" w:rsidP="0076605A">
            <w:pPr>
              <w:spacing w:before="60" w:after="60"/>
              <w:jc w:val="both"/>
              <w:rPr>
                <w:rFonts w:ascii="Arial Narrow" w:hAnsi="Arial Narrow" w:cs="Calibri"/>
                <w:sz w:val="24"/>
                <w:szCs w:val="24"/>
              </w:rPr>
            </w:pPr>
            <w:r w:rsidRPr="0040744A">
              <w:rPr>
                <w:rFonts w:ascii="Arial Narrow" w:hAnsi="Arial Narrow" w:cs="Calibri"/>
                <w:sz w:val="24"/>
                <w:szCs w:val="24"/>
              </w:rPr>
              <w:t xml:space="preserve">Raportul vulnerabilitatilor identificate </w:t>
            </w:r>
          </w:p>
        </w:tc>
        <w:tc>
          <w:tcPr>
            <w:tcW w:w="1614" w:type="dxa"/>
          </w:tcPr>
          <w:p w14:paraId="32DA7427" w14:textId="77777777" w:rsidR="00D12BBE" w:rsidRPr="0040744A" w:rsidRDefault="00D12BBE" w:rsidP="0076605A">
            <w:pPr>
              <w:spacing w:before="60" w:after="60"/>
              <w:ind w:left="46"/>
              <w:jc w:val="both"/>
              <w:rPr>
                <w:rFonts w:ascii="Arial Narrow" w:hAnsi="Arial Narrow" w:cs="Calibri"/>
                <w:sz w:val="24"/>
                <w:szCs w:val="24"/>
              </w:rPr>
            </w:pPr>
            <w:r w:rsidRPr="0040744A">
              <w:rPr>
                <w:rFonts w:ascii="Arial Narrow" w:hAnsi="Arial Narrow" w:cs="Calibri"/>
                <w:sz w:val="24"/>
                <w:szCs w:val="24"/>
              </w:rPr>
              <w:t>Documentația de testare de securitate este livrată conform cerințelor stabilite în Caietul de Sarcini</w:t>
            </w:r>
          </w:p>
        </w:tc>
        <w:tc>
          <w:tcPr>
            <w:tcW w:w="1266" w:type="dxa"/>
          </w:tcPr>
          <w:p w14:paraId="01A6BD96"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Cs/>
                <w:sz w:val="24"/>
                <w:szCs w:val="24"/>
                <w:lang w:eastAsia="de-AT"/>
              </w:rPr>
              <w:t>Nivelul de acuratețe al documentației livrate după “evaluare reciproca” (pondere informații inexacte / sub nivelul de calitate agreat în informațiile furnizate)</w:t>
            </w:r>
          </w:p>
        </w:tc>
        <w:tc>
          <w:tcPr>
            <w:tcW w:w="4950" w:type="dxa"/>
          </w:tcPr>
          <w:p w14:paraId="74C3C68E"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Foarte bine(5 puncte)</w:t>
            </w:r>
            <w:r w:rsidRPr="0040744A">
              <w:rPr>
                <w:rFonts w:ascii="Arial Narrow" w:hAnsi="Arial Narrow" w:cs="Calibri"/>
                <w:bCs/>
                <w:sz w:val="24"/>
                <w:szCs w:val="24"/>
                <w:lang w:eastAsia="de-AT"/>
              </w:rPr>
              <w:t xml:space="preserve"> – Documentația livrată include îmbunătățiri semnificative față de cerințele minime stabilite în Caietul de Sarcini în special prin luarea în considerare a noilor tendințe din industrie. </w:t>
            </w:r>
          </w:p>
          <w:p w14:paraId="15A53618"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7E18E326"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Bine (4 puncte)</w:t>
            </w:r>
            <w:r w:rsidRPr="0040744A">
              <w:rPr>
                <w:rFonts w:ascii="Arial Narrow" w:hAnsi="Arial Narrow" w:cs="Calibri"/>
                <w:bCs/>
                <w:sz w:val="24"/>
                <w:szCs w:val="24"/>
                <w:lang w:eastAsia="de-AT"/>
              </w:rPr>
              <w:t xml:space="preserve"> – Documentația livrată include unele îmbunătățiri și nu include neconformități/inexactități față de nivelul agreat. Documentația necesita doar ajustări nemateriale.</w:t>
            </w:r>
          </w:p>
          <w:p w14:paraId="1BCF1DFF"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73BE7668"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Acceptabil (3 puncte)</w:t>
            </w:r>
            <w:r w:rsidRPr="0040744A">
              <w:rPr>
                <w:rFonts w:ascii="Arial Narrow" w:hAnsi="Arial Narrow" w:cs="Calibri"/>
                <w:bCs/>
                <w:sz w:val="24"/>
                <w:szCs w:val="24"/>
                <w:lang w:eastAsia="de-AT"/>
              </w:rPr>
              <w:t xml:space="preserve"> – Documentația livrată nu include neconformități/inexactități față de nivelul agreat însă nu include nici elemente suplimentare care </w:t>
            </w:r>
            <w:r w:rsidRPr="0040744A">
              <w:rPr>
                <w:rStyle w:val="Strong"/>
                <w:rFonts w:ascii="Arial Narrow" w:hAnsi="Arial Narrow" w:cs="Calibri"/>
                <w:b w:val="0"/>
                <w:bCs/>
                <w:sz w:val="24"/>
                <w:szCs w:val="24"/>
              </w:rPr>
              <w:t xml:space="preserve">să </w:t>
            </w:r>
            <w:r w:rsidRPr="0040744A">
              <w:rPr>
                <w:rFonts w:ascii="Arial Narrow" w:hAnsi="Arial Narrow" w:cs="Calibri"/>
                <w:bCs/>
                <w:sz w:val="24"/>
                <w:szCs w:val="24"/>
                <w:lang w:eastAsia="de-AT"/>
              </w:rPr>
              <w:t>aducă o valoare adăugată semnificativă proiectului.</w:t>
            </w:r>
          </w:p>
          <w:p w14:paraId="6CD16B84"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Cs/>
                <w:sz w:val="24"/>
                <w:szCs w:val="24"/>
                <w:lang w:eastAsia="de-AT"/>
              </w:rPr>
              <w:t>Documentația a fost corectată de câteva ori.</w:t>
            </w:r>
          </w:p>
          <w:p w14:paraId="39168AFC"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Cs/>
                <w:sz w:val="24"/>
                <w:szCs w:val="24"/>
                <w:lang w:eastAsia="de-AT"/>
              </w:rPr>
              <w:t>Nu au existat întârzieri semnificative ca urmare a corecturilor.</w:t>
            </w:r>
          </w:p>
          <w:p w14:paraId="30DEABE8"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6975AC42"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lastRenderedPageBreak/>
              <w:t>Nesatisfăcător (2 puncte)</w:t>
            </w:r>
            <w:r w:rsidRPr="0040744A">
              <w:rPr>
                <w:rFonts w:ascii="Arial Narrow" w:hAnsi="Arial Narrow" w:cs="Calibri"/>
                <w:bCs/>
                <w:sz w:val="24"/>
                <w:szCs w:val="24"/>
                <w:lang w:eastAsia="de-AT"/>
              </w:rPr>
              <w:t xml:space="preserve"> – Documentația transmisă a inclus neconformități / inexactități față de nivelul agreat sau a folosit tehnologii/metode complet învechite care erau în principal abandonate de industrie, iar aceste aspecte nu au putut fi corectate în totalitate într-o perioadă rezonabilă (de exemplu au cauzat întârzieri semnificative în realizarea activităților din calendarul general al proiectului), dar cu toate acestea au fost corectate, fără costuri suplimentare pentru Autoritatea Contractantă.</w:t>
            </w:r>
          </w:p>
          <w:p w14:paraId="625E5D08"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5923DBD0"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 xml:space="preserve"> Foarte Slab (1 punct)</w:t>
            </w:r>
            <w:r w:rsidRPr="0040744A">
              <w:rPr>
                <w:rFonts w:ascii="Arial Narrow" w:hAnsi="Arial Narrow" w:cs="Calibri"/>
                <w:bCs/>
                <w:sz w:val="24"/>
                <w:szCs w:val="24"/>
                <w:lang w:eastAsia="de-AT"/>
              </w:rPr>
              <w:t xml:space="preserve"> – Documentația livrată a inclus neconformități / inexactități majore față de nivelul agreat sau a folosit tehnologii/metode complet învechite care erau, în principal, abandonate de industrie, iar aceste aspecte nu au putut fi corectate. Autoritatea Contractantă a trebuit </w:t>
            </w:r>
            <w:r w:rsidRPr="0040744A">
              <w:rPr>
                <w:rStyle w:val="Strong"/>
                <w:rFonts w:ascii="Arial Narrow" w:hAnsi="Arial Narrow" w:cs="Calibri"/>
                <w:b w:val="0"/>
                <w:bCs/>
                <w:sz w:val="24"/>
                <w:szCs w:val="24"/>
              </w:rPr>
              <w:t xml:space="preserve">să </w:t>
            </w:r>
            <w:r w:rsidRPr="0040744A">
              <w:rPr>
                <w:rFonts w:ascii="Arial Narrow" w:hAnsi="Arial Narrow" w:cs="Calibri"/>
                <w:bCs/>
                <w:sz w:val="24"/>
                <w:szCs w:val="24"/>
                <w:lang w:eastAsia="de-AT"/>
              </w:rPr>
              <w:t xml:space="preserve">mobilizeze alte resurse pentru a remedia problemele, ceea ce a condus la costuri suplimentare semnificative pentru Autoritatea Contractantă și/sau a cauzat întârzieri </w:t>
            </w:r>
            <w:r w:rsidRPr="0040744A">
              <w:rPr>
                <w:rFonts w:ascii="Arial Narrow" w:hAnsi="Arial Narrow" w:cs="Calibri"/>
                <w:bCs/>
                <w:sz w:val="24"/>
                <w:szCs w:val="24"/>
                <w:lang w:eastAsia="de-AT"/>
              </w:rPr>
              <w:lastRenderedPageBreak/>
              <w:t>semnificative în realizarea activităților din calendarul general al proiectului.</w:t>
            </w:r>
          </w:p>
        </w:tc>
        <w:tc>
          <w:tcPr>
            <w:tcW w:w="1450" w:type="dxa"/>
          </w:tcPr>
          <w:p w14:paraId="4FB4A795" w14:textId="77777777" w:rsidR="00D12BBE" w:rsidRPr="0040744A" w:rsidRDefault="00D12BBE" w:rsidP="0076605A">
            <w:pPr>
              <w:spacing w:before="60" w:after="60"/>
              <w:jc w:val="both"/>
              <w:rPr>
                <w:rFonts w:ascii="Arial Narrow" w:hAnsi="Arial Narrow" w:cs="Calibri"/>
                <w:sz w:val="24"/>
                <w:szCs w:val="24"/>
              </w:rPr>
            </w:pPr>
            <w:r w:rsidRPr="0040744A">
              <w:rPr>
                <w:rFonts w:ascii="Arial Narrow" w:hAnsi="Arial Narrow" w:cs="Calibri"/>
                <w:sz w:val="24"/>
                <w:szCs w:val="24"/>
              </w:rPr>
              <w:lastRenderedPageBreak/>
              <w:t>Evaluarea aplicabilității și relevantei documentației de testare de securitate</w:t>
            </w:r>
          </w:p>
        </w:tc>
      </w:tr>
      <w:tr w:rsidR="00D12BBE" w:rsidRPr="0040744A" w14:paraId="4FC62360" w14:textId="77777777" w:rsidTr="0076605A">
        <w:trPr>
          <w:trHeight w:val="685"/>
          <w:jc w:val="center"/>
        </w:trPr>
        <w:tc>
          <w:tcPr>
            <w:tcW w:w="1620" w:type="dxa"/>
          </w:tcPr>
          <w:p w14:paraId="3E7000C1" w14:textId="77777777" w:rsidR="00D12BBE" w:rsidRPr="0040744A" w:rsidRDefault="00D12BBE" w:rsidP="0076605A">
            <w:pPr>
              <w:spacing w:before="60" w:after="60"/>
              <w:ind w:left="34"/>
              <w:jc w:val="both"/>
              <w:rPr>
                <w:rFonts w:ascii="Arial Narrow" w:hAnsi="Arial Narrow" w:cs="Calibri"/>
                <w:sz w:val="24"/>
                <w:szCs w:val="24"/>
              </w:rPr>
            </w:pPr>
            <w:r w:rsidRPr="0040744A">
              <w:rPr>
                <w:rFonts w:ascii="Arial Narrow" w:hAnsi="Arial Narrow" w:cs="Calibri"/>
                <w:sz w:val="24"/>
                <w:szCs w:val="24"/>
              </w:rPr>
              <w:lastRenderedPageBreak/>
              <w:t>Livrabil final predat în termenul agreat</w:t>
            </w:r>
          </w:p>
        </w:tc>
        <w:tc>
          <w:tcPr>
            <w:tcW w:w="1980" w:type="dxa"/>
          </w:tcPr>
          <w:p w14:paraId="69D9CD85" w14:textId="77777777" w:rsidR="00D12BBE" w:rsidRDefault="00D12BBE" w:rsidP="0076605A">
            <w:pPr>
              <w:spacing w:before="60" w:after="60"/>
              <w:jc w:val="both"/>
              <w:rPr>
                <w:rFonts w:ascii="Arial Narrow" w:hAnsi="Arial Narrow" w:cs="Calibri"/>
                <w:sz w:val="24"/>
                <w:szCs w:val="24"/>
              </w:rPr>
            </w:pPr>
            <w:r w:rsidRPr="0040744A">
              <w:rPr>
                <w:rFonts w:ascii="Arial Narrow" w:hAnsi="Arial Narrow" w:cs="Calibri"/>
                <w:sz w:val="24"/>
                <w:szCs w:val="24"/>
              </w:rPr>
              <w:t xml:space="preserve">Rapoartele </w:t>
            </w:r>
            <w:r>
              <w:rPr>
                <w:rFonts w:ascii="Arial Narrow" w:hAnsi="Arial Narrow" w:cs="Calibri"/>
                <w:sz w:val="24"/>
                <w:szCs w:val="24"/>
              </w:rPr>
              <w:t>intermediare si final</w:t>
            </w:r>
          </w:p>
          <w:p w14:paraId="63AE4640" w14:textId="77777777" w:rsidR="00D12BBE" w:rsidRPr="0040744A" w:rsidRDefault="00D12BBE" w:rsidP="0076605A">
            <w:pPr>
              <w:spacing w:before="60" w:after="60"/>
              <w:jc w:val="both"/>
              <w:rPr>
                <w:rFonts w:ascii="Arial Narrow" w:hAnsi="Arial Narrow" w:cs="Calibri"/>
                <w:sz w:val="24"/>
                <w:szCs w:val="24"/>
              </w:rPr>
            </w:pPr>
            <w:r>
              <w:rPr>
                <w:rFonts w:ascii="Arial Narrow" w:hAnsi="Arial Narrow" w:cs="Calibri"/>
                <w:sz w:val="24"/>
                <w:szCs w:val="24"/>
              </w:rPr>
              <w:t>de audit tehnic</w:t>
            </w:r>
          </w:p>
        </w:tc>
        <w:tc>
          <w:tcPr>
            <w:tcW w:w="1614" w:type="dxa"/>
          </w:tcPr>
          <w:p w14:paraId="2FC9E469" w14:textId="77777777" w:rsidR="00D12BBE" w:rsidRPr="0040744A" w:rsidRDefault="00D12BBE" w:rsidP="0076605A">
            <w:pPr>
              <w:spacing w:before="60" w:after="60"/>
              <w:ind w:left="46"/>
              <w:jc w:val="both"/>
              <w:rPr>
                <w:rFonts w:ascii="Arial Narrow" w:hAnsi="Arial Narrow" w:cs="Calibri"/>
                <w:sz w:val="24"/>
                <w:szCs w:val="24"/>
              </w:rPr>
            </w:pPr>
            <w:r w:rsidRPr="0040744A">
              <w:rPr>
                <w:rFonts w:ascii="Arial Narrow" w:hAnsi="Arial Narrow" w:cs="Calibri"/>
                <w:sz w:val="24"/>
                <w:szCs w:val="24"/>
              </w:rPr>
              <w:t>Sistemul a fost pus în funcțiune conform termenului agreat în contract</w:t>
            </w:r>
          </w:p>
        </w:tc>
        <w:tc>
          <w:tcPr>
            <w:tcW w:w="1266" w:type="dxa"/>
          </w:tcPr>
          <w:p w14:paraId="6F4C5DD8" w14:textId="77777777" w:rsidR="00D12BBE" w:rsidRPr="0040744A" w:rsidRDefault="00D12BBE" w:rsidP="0076605A">
            <w:pPr>
              <w:spacing w:before="60" w:after="60"/>
              <w:ind w:left="34"/>
              <w:jc w:val="both"/>
              <w:rPr>
                <w:rFonts w:ascii="Arial Narrow" w:hAnsi="Arial Narrow" w:cs="Calibri"/>
                <w:sz w:val="24"/>
                <w:szCs w:val="24"/>
              </w:rPr>
            </w:pPr>
            <w:r w:rsidRPr="0040744A">
              <w:rPr>
                <w:rFonts w:ascii="Arial Narrow" w:hAnsi="Arial Narrow" w:cs="Calibri"/>
                <w:sz w:val="24"/>
                <w:szCs w:val="24"/>
              </w:rPr>
              <w:t>Livrarea la timp a rezultatelor</w:t>
            </w:r>
          </w:p>
        </w:tc>
        <w:tc>
          <w:tcPr>
            <w:tcW w:w="4950" w:type="dxa"/>
          </w:tcPr>
          <w:p w14:paraId="5FB90F2B"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Foarte bine(5 puncte)</w:t>
            </w:r>
            <w:r w:rsidRPr="0040744A">
              <w:rPr>
                <w:rFonts w:ascii="Arial Narrow" w:hAnsi="Arial Narrow" w:cs="Calibri"/>
                <w:bCs/>
                <w:sz w:val="24"/>
                <w:szCs w:val="24"/>
                <w:lang w:eastAsia="de-AT"/>
              </w:rPr>
              <w:t xml:space="preserve"> – rezultatele au fost livrate de către Prestator în termenele convenite în contract.</w:t>
            </w:r>
          </w:p>
          <w:p w14:paraId="5987CD72"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49E16CAC"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Bine (4 puncte)</w:t>
            </w:r>
            <w:r w:rsidRPr="0040744A">
              <w:rPr>
                <w:rFonts w:ascii="Arial Narrow" w:hAnsi="Arial Narrow" w:cs="Calibri"/>
                <w:bCs/>
                <w:sz w:val="24"/>
                <w:szCs w:val="24"/>
                <w:lang w:eastAsia="de-AT"/>
              </w:rPr>
              <w:t xml:space="preserve"> – livrate imediat după încheierea termenelor convenite în Contract însă fără întârzierea activităților din calendarul general al proiectului.</w:t>
            </w:r>
          </w:p>
          <w:p w14:paraId="6812EFA7"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3980CC75"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Acceptabil (3 puncte)</w:t>
            </w:r>
            <w:r w:rsidRPr="0040744A">
              <w:rPr>
                <w:rFonts w:ascii="Arial Narrow" w:hAnsi="Arial Narrow" w:cs="Calibri"/>
                <w:bCs/>
                <w:sz w:val="24"/>
                <w:szCs w:val="24"/>
                <w:lang w:eastAsia="de-AT"/>
              </w:rPr>
              <w:t xml:space="preserve"> – livrate după încheierea termenelor convenite în Contract conducând la întârzieri ale activităților din calendarul general al proiectului ce pot fi neglijate.</w:t>
            </w:r>
          </w:p>
          <w:p w14:paraId="1D3088D6" w14:textId="77777777" w:rsidR="00D12BBE" w:rsidRPr="0040744A" w:rsidRDefault="00D12BBE" w:rsidP="0076605A">
            <w:pPr>
              <w:spacing w:before="60" w:after="60"/>
              <w:ind w:left="34"/>
              <w:jc w:val="both"/>
              <w:rPr>
                <w:rFonts w:ascii="Arial Narrow" w:hAnsi="Arial Narrow" w:cs="Calibri"/>
                <w:b/>
                <w:bCs/>
                <w:sz w:val="24"/>
                <w:szCs w:val="24"/>
                <w:lang w:eastAsia="de-AT"/>
              </w:rPr>
            </w:pPr>
          </w:p>
          <w:p w14:paraId="69FE3588" w14:textId="77777777" w:rsidR="00D12BBE" w:rsidRPr="0040744A" w:rsidRDefault="00D12BBE" w:rsidP="0076605A">
            <w:pPr>
              <w:spacing w:before="60" w:after="60"/>
              <w:ind w:left="34"/>
              <w:jc w:val="both"/>
              <w:rPr>
                <w:rFonts w:ascii="Arial Narrow" w:hAnsi="Arial Narrow" w:cs="Calibri"/>
                <w:bCs/>
                <w:sz w:val="24"/>
                <w:szCs w:val="24"/>
                <w:lang w:eastAsia="de-AT"/>
              </w:rPr>
            </w:pPr>
            <w:r w:rsidRPr="0040744A">
              <w:rPr>
                <w:rFonts w:ascii="Arial Narrow" w:hAnsi="Arial Narrow" w:cs="Calibri"/>
                <w:b/>
                <w:bCs/>
                <w:sz w:val="24"/>
                <w:szCs w:val="24"/>
                <w:lang w:eastAsia="de-AT"/>
              </w:rPr>
              <w:t>Nesatisfăcător (2 puncte)</w:t>
            </w:r>
            <w:r w:rsidRPr="0040744A">
              <w:rPr>
                <w:rFonts w:ascii="Arial Narrow" w:hAnsi="Arial Narrow" w:cs="Calibri"/>
                <w:bCs/>
                <w:sz w:val="24"/>
                <w:szCs w:val="24"/>
                <w:lang w:eastAsia="de-AT"/>
              </w:rPr>
              <w:t xml:space="preserve"> – livrate cu mult după încheierea termenelor convenite în Contract conducând la întârzieri ale activităților din calendarul general al proiectului (de exemplu mai mult de 60 de zile).</w:t>
            </w:r>
          </w:p>
          <w:p w14:paraId="5858A0A9" w14:textId="77777777" w:rsidR="00D12BBE" w:rsidRPr="0040744A" w:rsidRDefault="00D12BBE" w:rsidP="0076605A">
            <w:pPr>
              <w:spacing w:before="60" w:after="60"/>
              <w:ind w:left="34"/>
              <w:rPr>
                <w:rFonts w:ascii="Arial Narrow" w:hAnsi="Arial Narrow" w:cs="Calibri"/>
                <w:b/>
                <w:bCs/>
                <w:sz w:val="24"/>
                <w:szCs w:val="24"/>
                <w:lang w:eastAsia="de-AT"/>
              </w:rPr>
            </w:pPr>
          </w:p>
          <w:p w14:paraId="5B184FB4" w14:textId="7E1C9966" w:rsidR="00D12BBE" w:rsidRPr="0040744A" w:rsidRDefault="00D12BBE" w:rsidP="0076605A">
            <w:pPr>
              <w:spacing w:before="60" w:after="60"/>
              <w:ind w:left="34"/>
              <w:rPr>
                <w:rFonts w:ascii="Arial Narrow" w:hAnsi="Arial Narrow" w:cs="Calibri"/>
                <w:sz w:val="24"/>
                <w:szCs w:val="24"/>
              </w:rPr>
            </w:pPr>
            <w:r w:rsidRPr="0040744A">
              <w:rPr>
                <w:rFonts w:ascii="Arial Narrow" w:hAnsi="Arial Narrow" w:cs="Calibri"/>
                <w:b/>
                <w:bCs/>
                <w:sz w:val="24"/>
                <w:szCs w:val="24"/>
                <w:lang w:eastAsia="de-AT"/>
              </w:rPr>
              <w:lastRenderedPageBreak/>
              <w:t xml:space="preserve"> Foarte Slab (1 puncte)</w:t>
            </w:r>
            <w:r w:rsidRPr="0040744A">
              <w:rPr>
                <w:rFonts w:ascii="Arial Narrow" w:hAnsi="Arial Narrow" w:cs="Calibri"/>
                <w:bCs/>
                <w:sz w:val="24"/>
                <w:szCs w:val="24"/>
                <w:lang w:eastAsia="de-AT"/>
              </w:rPr>
              <w:t xml:space="preserve"> – livrate cu mult după încheierea termenelor convenite în Contract conducând la întârzieri majore ale activităților din calendarul general al proiectului</w:t>
            </w:r>
            <w:r w:rsidR="00E21F1E">
              <w:rPr>
                <w:rFonts w:ascii="Arial Narrow" w:hAnsi="Arial Narrow" w:cs="Calibri"/>
                <w:bCs/>
                <w:sz w:val="24"/>
                <w:szCs w:val="24"/>
                <w:lang w:eastAsia="de-AT"/>
              </w:rPr>
              <w:t>.</w:t>
            </w:r>
          </w:p>
        </w:tc>
        <w:tc>
          <w:tcPr>
            <w:tcW w:w="1450" w:type="dxa"/>
          </w:tcPr>
          <w:p w14:paraId="4EB6A433" w14:textId="77777777" w:rsidR="00D12BBE" w:rsidRPr="0040744A" w:rsidRDefault="00D12BBE" w:rsidP="0076605A">
            <w:pPr>
              <w:spacing w:before="60" w:after="60"/>
              <w:jc w:val="both"/>
              <w:rPr>
                <w:rFonts w:ascii="Arial Narrow" w:hAnsi="Arial Narrow" w:cs="Calibri"/>
                <w:sz w:val="24"/>
                <w:szCs w:val="24"/>
              </w:rPr>
            </w:pPr>
            <w:r w:rsidRPr="0040744A">
              <w:rPr>
                <w:rFonts w:ascii="Arial Narrow" w:hAnsi="Arial Narrow" w:cs="Calibri"/>
                <w:sz w:val="24"/>
                <w:szCs w:val="24"/>
              </w:rPr>
              <w:lastRenderedPageBreak/>
              <w:t xml:space="preserve">Evaluarea finalizării la timp punerii în funcțiune a sistemului </w:t>
            </w:r>
          </w:p>
        </w:tc>
      </w:tr>
    </w:tbl>
    <w:p w14:paraId="7F47F476" w14:textId="77777777" w:rsidR="00D12BBE" w:rsidRPr="0040744A" w:rsidRDefault="00D12BBE" w:rsidP="00D12BBE">
      <w:pPr>
        <w:overflowPunct w:val="0"/>
        <w:autoSpaceDE w:val="0"/>
        <w:autoSpaceDN w:val="0"/>
        <w:adjustRightInd w:val="0"/>
        <w:spacing w:before="60" w:after="60"/>
        <w:jc w:val="both"/>
        <w:textAlignment w:val="baseline"/>
        <w:rPr>
          <w:rFonts w:ascii="Arial Narrow" w:hAnsi="Arial Narrow" w:cs="Calibri"/>
          <w:sz w:val="24"/>
          <w:szCs w:val="24"/>
        </w:rPr>
      </w:pPr>
    </w:p>
    <w:p w14:paraId="067A43DD" w14:textId="77777777" w:rsidR="004D1DD5" w:rsidRDefault="004D1DD5"/>
    <w:sectPr w:rsidR="004D1DD5" w:rsidSect="00C24746">
      <w:pgSz w:w="15840" w:h="12240" w:orient="landscape"/>
      <w:pgMar w:top="1440" w:right="1440" w:bottom="144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0616" w14:textId="77777777" w:rsidR="00DF4CB2" w:rsidRDefault="00DF4CB2">
      <w:pPr>
        <w:spacing w:after="0" w:line="240" w:lineRule="auto"/>
      </w:pPr>
      <w:r>
        <w:separator/>
      </w:r>
    </w:p>
  </w:endnote>
  <w:endnote w:type="continuationSeparator" w:id="0">
    <w:p w14:paraId="51300C96" w14:textId="77777777" w:rsidR="00DF4CB2" w:rsidRDefault="00D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ICL Classical Garamond">
    <w:altName w:val="Constantia"/>
    <w:panose1 w:val="00000000000000000000"/>
    <w:charset w:val="00"/>
    <w:family w:val="roman"/>
    <w:notTrueType/>
    <w:pitch w:val="variable"/>
    <w:sig w:usb0="00000003" w:usb1="00000000" w:usb2="00000000" w:usb3="00000000" w:csb0="00000001" w:csb1="00000000"/>
  </w:font>
  <w:font w:name="Geneva">
    <w:panose1 w:val="020B0503030404040204"/>
    <w:charset w:val="EE"/>
    <w:family w:val="swiss"/>
    <w:pitch w:val="variable"/>
    <w:sig w:usb0="00000007" w:usb1="00000000" w:usb2="00000000" w:usb3="00000000" w:csb0="00000093" w:csb1="00000000"/>
  </w:font>
  <w:font w:name="SIVECO Office">
    <w:altName w:val="Times New Roman"/>
    <w:charset w:val="EE"/>
    <w:family w:val="auto"/>
    <w:pitch w:val="variable"/>
    <w:sig w:usb0="800000AF" w:usb1="0000004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RomanR">
    <w:altName w:val="Times New Roman"/>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roman"/>
    <w:notTrueType/>
    <w:pitch w:val="default"/>
  </w:font>
  <w:font w:name="Alstom">
    <w:altName w:val="Corbel"/>
    <w:charset w:val="00"/>
    <w:family w:val="auto"/>
    <w:pitch w:val="variable"/>
    <w:sig w:usb0="00000001" w:usb1="4000204A" w:usb2="00000000" w:usb3="00000000" w:csb0="0000009B" w:csb1="00000000"/>
  </w:font>
  <w:font w:name="Arial-Rom">
    <w:altName w:val="Times New Roman"/>
    <w:charset w:val="00"/>
    <w:family w:val="auto"/>
    <w:pitch w:val="variable"/>
    <w:sig w:usb0="00000003" w:usb1="00000000" w:usb2="00000000" w:usb3="00000000" w:csb0="00000001" w:csb1="00000000"/>
  </w:font>
  <w:font w:name="HG Mincho Light J">
    <w:altName w:val="Times New Roman"/>
    <w:charset w:val="00"/>
    <w:family w:val="auto"/>
    <w:pitch w:val="variable"/>
  </w:font>
  <w:font w:name="StarSymbol">
    <w:altName w:val="Klee One"/>
    <w:panose1 w:val="00000000000000000000"/>
    <w:charset w:val="02"/>
    <w:family w:val="auto"/>
    <w:notTrueType/>
    <w:pitch w:val="default"/>
  </w:font>
  <w:font w:name="SimSun">
    <w:altName w:val="宋体"/>
    <w:panose1 w:val="02010600030101010101"/>
    <w:charset w:val="86"/>
    <w:family w:val="auto"/>
    <w:pitch w:val="variable"/>
    <w:sig w:usb0="00000203" w:usb1="288F0000" w:usb2="00000016" w:usb3="00000000" w:csb0="00040001" w:csb1="00000000"/>
  </w:font>
  <w:font w:name="HSStil">
    <w:altName w:val="Times New 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EADS Sans">
    <w:altName w:val="Corbel"/>
    <w:charset w:val="00"/>
    <w:family w:val="auto"/>
    <w:pitch w:val="variable"/>
    <w:sig w:usb0="00000003" w:usb1="0000204A" w:usb2="00000000" w:usb3="00000000" w:csb0="00000001" w:csb1="00000000"/>
  </w:font>
  <w:font w:name="Casablanca-Rom">
    <w:altName w:val="Times New Roman"/>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80CC" w14:textId="77777777" w:rsidR="0036000E" w:rsidRPr="00A27738" w:rsidRDefault="003056ED" w:rsidP="000D47F4">
    <w:pPr>
      <w:pStyle w:val="Footer"/>
      <w:jc w:val="right"/>
      <w:rPr>
        <w:rFonts w:ascii="Arial Narrow" w:hAnsi="Arial Narrow"/>
        <w:sz w:val="18"/>
        <w:szCs w:val="18"/>
      </w:rPr>
    </w:pPr>
    <w:r w:rsidRPr="00A27738">
      <w:rPr>
        <w:rFonts w:ascii="Arial Narrow" w:hAnsi="Arial Narrow"/>
        <w:sz w:val="18"/>
        <w:szCs w:val="18"/>
      </w:rPr>
      <w:fldChar w:fldCharType="begin"/>
    </w:r>
    <w:r w:rsidRPr="00A27738">
      <w:rPr>
        <w:rFonts w:ascii="Arial Narrow" w:hAnsi="Arial Narrow"/>
        <w:sz w:val="18"/>
        <w:szCs w:val="18"/>
      </w:rPr>
      <w:instrText xml:space="preserve"> PAGE   \* MERGEFORMAT </w:instrText>
    </w:r>
    <w:r w:rsidRPr="00A27738">
      <w:rPr>
        <w:rFonts w:ascii="Arial Narrow" w:hAnsi="Arial Narrow"/>
        <w:sz w:val="18"/>
        <w:szCs w:val="18"/>
      </w:rPr>
      <w:fldChar w:fldCharType="separate"/>
    </w:r>
    <w:r w:rsidR="004002E5">
      <w:rPr>
        <w:rFonts w:ascii="Arial Narrow" w:hAnsi="Arial Narrow"/>
        <w:noProof/>
        <w:sz w:val="18"/>
        <w:szCs w:val="18"/>
      </w:rPr>
      <w:t>17</w:t>
    </w:r>
    <w:r w:rsidRPr="00A27738">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CBFC" w14:textId="77777777" w:rsidR="00DF4CB2" w:rsidRDefault="00DF4CB2">
      <w:pPr>
        <w:spacing w:after="0" w:line="240" w:lineRule="auto"/>
      </w:pPr>
      <w:r>
        <w:separator/>
      </w:r>
    </w:p>
  </w:footnote>
  <w:footnote w:type="continuationSeparator" w:id="0">
    <w:p w14:paraId="2B79BDB6" w14:textId="77777777" w:rsidR="00DF4CB2" w:rsidRDefault="00DF4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0000001A"/>
    <w:name w:val="WW8Num26"/>
    <w:lvl w:ilvl="0">
      <w:start w:val="1"/>
      <w:numFmt w:val="bullet"/>
      <w:lvlText w:val="-"/>
      <w:lvlJc w:val="left"/>
      <w:pPr>
        <w:tabs>
          <w:tab w:val="num" w:pos="360"/>
        </w:tabs>
        <w:ind w:left="360" w:hanging="360"/>
      </w:pPr>
      <w:rPr>
        <w:rFonts w:ascii="Times New Roman" w:hAnsi="Times New Roman"/>
        <w:sz w:val="20"/>
      </w:rPr>
    </w:lvl>
  </w:abstractNum>
  <w:abstractNum w:abstractNumId="1" w15:restartNumberingAfterBreak="0">
    <w:nsid w:val="018D1FC5"/>
    <w:multiLevelType w:val="multilevel"/>
    <w:tmpl w:val="055AB486"/>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2" w15:restartNumberingAfterBreak="0">
    <w:nsid w:val="021D3342"/>
    <w:multiLevelType w:val="multilevel"/>
    <w:tmpl w:val="3E38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F3839"/>
    <w:multiLevelType w:val="hybridMultilevel"/>
    <w:tmpl w:val="52E6BEB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00C37"/>
    <w:multiLevelType w:val="hybridMultilevel"/>
    <w:tmpl w:val="7BA4DC38"/>
    <w:lvl w:ilvl="0" w:tplc="0409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15:restartNumberingAfterBreak="0">
    <w:nsid w:val="094836E2"/>
    <w:multiLevelType w:val="hybridMultilevel"/>
    <w:tmpl w:val="5466351A"/>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BC4087C"/>
    <w:multiLevelType w:val="hybridMultilevel"/>
    <w:tmpl w:val="43E878CA"/>
    <w:lvl w:ilvl="0" w:tplc="141024A4">
      <w:start w:val="1"/>
      <w:numFmt w:val="bullet"/>
      <w:pStyle w:val="Bullet4"/>
      <w:lvlText w:val=""/>
      <w:lvlJc w:val="left"/>
      <w:pPr>
        <w:tabs>
          <w:tab w:val="num" w:pos="1778"/>
        </w:tabs>
        <w:ind w:left="1778" w:hanging="360"/>
      </w:pPr>
      <w:rPr>
        <w:rFonts w:ascii="Wingdings" w:hAnsi="Wingdings" w:hint="default"/>
        <w:b w:val="0"/>
        <w:i w:val="0"/>
        <w:color w:val="FF99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10264"/>
    <w:multiLevelType w:val="multilevel"/>
    <w:tmpl w:val="BD04E956"/>
    <w:lvl w:ilvl="0">
      <w:start w:val="2"/>
      <w:numFmt w:val="decimal"/>
      <w:lvlText w:val="%1."/>
      <w:lvlJc w:val="left"/>
      <w:pPr>
        <w:ind w:left="360" w:hanging="360"/>
      </w:pPr>
      <w:rPr>
        <w:rFonts w:hint="default"/>
      </w:rPr>
    </w:lvl>
    <w:lvl w:ilvl="1">
      <w:start w:val="1"/>
      <w:numFmt w:val="decimal"/>
      <w:pStyle w:val="heading2"/>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11AE6E0B"/>
    <w:multiLevelType w:val="hybridMultilevel"/>
    <w:tmpl w:val="52ACEE66"/>
    <w:lvl w:ilvl="0" w:tplc="DC8C8C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D8C081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3798F"/>
    <w:multiLevelType w:val="multilevel"/>
    <w:tmpl w:val="5B50680E"/>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10" w15:restartNumberingAfterBreak="0">
    <w:nsid w:val="158536B6"/>
    <w:multiLevelType w:val="multilevel"/>
    <w:tmpl w:val="643A9C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650423B"/>
    <w:multiLevelType w:val="hybridMultilevel"/>
    <w:tmpl w:val="48B81412"/>
    <w:lvl w:ilvl="0" w:tplc="19BA74CC">
      <w:start w:val="5"/>
      <w:numFmt w:val="bullet"/>
      <w:lvlText w:val="-"/>
      <w:lvlJc w:val="left"/>
      <w:pPr>
        <w:ind w:left="720" w:hanging="360"/>
      </w:pPr>
      <w:rPr>
        <w:rFonts w:ascii="Arial Narrow" w:eastAsia="Times New Roman" w:hAnsi="Arial Narrow" w:cs="Microsoft Sans Serif"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6DB7AF0"/>
    <w:multiLevelType w:val="hybridMultilevel"/>
    <w:tmpl w:val="3956FAC8"/>
    <w:lvl w:ilvl="0" w:tplc="41D61D3E">
      <w:start w:val="5"/>
      <w:numFmt w:val="bullet"/>
      <w:pStyle w:val="heading2plain"/>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9E4B9D"/>
    <w:multiLevelType w:val="hybridMultilevel"/>
    <w:tmpl w:val="219CA968"/>
    <w:lvl w:ilvl="0" w:tplc="CC1E2090">
      <w:numFmt w:val="bullet"/>
      <w:lvlText w:val="-"/>
      <w:lvlJc w:val="left"/>
      <w:pPr>
        <w:ind w:left="1070" w:hanging="71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102ED"/>
    <w:multiLevelType w:val="multilevel"/>
    <w:tmpl w:val="B216885C"/>
    <w:styleLink w:val="111111"/>
    <w:lvl w:ilvl="0">
      <w:start w:val="1"/>
      <w:numFmt w:val="decimal"/>
      <w:lvlText w:val="%1"/>
      <w:lvlJc w:val="left"/>
      <w:pPr>
        <w:tabs>
          <w:tab w:val="num" w:pos="1080"/>
        </w:tabs>
        <w:ind w:left="1080" w:hanging="720"/>
      </w:pPr>
      <w:rPr>
        <w:rFonts w:hint="default"/>
        <w:color w:val="auto"/>
        <w:sz w:val="28"/>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19591615"/>
    <w:multiLevelType w:val="multilevel"/>
    <w:tmpl w:val="8C04DC1A"/>
    <w:lvl w:ilvl="0">
      <w:start w:val="1"/>
      <w:numFmt w:val="decimal"/>
      <w:lvlText w:val="%1)"/>
      <w:lvlJc w:val="left"/>
      <w:pPr>
        <w:ind w:left="360" w:hanging="360"/>
      </w:pPr>
    </w:lvl>
    <w:lvl w:ilvl="1">
      <w:start w:val="1"/>
      <w:numFmt w:val="lowerRoman"/>
      <w:lvlText w:val="%2."/>
      <w:lvlJc w:val="left"/>
      <w:pPr>
        <w:ind w:left="720" w:hanging="360"/>
      </w:pPr>
      <w:rPr>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8F43B6"/>
    <w:multiLevelType w:val="hybridMultilevel"/>
    <w:tmpl w:val="CA04A1AE"/>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CA7E17"/>
    <w:multiLevelType w:val="hybridMultilevel"/>
    <w:tmpl w:val="121290E4"/>
    <w:lvl w:ilvl="0" w:tplc="08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E7D56C0"/>
    <w:multiLevelType w:val="multilevel"/>
    <w:tmpl w:val="AA340D82"/>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19"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20" w15:restartNumberingAfterBreak="0">
    <w:nsid w:val="21D80293"/>
    <w:multiLevelType w:val="multilevel"/>
    <w:tmpl w:val="19EA6CC4"/>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24D11459"/>
    <w:multiLevelType w:val="multilevel"/>
    <w:tmpl w:val="BB64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D11C1A"/>
    <w:multiLevelType w:val="multilevel"/>
    <w:tmpl w:val="485AF2C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0"/>
      <w:lvlText w:val="%1.%2"/>
      <w:lvlJc w:val="left"/>
      <w:pPr>
        <w:tabs>
          <w:tab w:val="num" w:pos="718"/>
        </w:tabs>
        <w:ind w:left="718" w:hanging="576"/>
      </w:pPr>
      <w:rPr>
        <w:rFonts w:ascii="Arial Narrow" w:hAnsi="Arial Narrow"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pStyle w:val="Heading3"/>
      <w:lvlText w:val="%1.%2.%3"/>
      <w:lvlJc w:val="left"/>
      <w:pPr>
        <w:tabs>
          <w:tab w:val="num" w:pos="720"/>
        </w:tabs>
        <w:ind w:left="720" w:hanging="720"/>
      </w:pPr>
      <w:rPr>
        <w:rFonts w:ascii="Arial Narrow" w:hAnsi="Arial Narrow"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decimal"/>
      <w:pStyle w:val="Heading4ONRC"/>
      <w:lvlText w:val="%1.%2.%3.%4"/>
      <w:lvlJc w:val="left"/>
      <w:pPr>
        <w:tabs>
          <w:tab w:val="num" w:pos="864"/>
        </w:tabs>
        <w:ind w:left="864" w:hanging="864"/>
      </w:pPr>
      <w:rPr>
        <w:rFonts w:cs="Times New Roman" w:hint="default"/>
        <w:b w:val="0"/>
        <w:bCs w:val="0"/>
        <w:color w:val="auto"/>
      </w:rPr>
    </w:lvl>
    <w:lvl w:ilvl="4">
      <w:start w:val="1"/>
      <w:numFmt w:val="decimal"/>
      <w:pStyle w:val="Heading5ONRCcorect"/>
      <w:lvlText w:val="%1.%2.%3.%4.%5"/>
      <w:lvlJc w:val="left"/>
      <w:pPr>
        <w:tabs>
          <w:tab w:val="num" w:pos="1008"/>
        </w:tabs>
        <w:ind w:left="1008" w:hanging="1008"/>
      </w:pPr>
      <w:rPr>
        <w:rFonts w:cs="Times New Roman" w:hint="default"/>
      </w:rPr>
    </w:lvl>
    <w:lvl w:ilvl="5">
      <w:start w:val="1"/>
      <w:numFmt w:val="decimal"/>
      <w:pStyle w:val="Heading6ONRC"/>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2C8069CA"/>
    <w:multiLevelType w:val="singleLevel"/>
    <w:tmpl w:val="E098A91C"/>
    <w:lvl w:ilvl="0">
      <w:start w:val="1985"/>
      <w:numFmt w:val="bullet"/>
      <w:pStyle w:val="Indent1"/>
      <w:lvlText w:val=""/>
      <w:lvlJc w:val="left"/>
      <w:pPr>
        <w:tabs>
          <w:tab w:val="num" w:pos="360"/>
        </w:tabs>
        <w:ind w:left="284" w:hanging="284"/>
      </w:pPr>
      <w:rPr>
        <w:rFonts w:ascii="Wingdings" w:hAnsi="Wingdings" w:hint="default"/>
        <w:sz w:val="20"/>
      </w:rPr>
    </w:lvl>
  </w:abstractNum>
  <w:abstractNum w:abstractNumId="24" w15:restartNumberingAfterBreak="0">
    <w:nsid w:val="2D6A000F"/>
    <w:multiLevelType w:val="singleLevel"/>
    <w:tmpl w:val="2C24B8CE"/>
    <w:lvl w:ilvl="0">
      <w:start w:val="1"/>
      <w:numFmt w:val="decimal"/>
      <w:pStyle w:val="Number"/>
      <w:lvlText w:val="%1."/>
      <w:lvlJc w:val="right"/>
      <w:pPr>
        <w:tabs>
          <w:tab w:val="num" w:pos="737"/>
        </w:tabs>
        <w:ind w:left="737" w:hanging="340"/>
      </w:pPr>
    </w:lvl>
  </w:abstractNum>
  <w:abstractNum w:abstractNumId="25" w15:restartNumberingAfterBreak="0">
    <w:nsid w:val="2E1B0F0C"/>
    <w:multiLevelType w:val="hybridMultilevel"/>
    <w:tmpl w:val="5A18BB0A"/>
    <w:lvl w:ilvl="0" w:tplc="FFFFFFFF">
      <w:start w:val="1"/>
      <w:numFmt w:val="bullet"/>
      <w:pStyle w:val="Bullet10"/>
      <w:lvlText w:val=""/>
      <w:lvlJc w:val="left"/>
      <w:pPr>
        <w:tabs>
          <w:tab w:val="num" w:pos="1440"/>
        </w:tabs>
        <w:ind w:left="1440" w:hanging="720"/>
      </w:pPr>
      <w:rPr>
        <w:rFonts w:ascii="Wingdings" w:hAnsi="Wingdings" w:hint="default"/>
        <w:b w:val="0"/>
        <w:i w:val="0"/>
        <w:color w:val="0A4D90"/>
        <w:sz w:val="22"/>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38238E1"/>
    <w:multiLevelType w:val="hybridMultilevel"/>
    <w:tmpl w:val="8E6C41B6"/>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3958228B"/>
    <w:multiLevelType w:val="multilevel"/>
    <w:tmpl w:val="E18EA38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Narrow" w:hAnsi="Arial Narrow"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2">
      <w:start w:val="1"/>
      <w:numFmt w:val="decimal"/>
      <w:lvlText w:val="%1.%2.%3"/>
      <w:lvlJc w:val="left"/>
      <w:pPr>
        <w:tabs>
          <w:tab w:val="num" w:pos="720"/>
        </w:tabs>
        <w:ind w:left="720" w:hanging="720"/>
      </w:pPr>
      <w:rPr>
        <w:rFonts w:ascii="Arial Narrow" w:hAnsi="Arial Narrow"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ascii="Arial Narrow" w:hAnsi="Arial Narrow" w:cs="Times New Roman" w:hint="default"/>
        <w:b w:val="0"/>
        <w:bCs w:val="0"/>
        <w:color w:val="auto"/>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9A07271"/>
    <w:multiLevelType w:val="hybridMultilevel"/>
    <w:tmpl w:val="DDE2C38E"/>
    <w:lvl w:ilvl="0" w:tplc="04180015">
      <w:start w:val="1"/>
      <w:numFmt w:val="decimal"/>
      <w:lvlText w:val="%1."/>
      <w:lvlJc w:val="left"/>
      <w:pPr>
        <w:tabs>
          <w:tab w:val="num" w:pos="360"/>
        </w:tabs>
        <w:ind w:left="360" w:hanging="360"/>
      </w:pPr>
      <w:rPr>
        <w:rFonts w:cs="Times New Roman"/>
      </w:rPr>
    </w:lvl>
    <w:lvl w:ilvl="1" w:tplc="04180019">
      <w:start w:val="1"/>
      <w:numFmt w:val="lowerLetter"/>
      <w:lvlText w:val="%2."/>
      <w:lvlJc w:val="left"/>
      <w:pPr>
        <w:tabs>
          <w:tab w:val="num" w:pos="1080"/>
        </w:tabs>
        <w:ind w:left="1080" w:hanging="360"/>
      </w:pPr>
      <w:rPr>
        <w:rFonts w:cs="Times New Roman"/>
        <w:i w:val="0"/>
      </w:rPr>
    </w:lvl>
    <w:lvl w:ilvl="2" w:tplc="0418001B" w:tentative="1">
      <w:start w:val="1"/>
      <w:numFmt w:val="lowerRoman"/>
      <w:lvlText w:val="%3."/>
      <w:lvlJc w:val="right"/>
      <w:pPr>
        <w:tabs>
          <w:tab w:val="num" w:pos="1800"/>
        </w:tabs>
        <w:ind w:left="1800" w:hanging="180"/>
      </w:pPr>
      <w:rPr>
        <w:rFonts w:cs="Times New Roman"/>
      </w:rPr>
    </w:lvl>
    <w:lvl w:ilvl="3" w:tplc="0418000F" w:tentative="1">
      <w:start w:val="1"/>
      <w:numFmt w:val="decimal"/>
      <w:lvlText w:val="%4."/>
      <w:lvlJc w:val="left"/>
      <w:pPr>
        <w:tabs>
          <w:tab w:val="num" w:pos="2520"/>
        </w:tabs>
        <w:ind w:left="2520" w:hanging="360"/>
      </w:pPr>
      <w:rPr>
        <w:rFonts w:cs="Times New Roman"/>
      </w:rPr>
    </w:lvl>
    <w:lvl w:ilvl="4" w:tplc="04180019" w:tentative="1">
      <w:start w:val="1"/>
      <w:numFmt w:val="lowerLetter"/>
      <w:lvlText w:val="%5."/>
      <w:lvlJc w:val="left"/>
      <w:pPr>
        <w:tabs>
          <w:tab w:val="num" w:pos="3240"/>
        </w:tabs>
        <w:ind w:left="3240" w:hanging="360"/>
      </w:pPr>
      <w:rPr>
        <w:rFonts w:cs="Times New Roman"/>
      </w:rPr>
    </w:lvl>
    <w:lvl w:ilvl="5" w:tplc="0418001B" w:tentative="1">
      <w:start w:val="1"/>
      <w:numFmt w:val="lowerRoman"/>
      <w:lvlText w:val="%6."/>
      <w:lvlJc w:val="right"/>
      <w:pPr>
        <w:tabs>
          <w:tab w:val="num" w:pos="3960"/>
        </w:tabs>
        <w:ind w:left="3960" w:hanging="180"/>
      </w:pPr>
      <w:rPr>
        <w:rFonts w:cs="Times New Roman"/>
      </w:rPr>
    </w:lvl>
    <w:lvl w:ilvl="6" w:tplc="0418000F" w:tentative="1">
      <w:start w:val="1"/>
      <w:numFmt w:val="decimal"/>
      <w:lvlText w:val="%7."/>
      <w:lvlJc w:val="left"/>
      <w:pPr>
        <w:tabs>
          <w:tab w:val="num" w:pos="4680"/>
        </w:tabs>
        <w:ind w:left="4680" w:hanging="360"/>
      </w:pPr>
      <w:rPr>
        <w:rFonts w:cs="Times New Roman"/>
      </w:rPr>
    </w:lvl>
    <w:lvl w:ilvl="7" w:tplc="04180019" w:tentative="1">
      <w:start w:val="1"/>
      <w:numFmt w:val="lowerLetter"/>
      <w:lvlText w:val="%8."/>
      <w:lvlJc w:val="left"/>
      <w:pPr>
        <w:tabs>
          <w:tab w:val="num" w:pos="5400"/>
        </w:tabs>
        <w:ind w:left="5400" w:hanging="360"/>
      </w:pPr>
      <w:rPr>
        <w:rFonts w:cs="Times New Roman"/>
      </w:rPr>
    </w:lvl>
    <w:lvl w:ilvl="8" w:tplc="0418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A033B40"/>
    <w:multiLevelType w:val="singleLevel"/>
    <w:tmpl w:val="8EB2BE34"/>
    <w:lvl w:ilvl="0">
      <w:start w:val="1"/>
      <w:numFmt w:val="bullet"/>
      <w:pStyle w:val="Bullet"/>
      <w:lvlText w:val=""/>
      <w:lvlJc w:val="left"/>
      <w:pPr>
        <w:tabs>
          <w:tab w:val="num" w:pos="360"/>
        </w:tabs>
        <w:ind w:left="360" w:hanging="360"/>
      </w:pPr>
      <w:rPr>
        <w:rFonts w:ascii="Wingdings" w:hAnsi="Wingdings" w:hint="default"/>
        <w:b w:val="0"/>
        <w:i w:val="0"/>
        <w:sz w:val="22"/>
      </w:rPr>
    </w:lvl>
  </w:abstractNum>
  <w:abstractNum w:abstractNumId="30" w15:restartNumberingAfterBreak="0">
    <w:nsid w:val="3CF00E18"/>
    <w:multiLevelType w:val="singleLevel"/>
    <w:tmpl w:val="4E1A982C"/>
    <w:lvl w:ilvl="0">
      <w:start w:val="1"/>
      <w:numFmt w:val="bullet"/>
      <w:pStyle w:val="CharCharCaracterCaracterCharChar1"/>
      <w:lvlText w:val=""/>
      <w:lvlJc w:val="left"/>
      <w:pPr>
        <w:tabs>
          <w:tab w:val="num" w:pos="283"/>
        </w:tabs>
        <w:ind w:left="283" w:hanging="283"/>
      </w:pPr>
      <w:rPr>
        <w:rFonts w:ascii="Symbol" w:hAnsi="Symbol"/>
      </w:rPr>
    </w:lvl>
  </w:abstractNum>
  <w:abstractNum w:abstractNumId="31" w15:restartNumberingAfterBreak="0">
    <w:nsid w:val="3EC71EF4"/>
    <w:multiLevelType w:val="multilevel"/>
    <w:tmpl w:val="77DEFEAA"/>
    <w:styleLink w:val="List7"/>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32" w15:restartNumberingAfterBreak="0">
    <w:nsid w:val="3FB54A65"/>
    <w:multiLevelType w:val="hybridMultilevel"/>
    <w:tmpl w:val="254C625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44763665"/>
    <w:multiLevelType w:val="singleLevel"/>
    <w:tmpl w:val="CAA0D02E"/>
    <w:lvl w:ilvl="0">
      <w:start w:val="1"/>
      <w:numFmt w:val="bullet"/>
      <w:pStyle w:val="Bullet2"/>
      <w:lvlText w:val=""/>
      <w:lvlJc w:val="left"/>
      <w:pPr>
        <w:tabs>
          <w:tab w:val="num" w:pos="757"/>
        </w:tabs>
        <w:ind w:left="737" w:hanging="340"/>
      </w:pPr>
      <w:rPr>
        <w:rFonts w:ascii="Symbol" w:hAnsi="Symbol" w:hint="default"/>
      </w:rPr>
    </w:lvl>
  </w:abstractNum>
  <w:abstractNum w:abstractNumId="34" w15:restartNumberingAfterBreak="0">
    <w:nsid w:val="48C4508A"/>
    <w:multiLevelType w:val="hybridMultilevel"/>
    <w:tmpl w:val="063A601A"/>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506372"/>
    <w:multiLevelType w:val="hybridMultilevel"/>
    <w:tmpl w:val="ACB65F42"/>
    <w:lvl w:ilvl="0" w:tplc="B12463D0">
      <w:numFmt w:val="bullet"/>
      <w:lvlText w:val="-"/>
      <w:lvlJc w:val="left"/>
      <w:pPr>
        <w:ind w:left="720" w:hanging="360"/>
      </w:pPr>
      <w:rPr>
        <w:rFonts w:ascii="Calibri" w:eastAsia="Times New Roman" w:hAnsi="Calibri" w:cs="Calibri" w:hint="default"/>
        <w:sz w:val="24"/>
      </w:rPr>
    </w:lvl>
    <w:lvl w:ilvl="1" w:tplc="C94E2BEE">
      <w:start w:val="1"/>
      <w:numFmt w:val="bullet"/>
      <w:pStyle w:val="Bullet20"/>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B7309D"/>
    <w:multiLevelType w:val="hybridMultilevel"/>
    <w:tmpl w:val="5204BCB0"/>
    <w:lvl w:ilvl="0" w:tplc="84F07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1F605F"/>
    <w:multiLevelType w:val="hybridMultilevel"/>
    <w:tmpl w:val="DA8CB8FE"/>
    <w:lvl w:ilvl="0" w:tplc="7354E60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8A14E49"/>
    <w:multiLevelType w:val="hybridMultilevel"/>
    <w:tmpl w:val="0F8A6F0E"/>
    <w:lvl w:ilvl="0" w:tplc="435E02FE">
      <w:start w:val="1"/>
      <w:numFmt w:val="bullet"/>
      <w:pStyle w:val="wypunkt"/>
      <w:lvlText w:val=""/>
      <w:lvlJc w:val="left"/>
      <w:pPr>
        <w:tabs>
          <w:tab w:val="num" w:pos="1080"/>
        </w:tabs>
        <w:ind w:left="1080" w:hanging="360"/>
      </w:pPr>
      <w:rPr>
        <w:rFonts w:ascii="Wingdings" w:hAnsi="Wingdings" w:hint="default"/>
        <w:b w:val="0"/>
        <w:i w:val="0"/>
        <w:color w:val="auto"/>
        <w:sz w:val="22"/>
      </w:rPr>
    </w:lvl>
    <w:lvl w:ilvl="1" w:tplc="4AB69736">
      <w:start w:val="1"/>
      <w:numFmt w:val="bullet"/>
      <w:lvlText w:val="o"/>
      <w:lvlJc w:val="left"/>
      <w:pPr>
        <w:tabs>
          <w:tab w:val="num" w:pos="1440"/>
        </w:tabs>
        <w:ind w:left="1440" w:hanging="360"/>
      </w:pPr>
      <w:rPr>
        <w:rFonts w:ascii="Courier New" w:hAnsi="Courier New" w:hint="default"/>
      </w:rPr>
    </w:lvl>
    <w:lvl w:ilvl="2" w:tplc="9AA8CEA2">
      <w:start w:val="1"/>
      <w:numFmt w:val="bullet"/>
      <w:lvlText w:val=""/>
      <w:lvlJc w:val="left"/>
      <w:pPr>
        <w:tabs>
          <w:tab w:val="num" w:pos="2160"/>
        </w:tabs>
        <w:ind w:left="2160" w:hanging="360"/>
      </w:pPr>
      <w:rPr>
        <w:rFonts w:ascii="Wingdings" w:hAnsi="Wingdings" w:hint="default"/>
      </w:rPr>
    </w:lvl>
    <w:lvl w:ilvl="3" w:tplc="A1B4FC0C" w:tentative="1">
      <w:start w:val="1"/>
      <w:numFmt w:val="bullet"/>
      <w:lvlText w:val=""/>
      <w:lvlJc w:val="left"/>
      <w:pPr>
        <w:tabs>
          <w:tab w:val="num" w:pos="2880"/>
        </w:tabs>
        <w:ind w:left="2880" w:hanging="360"/>
      </w:pPr>
      <w:rPr>
        <w:rFonts w:ascii="Symbol" w:hAnsi="Symbol" w:hint="default"/>
      </w:rPr>
    </w:lvl>
    <w:lvl w:ilvl="4" w:tplc="17D0D692" w:tentative="1">
      <w:start w:val="1"/>
      <w:numFmt w:val="bullet"/>
      <w:lvlText w:val="o"/>
      <w:lvlJc w:val="left"/>
      <w:pPr>
        <w:tabs>
          <w:tab w:val="num" w:pos="3600"/>
        </w:tabs>
        <w:ind w:left="3600" w:hanging="360"/>
      </w:pPr>
      <w:rPr>
        <w:rFonts w:ascii="Courier New" w:hAnsi="Courier New" w:hint="default"/>
      </w:rPr>
    </w:lvl>
    <w:lvl w:ilvl="5" w:tplc="26340000" w:tentative="1">
      <w:start w:val="1"/>
      <w:numFmt w:val="bullet"/>
      <w:lvlText w:val=""/>
      <w:lvlJc w:val="left"/>
      <w:pPr>
        <w:tabs>
          <w:tab w:val="num" w:pos="4320"/>
        </w:tabs>
        <w:ind w:left="4320" w:hanging="360"/>
      </w:pPr>
      <w:rPr>
        <w:rFonts w:ascii="Wingdings" w:hAnsi="Wingdings" w:hint="default"/>
      </w:rPr>
    </w:lvl>
    <w:lvl w:ilvl="6" w:tplc="593CBB0E" w:tentative="1">
      <w:start w:val="1"/>
      <w:numFmt w:val="bullet"/>
      <w:lvlText w:val=""/>
      <w:lvlJc w:val="left"/>
      <w:pPr>
        <w:tabs>
          <w:tab w:val="num" w:pos="5040"/>
        </w:tabs>
        <w:ind w:left="5040" w:hanging="360"/>
      </w:pPr>
      <w:rPr>
        <w:rFonts w:ascii="Symbol" w:hAnsi="Symbol" w:hint="default"/>
      </w:rPr>
    </w:lvl>
    <w:lvl w:ilvl="7" w:tplc="A2925276" w:tentative="1">
      <w:start w:val="1"/>
      <w:numFmt w:val="bullet"/>
      <w:lvlText w:val="o"/>
      <w:lvlJc w:val="left"/>
      <w:pPr>
        <w:tabs>
          <w:tab w:val="num" w:pos="5760"/>
        </w:tabs>
        <w:ind w:left="5760" w:hanging="360"/>
      </w:pPr>
      <w:rPr>
        <w:rFonts w:ascii="Courier New" w:hAnsi="Courier New" w:hint="default"/>
      </w:rPr>
    </w:lvl>
    <w:lvl w:ilvl="8" w:tplc="D426630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116E3E"/>
    <w:multiLevelType w:val="hybridMultilevel"/>
    <w:tmpl w:val="265E3DC6"/>
    <w:lvl w:ilvl="0" w:tplc="00000007">
      <w:start w:val="1"/>
      <w:numFmt w:val="bullet"/>
      <w:lvlText w:val=""/>
      <w:lvlJc w:val="left"/>
      <w:pPr>
        <w:tabs>
          <w:tab w:val="num" w:pos="360"/>
        </w:tabs>
        <w:ind w:left="360" w:hanging="360"/>
      </w:pPr>
      <w:rPr>
        <w:rFonts w:ascii="Symbol" w:hAnsi="Symbol" w:hint="default"/>
      </w:rPr>
    </w:lvl>
    <w:lvl w:ilvl="1" w:tplc="9C32A2A2">
      <w:start w:val="1"/>
      <w:numFmt w:val="bullet"/>
      <w:lvlText w:val="o"/>
      <w:lvlJc w:val="left"/>
      <w:pPr>
        <w:ind w:left="-108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40" w15:restartNumberingAfterBreak="0">
    <w:nsid w:val="5F546316"/>
    <w:multiLevelType w:val="singleLevel"/>
    <w:tmpl w:val="FDAA02C4"/>
    <w:lvl w:ilvl="0">
      <w:start w:val="1"/>
      <w:numFmt w:val="bullet"/>
      <w:pStyle w:val="Bullet11"/>
      <w:lvlText w:val=""/>
      <w:lvlJc w:val="left"/>
      <w:pPr>
        <w:tabs>
          <w:tab w:val="num" w:pos="397"/>
        </w:tabs>
        <w:ind w:left="397" w:hanging="397"/>
      </w:pPr>
      <w:rPr>
        <w:rFonts w:ascii="Symbol" w:hAnsi="Symbol" w:hint="default"/>
      </w:rPr>
    </w:lvl>
  </w:abstractNum>
  <w:abstractNum w:abstractNumId="41" w15:restartNumberingAfterBreak="0">
    <w:nsid w:val="5FB30EDA"/>
    <w:multiLevelType w:val="multilevel"/>
    <w:tmpl w:val="D9CE4628"/>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42" w15:restartNumberingAfterBreak="0">
    <w:nsid w:val="608C2480"/>
    <w:multiLevelType w:val="hybridMultilevel"/>
    <w:tmpl w:val="0F06D49C"/>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3" w15:restartNumberingAfterBreak="0">
    <w:nsid w:val="61276A52"/>
    <w:multiLevelType w:val="hybridMultilevel"/>
    <w:tmpl w:val="7818C50C"/>
    <w:lvl w:ilvl="0" w:tplc="68D2BB88">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698A257A"/>
    <w:multiLevelType w:val="hybridMultilevel"/>
    <w:tmpl w:val="FFAE5174"/>
    <w:lvl w:ilvl="0" w:tplc="84F070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7262EA"/>
    <w:multiLevelType w:val="hybridMultilevel"/>
    <w:tmpl w:val="3956FBD4"/>
    <w:lvl w:ilvl="0" w:tplc="0418000F">
      <w:start w:val="1"/>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46" w15:restartNumberingAfterBreak="0">
    <w:nsid w:val="70E72B07"/>
    <w:multiLevelType w:val="multilevel"/>
    <w:tmpl w:val="5F72FD90"/>
    <w:lvl w:ilvl="0">
      <w:start w:val="1"/>
      <w:numFmt w:val="bullet"/>
      <w:lvlText w:val=""/>
      <w:lvlJc w:val="left"/>
      <w:pPr>
        <w:tabs>
          <w:tab w:val="num" w:pos="540"/>
        </w:tabs>
        <w:ind w:left="540" w:hanging="360"/>
      </w:pPr>
      <w:rPr>
        <w:rFonts w:ascii="Symbol" w:hAnsi="Symbol" w:hint="default"/>
        <w:sz w:val="20"/>
      </w:rPr>
    </w:lvl>
    <w:lvl w:ilvl="1">
      <w:start w:val="2"/>
      <w:numFmt w:val="bullet"/>
      <w:lvlText w:val="–"/>
      <w:lvlJc w:val="left"/>
      <w:pPr>
        <w:ind w:left="1260" w:hanging="360"/>
      </w:pPr>
      <w:rPr>
        <w:rFonts w:ascii="Times New Roman" w:eastAsia="Times New Roman" w:hAnsi="Times New Roman" w:cs="Times New Roman" w:hint="default"/>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7" w15:restartNumberingAfterBreak="0">
    <w:nsid w:val="71227AAF"/>
    <w:multiLevelType w:val="hybridMultilevel"/>
    <w:tmpl w:val="7A4649CE"/>
    <w:lvl w:ilvl="0" w:tplc="04090001">
      <w:start w:val="1"/>
      <w:numFmt w:val="decimal"/>
      <w:lvlText w:val="%1."/>
      <w:lvlJc w:val="left"/>
      <w:pPr>
        <w:tabs>
          <w:tab w:val="num" w:pos="720"/>
        </w:tabs>
        <w:ind w:left="720" w:hanging="360"/>
      </w:pPr>
      <w:rPr>
        <w:rFonts w:cs="Times New Roman"/>
        <w:b w:val="0"/>
      </w:rPr>
    </w:lvl>
    <w:lvl w:ilvl="1" w:tplc="04090001">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48" w15:restartNumberingAfterBreak="0">
    <w:nsid w:val="739E3796"/>
    <w:multiLevelType w:val="multilevel"/>
    <w:tmpl w:val="880CA964"/>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abstractNum w:abstractNumId="49" w15:restartNumberingAfterBreak="0">
    <w:nsid w:val="744F4373"/>
    <w:multiLevelType w:val="multilevel"/>
    <w:tmpl w:val="8D32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5807790"/>
    <w:multiLevelType w:val="multilevel"/>
    <w:tmpl w:val="52D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6933A11"/>
    <w:multiLevelType w:val="hybridMultilevel"/>
    <w:tmpl w:val="C39CADA4"/>
    <w:lvl w:ilvl="0" w:tplc="2102A0B6">
      <w:start w:val="1"/>
      <w:numFmt w:val="bullet"/>
      <w:lvlText w:val=""/>
      <w:lvlJc w:val="left"/>
      <w:pPr>
        <w:ind w:left="720" w:hanging="360"/>
      </w:pPr>
      <w:rPr>
        <w:rFonts w:ascii="Wingdings" w:hAnsi="Wingdings" w:hint="default"/>
      </w:rPr>
    </w:lvl>
    <w:lvl w:ilvl="1" w:tplc="04180003">
      <w:start w:val="2"/>
      <w:numFmt w:val="bullet"/>
      <w:lvlText w:val="–"/>
      <w:lvlJc w:val="left"/>
      <w:pPr>
        <w:tabs>
          <w:tab w:val="num" w:pos="1440"/>
        </w:tabs>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52" w15:restartNumberingAfterBreak="0">
    <w:nsid w:val="7BC33C9A"/>
    <w:multiLevelType w:val="multilevel"/>
    <w:tmpl w:val="4280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C40D35"/>
    <w:multiLevelType w:val="multilevel"/>
    <w:tmpl w:val="A16AF830"/>
    <w:lvl w:ilvl="0">
      <w:numFmt w:val="bullet"/>
      <w:lvlText w:val="•"/>
      <w:lvlJc w:val="left"/>
      <w:pPr>
        <w:ind w:left="0" w:firstLine="0"/>
      </w:pPr>
      <w:rPr>
        <w:rFonts w:ascii="Arial" w:eastAsia="Arial" w:hAnsi="Arial" w:cs="Arial"/>
        <w:position w:val="0"/>
      </w:rPr>
    </w:lvl>
    <w:lvl w:ilvl="1">
      <w:start w:val="1"/>
      <w:numFmt w:val="bullet"/>
      <w:lvlText w:val="o"/>
      <w:lvlJc w:val="left"/>
      <w:pPr>
        <w:ind w:left="0" w:firstLine="0"/>
      </w:pPr>
      <w:rPr>
        <w:rFonts w:ascii="Arial" w:eastAsia="Arial" w:hAnsi="Arial" w:cs="Arial"/>
        <w:position w:val="0"/>
      </w:rPr>
    </w:lvl>
    <w:lvl w:ilvl="2">
      <w:start w:val="1"/>
      <w:numFmt w:val="bullet"/>
      <w:lvlText w:val="▪"/>
      <w:lvlJc w:val="left"/>
      <w:pPr>
        <w:ind w:left="0" w:firstLine="0"/>
      </w:pPr>
      <w:rPr>
        <w:rFonts w:ascii="Arial" w:eastAsia="Arial" w:hAnsi="Arial" w:cs="Arial"/>
        <w:position w:val="0"/>
      </w:rPr>
    </w:lvl>
    <w:lvl w:ilvl="3">
      <w:start w:val="1"/>
      <w:numFmt w:val="bullet"/>
      <w:lvlText w:val="•"/>
      <w:lvlJc w:val="left"/>
      <w:pPr>
        <w:ind w:left="0" w:firstLine="0"/>
      </w:pPr>
      <w:rPr>
        <w:rFonts w:ascii="Arial" w:eastAsia="Arial" w:hAnsi="Arial" w:cs="Arial"/>
        <w:position w:val="0"/>
      </w:rPr>
    </w:lvl>
    <w:lvl w:ilvl="4">
      <w:start w:val="1"/>
      <w:numFmt w:val="bullet"/>
      <w:lvlText w:val="o"/>
      <w:lvlJc w:val="left"/>
      <w:pPr>
        <w:ind w:left="0" w:firstLine="0"/>
      </w:pPr>
      <w:rPr>
        <w:rFonts w:ascii="Arial" w:eastAsia="Arial" w:hAnsi="Arial" w:cs="Arial"/>
        <w:position w:val="0"/>
      </w:rPr>
    </w:lvl>
    <w:lvl w:ilvl="5">
      <w:start w:val="1"/>
      <w:numFmt w:val="bullet"/>
      <w:lvlText w:val="▪"/>
      <w:lvlJc w:val="left"/>
      <w:pPr>
        <w:ind w:left="0" w:firstLine="0"/>
      </w:pPr>
      <w:rPr>
        <w:rFonts w:ascii="Arial" w:eastAsia="Arial" w:hAnsi="Arial" w:cs="Arial"/>
        <w:position w:val="0"/>
      </w:rPr>
    </w:lvl>
    <w:lvl w:ilvl="6">
      <w:start w:val="1"/>
      <w:numFmt w:val="bullet"/>
      <w:lvlText w:val="•"/>
      <w:lvlJc w:val="left"/>
      <w:pPr>
        <w:ind w:left="0" w:firstLine="0"/>
      </w:pPr>
      <w:rPr>
        <w:rFonts w:ascii="Arial" w:eastAsia="Arial" w:hAnsi="Arial" w:cs="Arial"/>
        <w:position w:val="0"/>
      </w:rPr>
    </w:lvl>
    <w:lvl w:ilvl="7">
      <w:start w:val="1"/>
      <w:numFmt w:val="bullet"/>
      <w:lvlText w:val="o"/>
      <w:lvlJc w:val="left"/>
      <w:pPr>
        <w:ind w:left="0" w:firstLine="0"/>
      </w:pPr>
      <w:rPr>
        <w:rFonts w:ascii="Arial" w:eastAsia="Arial" w:hAnsi="Arial" w:cs="Arial"/>
        <w:position w:val="0"/>
      </w:rPr>
    </w:lvl>
    <w:lvl w:ilvl="8">
      <w:start w:val="1"/>
      <w:numFmt w:val="bullet"/>
      <w:lvlText w:val="▪"/>
      <w:lvlJc w:val="left"/>
      <w:pPr>
        <w:ind w:left="0" w:firstLine="0"/>
      </w:pPr>
      <w:rPr>
        <w:rFonts w:ascii="Arial" w:eastAsia="Arial" w:hAnsi="Arial" w:cs="Arial"/>
        <w:position w:val="0"/>
      </w:rPr>
    </w:lvl>
  </w:abstractNum>
  <w:num w:numId="1" w16cid:durableId="204408377">
    <w:abstractNumId w:val="51"/>
  </w:num>
  <w:num w:numId="2" w16cid:durableId="15879592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359676">
    <w:abstractNumId w:val="47"/>
  </w:num>
  <w:num w:numId="4" w16cid:durableId="1887840096">
    <w:abstractNumId w:val="8"/>
  </w:num>
  <w:num w:numId="5" w16cid:durableId="990332446">
    <w:abstractNumId w:val="26"/>
  </w:num>
  <w:num w:numId="6" w16cid:durableId="1963684165">
    <w:abstractNumId w:val="28"/>
  </w:num>
  <w:num w:numId="7" w16cid:durableId="837378749">
    <w:abstractNumId w:val="19"/>
  </w:num>
  <w:num w:numId="8" w16cid:durableId="297416002">
    <w:abstractNumId w:val="39"/>
  </w:num>
  <w:num w:numId="9" w16cid:durableId="468401114">
    <w:abstractNumId w:val="38"/>
  </w:num>
  <w:num w:numId="10" w16cid:durableId="631518474">
    <w:abstractNumId w:val="25"/>
  </w:num>
  <w:num w:numId="11" w16cid:durableId="1920215361">
    <w:abstractNumId w:val="29"/>
  </w:num>
  <w:num w:numId="12" w16cid:durableId="1577931630">
    <w:abstractNumId w:val="34"/>
  </w:num>
  <w:num w:numId="13" w16cid:durableId="229727932">
    <w:abstractNumId w:val="6"/>
  </w:num>
  <w:num w:numId="14" w16cid:durableId="1435327331">
    <w:abstractNumId w:val="20"/>
  </w:num>
  <w:num w:numId="15" w16cid:durableId="961114629">
    <w:abstractNumId w:val="35"/>
  </w:num>
  <w:num w:numId="16" w16cid:durableId="1012948486">
    <w:abstractNumId w:val="23"/>
  </w:num>
  <w:num w:numId="17" w16cid:durableId="391394040">
    <w:abstractNumId w:val="12"/>
  </w:num>
  <w:num w:numId="18" w16cid:durableId="1715888835">
    <w:abstractNumId w:val="14"/>
  </w:num>
  <w:num w:numId="19" w16cid:durableId="1400208966">
    <w:abstractNumId w:val="30"/>
  </w:num>
  <w:num w:numId="20" w16cid:durableId="1871213416">
    <w:abstractNumId w:val="7"/>
  </w:num>
  <w:num w:numId="21" w16cid:durableId="959456894">
    <w:abstractNumId w:val="40"/>
  </w:num>
  <w:num w:numId="22" w16cid:durableId="283000217">
    <w:abstractNumId w:val="33"/>
  </w:num>
  <w:num w:numId="23" w16cid:durableId="1347756675">
    <w:abstractNumId w:val="24"/>
  </w:num>
  <w:num w:numId="24" w16cid:durableId="1182472150">
    <w:abstractNumId w:val="37"/>
  </w:num>
  <w:num w:numId="25" w16cid:durableId="407726605">
    <w:abstractNumId w:val="44"/>
  </w:num>
  <w:num w:numId="26" w16cid:durableId="88044286">
    <w:abstractNumId w:val="36"/>
  </w:num>
  <w:num w:numId="27" w16cid:durableId="809326144">
    <w:abstractNumId w:val="49"/>
  </w:num>
  <w:num w:numId="28" w16cid:durableId="246883140">
    <w:abstractNumId w:val="13"/>
  </w:num>
  <w:num w:numId="29" w16cid:durableId="750009520">
    <w:abstractNumId w:val="50"/>
  </w:num>
  <w:num w:numId="30" w16cid:durableId="1956905469">
    <w:abstractNumId w:val="52"/>
  </w:num>
  <w:num w:numId="31" w16cid:durableId="693462508">
    <w:abstractNumId w:val="21"/>
  </w:num>
  <w:num w:numId="32" w16cid:durableId="1594765">
    <w:abstractNumId w:val="2"/>
  </w:num>
  <w:num w:numId="33" w16cid:durableId="1597178159">
    <w:abstractNumId w:val="46"/>
  </w:num>
  <w:num w:numId="34" w16cid:durableId="1128861978">
    <w:abstractNumId w:val="10"/>
  </w:num>
  <w:num w:numId="35" w16cid:durableId="1632900478">
    <w:abstractNumId w:val="22"/>
  </w:num>
  <w:num w:numId="36" w16cid:durableId="1653439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9654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64612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24125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96921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61474787">
    <w:abstractNumId w:val="2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2293801">
    <w:abstractNumId w:val="32"/>
  </w:num>
  <w:num w:numId="43" w16cid:durableId="1139423038">
    <w:abstractNumId w:val="3"/>
  </w:num>
  <w:num w:numId="44" w16cid:durableId="956446839">
    <w:abstractNumId w:val="16"/>
  </w:num>
  <w:num w:numId="45" w16cid:durableId="794521494">
    <w:abstractNumId w:val="17"/>
  </w:num>
  <w:num w:numId="46" w16cid:durableId="1480000853">
    <w:abstractNumId w:val="41"/>
  </w:num>
  <w:num w:numId="47" w16cid:durableId="909656405">
    <w:abstractNumId w:val="48"/>
  </w:num>
  <w:num w:numId="48" w16cid:durableId="18775387">
    <w:abstractNumId w:val="53"/>
  </w:num>
  <w:num w:numId="49" w16cid:durableId="82998005">
    <w:abstractNumId w:val="1"/>
  </w:num>
  <w:num w:numId="50" w16cid:durableId="634720428">
    <w:abstractNumId w:val="9"/>
  </w:num>
  <w:num w:numId="51" w16cid:durableId="1692759905">
    <w:abstractNumId w:val="18"/>
  </w:num>
  <w:num w:numId="52" w16cid:durableId="1726636153">
    <w:abstractNumId w:val="31"/>
  </w:num>
  <w:num w:numId="53" w16cid:durableId="74280233">
    <w:abstractNumId w:val="31"/>
    <w:lvlOverride w:ilvl="0">
      <w:lvl w:ilvl="0">
        <w:numFmt w:val="decimal"/>
        <w:lvlText w:val="•"/>
        <w:lvlJc w:val="left"/>
        <w:pPr>
          <w:ind w:left="0" w:firstLine="0"/>
        </w:pPr>
        <w:rPr>
          <w:rFonts w:ascii="Arial" w:eastAsia="Arial" w:hAnsi="Arial" w:cs="Arial"/>
          <w:position w: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4" w16cid:durableId="1539927678">
    <w:abstractNumId w:val="11"/>
  </w:num>
  <w:num w:numId="55" w16cid:durableId="1980380667">
    <w:abstractNumId w:val="4"/>
  </w:num>
  <w:num w:numId="56" w16cid:durableId="691222936">
    <w:abstractNumId w:val="43"/>
  </w:num>
  <w:num w:numId="57" w16cid:durableId="13018396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05335966">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BBE"/>
    <w:rsid w:val="000443B5"/>
    <w:rsid w:val="000C26B1"/>
    <w:rsid w:val="00101732"/>
    <w:rsid w:val="00161C6A"/>
    <w:rsid w:val="00172C58"/>
    <w:rsid w:val="001768BE"/>
    <w:rsid w:val="001A7BBA"/>
    <w:rsid w:val="001C58B2"/>
    <w:rsid w:val="001F75E4"/>
    <w:rsid w:val="002120EC"/>
    <w:rsid w:val="00220539"/>
    <w:rsid w:val="002863DA"/>
    <w:rsid w:val="002A3F0C"/>
    <w:rsid w:val="002C2692"/>
    <w:rsid w:val="002D4DB5"/>
    <w:rsid w:val="003056ED"/>
    <w:rsid w:val="00320782"/>
    <w:rsid w:val="00334FCA"/>
    <w:rsid w:val="003626F6"/>
    <w:rsid w:val="0038738B"/>
    <w:rsid w:val="003B5D4F"/>
    <w:rsid w:val="004002E5"/>
    <w:rsid w:val="00433AE4"/>
    <w:rsid w:val="00463438"/>
    <w:rsid w:val="0048654D"/>
    <w:rsid w:val="004D1DD5"/>
    <w:rsid w:val="004F4692"/>
    <w:rsid w:val="00500246"/>
    <w:rsid w:val="0050503E"/>
    <w:rsid w:val="00566FCA"/>
    <w:rsid w:val="005768F8"/>
    <w:rsid w:val="00582A61"/>
    <w:rsid w:val="005A09D2"/>
    <w:rsid w:val="005D18EE"/>
    <w:rsid w:val="00683B29"/>
    <w:rsid w:val="006906DD"/>
    <w:rsid w:val="006D1A50"/>
    <w:rsid w:val="00706FB0"/>
    <w:rsid w:val="007226B0"/>
    <w:rsid w:val="007458BD"/>
    <w:rsid w:val="007503D7"/>
    <w:rsid w:val="00785B2C"/>
    <w:rsid w:val="00796F19"/>
    <w:rsid w:val="00820F94"/>
    <w:rsid w:val="0086700F"/>
    <w:rsid w:val="008B047D"/>
    <w:rsid w:val="00900863"/>
    <w:rsid w:val="00A867E6"/>
    <w:rsid w:val="00B02615"/>
    <w:rsid w:val="00B032C4"/>
    <w:rsid w:val="00B20D7D"/>
    <w:rsid w:val="00B64E7C"/>
    <w:rsid w:val="00C26485"/>
    <w:rsid w:val="00C27F44"/>
    <w:rsid w:val="00C90563"/>
    <w:rsid w:val="00CD609C"/>
    <w:rsid w:val="00CE7ED5"/>
    <w:rsid w:val="00D12BBE"/>
    <w:rsid w:val="00D94701"/>
    <w:rsid w:val="00DF4CB2"/>
    <w:rsid w:val="00E13DD4"/>
    <w:rsid w:val="00E17087"/>
    <w:rsid w:val="00E21F1E"/>
    <w:rsid w:val="00E36BFB"/>
    <w:rsid w:val="00E57BE5"/>
    <w:rsid w:val="00EC2B71"/>
    <w:rsid w:val="00F00AB7"/>
    <w:rsid w:val="00F019E0"/>
    <w:rsid w:val="00F33D96"/>
    <w:rsid w:val="00FA4F7C"/>
    <w:rsid w:val="00FC42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0209"/>
  <w15:docId w15:val="{5F26650A-61B7-4FD5-972B-A91462FE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BBE"/>
    <w:pPr>
      <w:spacing w:after="200" w:line="276" w:lineRule="auto"/>
    </w:pPr>
    <w:rPr>
      <w:rFonts w:ascii="Calibri" w:eastAsia="Calibri" w:hAnsi="Calibri" w:cs="Times New Roman"/>
      <w:kern w:val="0"/>
      <w:lang w:val="ro-RO"/>
      <w14:ligatures w14:val="none"/>
    </w:rPr>
  </w:style>
  <w:style w:type="paragraph" w:styleId="Heading1">
    <w:name w:val="heading 1"/>
    <w:aliases w:val="1,h1,Header 1,II+,I,Heading1,H1-Heading 1,Legal Line 1,head 1,H1,l1,Heading No. L1,list 1,11,12,13,111,14,112,15,113,121,131,1111,141,1121,16,114,122,132,1112,142,1122,151,1131,1211,1311,11111,1411,11211,17,18,115,123,19,116,124,133,1113,143"/>
    <w:basedOn w:val="Normal"/>
    <w:next w:val="Normal"/>
    <w:link w:val="Heading1Char1"/>
    <w:qFormat/>
    <w:rsid w:val="00D12BBE"/>
    <w:pPr>
      <w:keepNext/>
      <w:keepLines/>
      <w:numPr>
        <w:numId w:val="35"/>
      </w:numPr>
      <w:spacing w:before="480" w:after="0"/>
      <w:outlineLvl w:val="0"/>
    </w:pPr>
    <w:rPr>
      <w:rFonts w:ascii="Cambria" w:hAnsi="Cambria"/>
      <w:b/>
      <w:color w:val="365F91"/>
      <w:sz w:val="28"/>
      <w:szCs w:val="20"/>
      <w:lang w:val="en-US" w:eastAsia="ro-RO"/>
    </w:rPr>
  </w:style>
  <w:style w:type="paragraph" w:styleId="Heading20">
    <w:name w:val="heading 2"/>
    <w:aliases w:val="Ctrl+2,Titre 1 Annexe,Title 2,Top 2,Para2,Subparagraph,a.,h2,sub,Para 2,para level 2,Body Text (Reset numbering),a.1,h21,a.2,h22,Para21,InterTitre,2,2nd level,Header 2,l2,Titre 21,t2.T2,Head 2,H2,I2,Section Title,1.1,heading 2,A"/>
    <w:basedOn w:val="Normal"/>
    <w:next w:val="Normal"/>
    <w:link w:val="Heading2Char"/>
    <w:qFormat/>
    <w:rsid w:val="00D12BBE"/>
    <w:pPr>
      <w:keepNext/>
      <w:keepLines/>
      <w:numPr>
        <w:ilvl w:val="1"/>
        <w:numId w:val="35"/>
      </w:numPr>
      <w:spacing w:before="200" w:after="0"/>
      <w:outlineLvl w:val="1"/>
    </w:pPr>
    <w:rPr>
      <w:rFonts w:ascii="Cambria" w:eastAsia="Times New Roman" w:hAnsi="Cambria"/>
      <w:b/>
      <w:bCs/>
      <w:color w:val="4F81BD"/>
      <w:sz w:val="26"/>
      <w:szCs w:val="26"/>
      <w:lang w:val="en-US" w:eastAsia="ro-RO"/>
    </w:rPr>
  </w:style>
  <w:style w:type="paragraph" w:styleId="Heading3">
    <w:name w:val="heading 3"/>
    <w:aliases w:val="Ctrl+3,Para3,Sub-SubPara,(1),h3,Major Sections,subsub,Para 3,h31,h32,h311,h33,h312,h34,h313,h35,h314,h36,h315,h37,h316,h38,h317,h39,h318,Heading 31,SimSSPara,SSPara,heading 3"/>
    <w:basedOn w:val="Normal"/>
    <w:next w:val="Normal"/>
    <w:link w:val="Heading3Char"/>
    <w:qFormat/>
    <w:rsid w:val="00D12BBE"/>
    <w:pPr>
      <w:keepNext/>
      <w:keepLines/>
      <w:numPr>
        <w:ilvl w:val="2"/>
        <w:numId w:val="35"/>
      </w:numPr>
      <w:spacing w:before="200" w:after="0"/>
      <w:outlineLvl w:val="2"/>
    </w:pPr>
    <w:rPr>
      <w:rFonts w:ascii="Cambria" w:eastAsia="Times New Roman" w:hAnsi="Cambria"/>
      <w:b/>
      <w:bCs/>
      <w:noProof/>
      <w:color w:val="4F81BD"/>
      <w:sz w:val="24"/>
      <w:szCs w:val="24"/>
      <w:lang w:eastAsia="ro-RO"/>
    </w:rPr>
  </w:style>
  <w:style w:type="paragraph" w:styleId="Heading4">
    <w:name w:val="heading 4"/>
    <w:aliases w:val="Titlu paragraf,h4,Level 2 - a,H4,I4,4,l4,heading4,I41,41,l41,heading41,4heading,Unterunterabschnitt,Propos,Sub-Minor,Titlu paragraf1,Titlu paragraf2,Titlu paragraf3,Titre4"/>
    <w:basedOn w:val="Normal"/>
    <w:next w:val="Normal"/>
    <w:link w:val="Heading4Char1"/>
    <w:autoRedefine/>
    <w:qFormat/>
    <w:rsid w:val="00D12BBE"/>
    <w:pPr>
      <w:keepNext/>
      <w:spacing w:before="240" w:after="120"/>
      <w:ind w:left="864" w:hanging="864"/>
      <w:jc w:val="both"/>
      <w:outlineLvl w:val="3"/>
    </w:pPr>
    <w:rPr>
      <w:rFonts w:ascii="Times New Roman" w:hAnsi="Times New Roman"/>
      <w:b/>
      <w:i/>
      <w:sz w:val="24"/>
      <w:szCs w:val="20"/>
      <w:lang w:eastAsia="ro-RO"/>
    </w:rPr>
  </w:style>
  <w:style w:type="paragraph" w:styleId="Heading5">
    <w:name w:val="heading 5"/>
    <w:aliases w:val="Ctrl+5,i.,h5,(i),Spare1,Para5,sub-sub-para (i.,ii.,iii.),H5,Heading 5 (RFQ),Appendix A to X,Heading 5   Appendix A to X,5 sub-bullet,sb,Indent,H51,H52,H53,H54,H55,H56,H57,H58,H59,H510,H511,H512,H513,H514,H515,H516,H517,H518,H519,H520,H521"/>
    <w:basedOn w:val="Normal"/>
    <w:next w:val="Normal"/>
    <w:link w:val="Heading5Char"/>
    <w:qFormat/>
    <w:rsid w:val="00D12BBE"/>
    <w:pPr>
      <w:keepNext/>
      <w:spacing w:before="240" w:after="60"/>
      <w:ind w:left="1008" w:hanging="1008"/>
      <w:jc w:val="both"/>
      <w:outlineLvl w:val="4"/>
    </w:pPr>
    <w:rPr>
      <w:rFonts w:ascii="Times New Roman" w:eastAsia="Times New Roman" w:hAnsi="Times New Roman"/>
      <w:b/>
      <w:i/>
      <w:sz w:val="24"/>
      <w:szCs w:val="24"/>
      <w:lang w:eastAsia="ro-RO" w:bidi="he-IL"/>
    </w:rPr>
  </w:style>
  <w:style w:type="paragraph" w:styleId="Heading6">
    <w:name w:val="heading 6"/>
    <w:aliases w:val="h6,A.,Spare2,L6,H6,Annexe 1,sub-dash,sd,5,TOC header,6,Heading6,7 sub-dash,Bullet list2,Bullet list11,Bullet list3,Bullet list12,Bullet list21,Bullet list111,Bullet lis,H61,H62,H63,H64,H65,hsm,cnp"/>
    <w:basedOn w:val="Normal"/>
    <w:next w:val="Normal"/>
    <w:link w:val="Heading6Char"/>
    <w:qFormat/>
    <w:rsid w:val="00D12BBE"/>
    <w:pPr>
      <w:spacing w:before="240" w:after="60"/>
      <w:ind w:left="1152" w:hanging="1152"/>
      <w:jc w:val="both"/>
      <w:outlineLvl w:val="5"/>
    </w:pPr>
    <w:rPr>
      <w:rFonts w:ascii="Arial" w:eastAsia="Times New Roman" w:hAnsi="Arial"/>
      <w:i/>
      <w:iCs/>
      <w:sz w:val="20"/>
      <w:szCs w:val="20"/>
      <w:lang w:eastAsia="ro-RO" w:bidi="he-IL"/>
    </w:rPr>
  </w:style>
  <w:style w:type="paragraph" w:styleId="Heading7">
    <w:name w:val="heading 7"/>
    <w:basedOn w:val="Normal"/>
    <w:next w:val="Normal"/>
    <w:link w:val="Heading7Char"/>
    <w:qFormat/>
    <w:rsid w:val="00D12BBE"/>
    <w:pPr>
      <w:spacing w:before="240" w:after="60"/>
      <w:ind w:left="1296" w:hanging="1296"/>
      <w:jc w:val="both"/>
      <w:outlineLvl w:val="6"/>
    </w:pPr>
    <w:rPr>
      <w:rFonts w:ascii="Arial" w:eastAsia="Times New Roman" w:hAnsi="Arial"/>
      <w:sz w:val="20"/>
      <w:szCs w:val="20"/>
      <w:lang w:eastAsia="ro-RO" w:bidi="he-IL"/>
    </w:rPr>
  </w:style>
  <w:style w:type="paragraph" w:styleId="Heading8">
    <w:name w:val="heading 8"/>
    <w:basedOn w:val="Normal"/>
    <w:next w:val="Normal"/>
    <w:link w:val="Heading8Char"/>
    <w:qFormat/>
    <w:rsid w:val="00D12BBE"/>
    <w:pPr>
      <w:spacing w:before="240" w:after="60"/>
      <w:ind w:left="1440" w:hanging="1440"/>
      <w:jc w:val="both"/>
      <w:outlineLvl w:val="7"/>
    </w:pPr>
    <w:rPr>
      <w:rFonts w:ascii="Arial" w:eastAsia="Times New Roman" w:hAnsi="Arial"/>
      <w:i/>
      <w:iCs/>
      <w:sz w:val="20"/>
      <w:szCs w:val="20"/>
      <w:lang w:eastAsia="ro-RO" w:bidi="he-IL"/>
    </w:rPr>
  </w:style>
  <w:style w:type="paragraph" w:styleId="Heading9">
    <w:name w:val="heading 9"/>
    <w:aliases w:val="App Heading"/>
    <w:basedOn w:val="Normal"/>
    <w:next w:val="Normal"/>
    <w:link w:val="Heading9Char"/>
    <w:qFormat/>
    <w:rsid w:val="00D12BBE"/>
    <w:pPr>
      <w:spacing w:before="240" w:after="60"/>
      <w:ind w:left="1584" w:hanging="1584"/>
      <w:jc w:val="both"/>
      <w:outlineLvl w:val="8"/>
    </w:pPr>
    <w:rPr>
      <w:rFonts w:ascii="Arial" w:eastAsia="Times New Roman" w:hAnsi="Arial"/>
      <w:b/>
      <w:bCs/>
      <w:i/>
      <w:iCs/>
      <w:sz w:val="18"/>
      <w:szCs w:val="18"/>
      <w:lang w:eastAsia="ro-RO"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h1 Char,Header 1 Char,II+ Char,I Char,Heading1 Char,H1-Heading 1 Char,Legal Line 1 Char,head 1 Char,H1 Char,l1 Char,Heading No. L1 Char,list 1 Char,11 Char,12 Char,13 Char,111 Char,14 Char,112 Char,15 Char,113 Char,121 Char,16 Char"/>
    <w:basedOn w:val="DefaultParagraphFont"/>
    <w:rsid w:val="00D12BBE"/>
    <w:rPr>
      <w:rFonts w:asciiTheme="majorHAnsi" w:eastAsiaTheme="majorEastAsia" w:hAnsiTheme="majorHAnsi" w:cstheme="majorBidi"/>
      <w:color w:val="2F5496" w:themeColor="accent1" w:themeShade="BF"/>
      <w:kern w:val="0"/>
      <w:sz w:val="32"/>
      <w:szCs w:val="32"/>
      <w:lang w:val="ro-RO"/>
      <w14:ligatures w14:val="none"/>
    </w:rPr>
  </w:style>
  <w:style w:type="character" w:customStyle="1" w:styleId="Heading2Char">
    <w:name w:val="Heading 2 Char"/>
    <w:aliases w:val="Ctrl+2 Char,Titre 1 Annexe Char,Title 2 Char,Top 2 Char,Para2 Char,Subparagraph Char,a. Char,h2 Char,sub Char,Para 2 Char,para level 2 Char,Body Text (Reset numbering) Char,a.1 Char,h21 Char,a.2 Char,h22 Char,Para21 Char,InterTitre Char"/>
    <w:basedOn w:val="DefaultParagraphFont"/>
    <w:link w:val="Heading20"/>
    <w:rsid w:val="00D12BBE"/>
    <w:rPr>
      <w:rFonts w:ascii="Cambria" w:eastAsia="Times New Roman" w:hAnsi="Cambria" w:cs="Times New Roman"/>
      <w:b/>
      <w:bCs/>
      <w:color w:val="4F81BD"/>
      <w:kern w:val="0"/>
      <w:sz w:val="26"/>
      <w:szCs w:val="26"/>
      <w:lang w:eastAsia="ro-RO"/>
      <w14:ligatures w14:val="none"/>
    </w:rPr>
  </w:style>
  <w:style w:type="character" w:customStyle="1" w:styleId="Heading3Char">
    <w:name w:val="Heading 3 Char"/>
    <w:aliases w:val="Ctrl+3 Char,Para3 Char,Sub-SubPara Char,(1) Char,h3 Char,Major Sections Char,subsub Char,Para 3 Char,h31 Char,h32 Char,h311 Char,h33 Char,h312 Char,h34 Char,h313 Char,h35 Char,h314 Char,h36 Char,h315 Char,h37 Char,h316 Char,h38 Char"/>
    <w:basedOn w:val="DefaultParagraphFont"/>
    <w:link w:val="Heading3"/>
    <w:rsid w:val="00D12BBE"/>
    <w:rPr>
      <w:rFonts w:ascii="Cambria" w:eastAsia="Times New Roman" w:hAnsi="Cambria" w:cs="Times New Roman"/>
      <w:b/>
      <w:bCs/>
      <w:noProof/>
      <w:color w:val="4F81BD"/>
      <w:kern w:val="0"/>
      <w:sz w:val="24"/>
      <w:szCs w:val="24"/>
      <w:lang w:val="ro-RO" w:eastAsia="ro-RO"/>
      <w14:ligatures w14:val="none"/>
    </w:rPr>
  </w:style>
  <w:style w:type="character" w:customStyle="1" w:styleId="Heading4Char">
    <w:name w:val="Heading 4 Char"/>
    <w:aliases w:val="Titlu paragraf Char,h4 Char,Level 2 - a Char,H4 Char,I4 Char,4 Char,l4 Char,heading4 Char,I41 Char,41 Char,l41 Char,heading41 Char,4heading Char,Unterunterabschnitt Char,Propos Char,Sub-Minor Char,Titlu paragraf1 Char,Titlu paragraf2 Char"/>
    <w:basedOn w:val="DefaultParagraphFont"/>
    <w:rsid w:val="00D12BBE"/>
    <w:rPr>
      <w:rFonts w:asciiTheme="majorHAnsi" w:eastAsiaTheme="majorEastAsia" w:hAnsiTheme="majorHAnsi" w:cstheme="majorBidi"/>
      <w:i/>
      <w:iCs/>
      <w:color w:val="2F5496" w:themeColor="accent1" w:themeShade="BF"/>
      <w:kern w:val="0"/>
      <w:lang w:val="ro-RO"/>
      <w14:ligatures w14:val="none"/>
    </w:rPr>
  </w:style>
  <w:style w:type="character" w:customStyle="1" w:styleId="Heading5Char">
    <w:name w:val="Heading 5 Char"/>
    <w:aliases w:val="Ctrl+5 Char,i. Char,h5 Char,(i) Char,Spare1 Char,Para5 Char,sub-sub-para (i. Char,ii. Char,iii.) Char,H5 Char,Heading 5 (RFQ) Char,Appendix A to X Char,Heading 5   Appendix A to X Char,5 sub-bullet Char,sb Char,Indent Char,H51 Char"/>
    <w:basedOn w:val="DefaultParagraphFont"/>
    <w:link w:val="Heading5"/>
    <w:rsid w:val="00D12BBE"/>
    <w:rPr>
      <w:rFonts w:ascii="Times New Roman" w:eastAsia="Times New Roman" w:hAnsi="Times New Roman" w:cs="Times New Roman"/>
      <w:b/>
      <w:i/>
      <w:kern w:val="0"/>
      <w:sz w:val="24"/>
      <w:szCs w:val="24"/>
      <w:lang w:val="ro-RO" w:eastAsia="ro-RO" w:bidi="he-IL"/>
      <w14:ligatures w14:val="none"/>
    </w:rPr>
  </w:style>
  <w:style w:type="character" w:customStyle="1" w:styleId="Heading6Char">
    <w:name w:val="Heading 6 Char"/>
    <w:aliases w:val="h6 Char,A. Char,Spare2 Char,L6 Char,H6 Char,Annexe 1 Char,sub-dash Char,sd Char,5 Char,TOC header Char,6 Char,Heading6 Char,7 sub-dash Char,Bullet list2 Char,Bullet list11 Char,Bullet list3 Char,Bullet list12 Char,Bullet list21 Char"/>
    <w:basedOn w:val="DefaultParagraphFont"/>
    <w:link w:val="Heading6"/>
    <w:rsid w:val="00D12BBE"/>
    <w:rPr>
      <w:rFonts w:ascii="Arial" w:eastAsia="Times New Roman" w:hAnsi="Arial" w:cs="Times New Roman"/>
      <w:i/>
      <w:iCs/>
      <w:kern w:val="0"/>
      <w:sz w:val="20"/>
      <w:szCs w:val="20"/>
      <w:lang w:val="ro-RO" w:eastAsia="ro-RO" w:bidi="he-IL"/>
      <w14:ligatures w14:val="none"/>
    </w:rPr>
  </w:style>
  <w:style w:type="character" w:customStyle="1" w:styleId="Heading7Char">
    <w:name w:val="Heading 7 Char"/>
    <w:basedOn w:val="DefaultParagraphFont"/>
    <w:link w:val="Heading7"/>
    <w:rsid w:val="00D12BBE"/>
    <w:rPr>
      <w:rFonts w:ascii="Arial" w:eastAsia="Times New Roman" w:hAnsi="Arial" w:cs="Times New Roman"/>
      <w:kern w:val="0"/>
      <w:sz w:val="20"/>
      <w:szCs w:val="20"/>
      <w:lang w:val="ro-RO" w:eastAsia="ro-RO" w:bidi="he-IL"/>
      <w14:ligatures w14:val="none"/>
    </w:rPr>
  </w:style>
  <w:style w:type="character" w:customStyle="1" w:styleId="Heading8Char">
    <w:name w:val="Heading 8 Char"/>
    <w:basedOn w:val="DefaultParagraphFont"/>
    <w:link w:val="Heading8"/>
    <w:rsid w:val="00D12BBE"/>
    <w:rPr>
      <w:rFonts w:ascii="Arial" w:eastAsia="Times New Roman" w:hAnsi="Arial" w:cs="Times New Roman"/>
      <w:i/>
      <w:iCs/>
      <w:kern w:val="0"/>
      <w:sz w:val="20"/>
      <w:szCs w:val="20"/>
      <w:lang w:val="ro-RO" w:eastAsia="ro-RO" w:bidi="he-IL"/>
      <w14:ligatures w14:val="none"/>
    </w:rPr>
  </w:style>
  <w:style w:type="character" w:customStyle="1" w:styleId="Heading9Char">
    <w:name w:val="Heading 9 Char"/>
    <w:aliases w:val="App Heading Char"/>
    <w:basedOn w:val="DefaultParagraphFont"/>
    <w:link w:val="Heading9"/>
    <w:rsid w:val="00D12BBE"/>
    <w:rPr>
      <w:rFonts w:ascii="Arial" w:eastAsia="Times New Roman" w:hAnsi="Arial" w:cs="Times New Roman"/>
      <w:b/>
      <w:bCs/>
      <w:i/>
      <w:iCs/>
      <w:kern w:val="0"/>
      <w:sz w:val="18"/>
      <w:szCs w:val="18"/>
      <w:lang w:val="ro-RO" w:eastAsia="ro-RO" w:bidi="he-IL"/>
      <w14:ligatures w14:val="none"/>
    </w:rPr>
  </w:style>
  <w:style w:type="character" w:customStyle="1" w:styleId="Heading1Char1">
    <w:name w:val="Heading 1 Char1"/>
    <w:aliases w:val="1 Char1,h1 Char1,Header 1 Char1,II+ Char1,I Char1,Heading1 Char1,H1-Heading 1 Char1,Legal Line 1 Char1,head 1 Char1,H1 Char1,l1 Char1,Heading No. L1 Char1,list 1 Char1,11 Char1,12 Char1,13 Char1,111 Char1,14 Char1,112 Char1,15 Char1"/>
    <w:link w:val="Heading1"/>
    <w:locked/>
    <w:rsid w:val="00D12BBE"/>
    <w:rPr>
      <w:rFonts w:ascii="Cambria" w:eastAsia="Calibri" w:hAnsi="Cambria" w:cs="Times New Roman"/>
      <w:b/>
      <w:color w:val="365F91"/>
      <w:kern w:val="0"/>
      <w:sz w:val="28"/>
      <w:szCs w:val="20"/>
      <w:lang w:eastAsia="ro-RO"/>
      <w14:ligatures w14:val="none"/>
    </w:rPr>
  </w:style>
  <w:style w:type="character" w:customStyle="1" w:styleId="Heading4Char1">
    <w:name w:val="Heading 4 Char1"/>
    <w:aliases w:val="Titlu paragraf Char1,h4 Char1,Level 2 - a Char1,H4 Char1,I4 Char1,4 Char1,l4 Char1,heading4 Char1,I41 Char1,41 Char1,l41 Char1,heading41 Char1,4heading Char1,Unterunterabschnitt Char1,Propos Char1,Sub-Minor Char1,Titlu paragraf1 Char1"/>
    <w:link w:val="Heading4"/>
    <w:locked/>
    <w:rsid w:val="00D12BBE"/>
    <w:rPr>
      <w:rFonts w:ascii="Times New Roman" w:eastAsia="Calibri" w:hAnsi="Times New Roman" w:cs="Times New Roman"/>
      <w:b/>
      <w:i/>
      <w:kern w:val="0"/>
      <w:sz w:val="24"/>
      <w:szCs w:val="20"/>
      <w:lang w:val="ro-RO" w:eastAsia="ro-RO"/>
      <w14:ligatures w14:val="none"/>
    </w:rPr>
  </w:style>
  <w:style w:type="character" w:customStyle="1" w:styleId="Heading1Char5">
    <w:name w:val="Heading 1 Char5"/>
    <w:aliases w:val="1 Char5,h1 Char5,Header 1 Char5,II+ Char5,I Char5,Heading1 Char5,H1-Heading 1 Char5,Legal Line 1 Char5,head 1 Char5,H1 Char5,l1 Char5,Heading No. L1 Char5,list 1 Char5,11 Char5,12 Char5,13 Char5,111 Char5,14 Char5,112 Char5,15 Char5"/>
    <w:uiPriority w:val="99"/>
    <w:rsid w:val="00D12BBE"/>
    <w:rPr>
      <w:rFonts w:ascii="Cambria" w:hAnsi="Cambria" w:cs="Times New Roman"/>
      <w:b/>
      <w:bCs/>
      <w:kern w:val="32"/>
      <w:sz w:val="32"/>
      <w:szCs w:val="32"/>
      <w:lang w:eastAsia="en-US"/>
    </w:rPr>
  </w:style>
  <w:style w:type="character" w:customStyle="1" w:styleId="Heading4Char5">
    <w:name w:val="Heading 4 Char5"/>
    <w:aliases w:val="Titlu paragraf Char5,h4 Char5,Level 2 - a Char5,H4 Char5,I4 Char5,4 Char5,l4 Char5,heading4 Char5,I41 Char5,41 Char5,l41 Char5,heading41 Char5,4heading Char5,Unterunterabschnitt Char5,Propos Char5,Sub-Minor Char5,Titlu paragraf1 Char5"/>
    <w:uiPriority w:val="99"/>
    <w:rsid w:val="00D12BBE"/>
    <w:rPr>
      <w:rFonts w:ascii="Calibri" w:hAnsi="Calibri" w:cs="Times New Roman"/>
      <w:b/>
      <w:bCs/>
      <w:sz w:val="28"/>
      <w:szCs w:val="28"/>
      <w:lang w:eastAsia="en-US"/>
    </w:rPr>
  </w:style>
  <w:style w:type="character" w:customStyle="1" w:styleId="Heading1Char4">
    <w:name w:val="Heading 1 Char4"/>
    <w:aliases w:val="1 Char4,h1 Char4,Header 1 Char4,II+ Char4,I Char4,Heading1 Char4,H1-Heading 1 Char4,Legal Line 1 Char4,head 1 Char4,H1 Char4,l1 Char4,Heading No. L1 Char4,list 1 Char4,11 Char4,12 Char4,13 Char4,111 Char4,14 Char4,112 Char4,15 Char4"/>
    <w:uiPriority w:val="99"/>
    <w:rsid w:val="00D12BBE"/>
    <w:rPr>
      <w:rFonts w:ascii="Cambria" w:hAnsi="Cambria" w:cs="Times New Roman"/>
      <w:b/>
      <w:bCs/>
      <w:kern w:val="32"/>
      <w:sz w:val="32"/>
      <w:szCs w:val="32"/>
      <w:lang w:eastAsia="en-US"/>
    </w:rPr>
  </w:style>
  <w:style w:type="character" w:customStyle="1" w:styleId="Heading4Char4">
    <w:name w:val="Heading 4 Char4"/>
    <w:aliases w:val="Titlu paragraf Char4,h4 Char4,Level 2 - a Char4,H4 Char4,I4 Char4,4 Char4,l4 Char4,heading4 Char4,I41 Char4,41 Char4,l41 Char4,heading41 Char4,4heading Char4,Unterunterabschnitt Char4,Propos Char4,Sub-Minor Char4,Titlu paragraf1 Char4"/>
    <w:uiPriority w:val="99"/>
    <w:semiHidden/>
    <w:rsid w:val="00D12BBE"/>
    <w:rPr>
      <w:rFonts w:ascii="Calibri" w:hAnsi="Calibri" w:cs="Times New Roman"/>
      <w:b/>
      <w:bCs/>
      <w:sz w:val="28"/>
      <w:szCs w:val="28"/>
      <w:lang w:eastAsia="en-US"/>
    </w:rPr>
  </w:style>
  <w:style w:type="character" w:customStyle="1" w:styleId="Heading1Char3">
    <w:name w:val="Heading 1 Char3"/>
    <w:aliases w:val="1 Char3,h1 Char3,Header 1 Char3,II+ Char3,I Char3,Heading1 Char3,H1-Heading 1 Char3,Legal Line 1 Char3,head 1 Char3,H1 Char3,l1 Char3,Heading No. L1 Char3,list 1 Char3,11 Char3,12 Char3,13 Char3,111 Char3,14 Char3,112 Char3,15 Char3"/>
    <w:uiPriority w:val="99"/>
    <w:locked/>
    <w:rsid w:val="00D12BBE"/>
    <w:rPr>
      <w:rFonts w:ascii="Cambria" w:hAnsi="Cambria" w:cs="Times New Roman"/>
      <w:b/>
      <w:bCs/>
      <w:kern w:val="32"/>
      <w:sz w:val="32"/>
      <w:szCs w:val="32"/>
      <w:lang w:eastAsia="en-US"/>
    </w:rPr>
  </w:style>
  <w:style w:type="character" w:customStyle="1" w:styleId="Heading4Char3">
    <w:name w:val="Heading 4 Char3"/>
    <w:aliases w:val="Titlu paragraf Char3,h4 Char3,Level 2 - a Char3,H4 Char3,I4 Char3,4 Char3,l4 Char3,heading4 Char3,I41 Char3,41 Char3,l41 Char3,heading41 Char3,4heading Char3,Unterunterabschnitt Char3,Propos Char3,Sub-Minor Char3,Titlu paragraf1 Char3"/>
    <w:uiPriority w:val="99"/>
    <w:semiHidden/>
    <w:locked/>
    <w:rsid w:val="00D12BBE"/>
    <w:rPr>
      <w:rFonts w:ascii="Calibri" w:hAnsi="Calibri" w:cs="Times New Roman"/>
      <w:b/>
      <w:bCs/>
      <w:sz w:val="28"/>
      <w:szCs w:val="28"/>
      <w:lang w:eastAsia="en-US"/>
    </w:rPr>
  </w:style>
  <w:style w:type="character" w:customStyle="1" w:styleId="Heading1Char2">
    <w:name w:val="Heading 1 Char2"/>
    <w:aliases w:val="1 Char2,h1 Char2,Header 1 Char2,II+ Char2,I Char2,Heading1 Char2,H1-Heading 1 Char2,Legal Line 1 Char2,head 1 Char2,H1 Char2,l1 Char2,Heading No. L1 Char2,list 1 Char2,11 Char2,12 Char2,13 Char2,111 Char2,14 Char2,112 Char2,15 Char2"/>
    <w:uiPriority w:val="99"/>
    <w:locked/>
    <w:rsid w:val="00D12BBE"/>
    <w:rPr>
      <w:rFonts w:ascii="Cambria" w:hAnsi="Cambria" w:cs="Times New Roman"/>
      <w:b/>
      <w:bCs/>
      <w:kern w:val="32"/>
      <w:sz w:val="32"/>
      <w:szCs w:val="32"/>
      <w:lang w:eastAsia="en-US"/>
    </w:rPr>
  </w:style>
  <w:style w:type="character" w:customStyle="1" w:styleId="Heading4Char2">
    <w:name w:val="Heading 4 Char2"/>
    <w:aliases w:val="Titlu paragraf Char2,h4 Char2,Level 2 - a Char2,H4 Char2,I4 Char2,4 Char2,l4 Char2,heading4 Char2,I41 Char2,41 Char2,l41 Char2,heading41 Char2,4heading Char2,Unterunterabschnitt Char2,Propos Char2,Sub-Minor Char2,Titlu paragraf1 Char2"/>
    <w:uiPriority w:val="99"/>
    <w:semiHidden/>
    <w:locked/>
    <w:rsid w:val="00D12BBE"/>
    <w:rPr>
      <w:rFonts w:ascii="Calibri" w:hAnsi="Calibri" w:cs="Times New Roman"/>
      <w:b/>
      <w:bCs/>
      <w:sz w:val="28"/>
      <w:szCs w:val="28"/>
      <w:lang w:eastAsia="en-US"/>
    </w:rPr>
  </w:style>
  <w:style w:type="paragraph" w:customStyle="1" w:styleId="Listparagraf1">
    <w:name w:val="Listă paragraf1"/>
    <w:aliases w:val="lp1,Heading x1,body 2,Lista 1,lp11,List Paragraph11,Header bold"/>
    <w:basedOn w:val="Normal"/>
    <w:link w:val="ListParagraphChar"/>
    <w:rsid w:val="00D12BBE"/>
    <w:pPr>
      <w:ind w:left="720"/>
      <w:contextualSpacing/>
    </w:pPr>
    <w:rPr>
      <w:szCs w:val="20"/>
    </w:rPr>
  </w:style>
  <w:style w:type="character" w:customStyle="1" w:styleId="ListParagraphChar">
    <w:name w:val="List Paragraph Char"/>
    <w:aliases w:val="lp1 Char,Heading x1 Char,List Paragraph1 Char,body 2 Char,Lista 1 Char,lp11 Char,List Paragraph11 Char,Header bold Char,* Numerotare Char,Forth level Char,List Paragraph1 Caracter Char,Bullet Points Char"/>
    <w:link w:val="Listparagraf1"/>
    <w:locked/>
    <w:rsid w:val="00D12BBE"/>
    <w:rPr>
      <w:rFonts w:ascii="Calibri" w:eastAsia="Calibri" w:hAnsi="Calibri" w:cs="Times New Roman"/>
      <w:kern w:val="0"/>
      <w:szCs w:val="20"/>
      <w:lang w:val="ro-RO"/>
      <w14:ligatures w14:val="none"/>
    </w:rPr>
  </w:style>
  <w:style w:type="paragraph" w:styleId="TOCHeading">
    <w:name w:val="TOC Heading"/>
    <w:basedOn w:val="Heading1"/>
    <w:next w:val="Normal"/>
    <w:uiPriority w:val="39"/>
    <w:qFormat/>
    <w:rsid w:val="00D12BBE"/>
    <w:pPr>
      <w:outlineLvl w:val="9"/>
    </w:pPr>
  </w:style>
  <w:style w:type="paragraph" w:styleId="TOC1">
    <w:name w:val="toc 1"/>
    <w:basedOn w:val="Normal"/>
    <w:next w:val="Normal"/>
    <w:autoRedefine/>
    <w:uiPriority w:val="39"/>
    <w:qFormat/>
    <w:rsid w:val="00D12BBE"/>
    <w:pPr>
      <w:spacing w:after="100"/>
    </w:pPr>
  </w:style>
  <w:style w:type="paragraph" w:styleId="TOC2">
    <w:name w:val="toc 2"/>
    <w:basedOn w:val="Normal"/>
    <w:next w:val="Normal"/>
    <w:autoRedefine/>
    <w:uiPriority w:val="39"/>
    <w:qFormat/>
    <w:rsid w:val="00D12BBE"/>
    <w:pPr>
      <w:tabs>
        <w:tab w:val="left" w:pos="880"/>
        <w:tab w:val="right" w:leader="dot" w:pos="9350"/>
      </w:tabs>
      <w:spacing w:after="100"/>
      <w:ind w:left="220"/>
    </w:pPr>
  </w:style>
  <w:style w:type="paragraph" w:styleId="TOC3">
    <w:name w:val="toc 3"/>
    <w:basedOn w:val="Normal"/>
    <w:next w:val="Normal"/>
    <w:autoRedefine/>
    <w:uiPriority w:val="39"/>
    <w:qFormat/>
    <w:rsid w:val="00D12BBE"/>
    <w:pPr>
      <w:tabs>
        <w:tab w:val="left" w:pos="1100"/>
        <w:tab w:val="right" w:leader="dot" w:pos="9532"/>
      </w:tabs>
      <w:spacing w:after="100"/>
      <w:ind w:left="440"/>
    </w:pPr>
  </w:style>
  <w:style w:type="character" w:styleId="Hyperlink">
    <w:name w:val="Hyperlink"/>
    <w:uiPriority w:val="99"/>
    <w:rsid w:val="00D12BBE"/>
    <w:rPr>
      <w:rFonts w:cs="Times New Roman"/>
      <w:color w:val="0000FF"/>
      <w:u w:val="single"/>
    </w:rPr>
  </w:style>
  <w:style w:type="paragraph" w:styleId="BalloonText">
    <w:name w:val="Balloon Text"/>
    <w:basedOn w:val="Normal"/>
    <w:link w:val="BalloonTextChar"/>
    <w:rsid w:val="00D12BBE"/>
    <w:pPr>
      <w:spacing w:after="0" w:line="240" w:lineRule="auto"/>
    </w:pPr>
    <w:rPr>
      <w:rFonts w:ascii="Tahoma" w:hAnsi="Tahoma"/>
      <w:sz w:val="16"/>
      <w:szCs w:val="16"/>
      <w:lang w:eastAsia="ro-RO"/>
    </w:rPr>
  </w:style>
  <w:style w:type="character" w:customStyle="1" w:styleId="BalloonTextChar">
    <w:name w:val="Balloon Text Char"/>
    <w:basedOn w:val="DefaultParagraphFont"/>
    <w:link w:val="BalloonText"/>
    <w:rsid w:val="00D12BBE"/>
    <w:rPr>
      <w:rFonts w:ascii="Tahoma" w:eastAsia="Calibri" w:hAnsi="Tahoma" w:cs="Times New Roman"/>
      <w:kern w:val="0"/>
      <w:sz w:val="16"/>
      <w:szCs w:val="16"/>
      <w:lang w:val="ro-RO" w:eastAsia="ro-RO"/>
      <w14:ligatures w14:val="none"/>
    </w:rPr>
  </w:style>
  <w:style w:type="paragraph" w:customStyle="1" w:styleId="ColorfulList-Accent11">
    <w:name w:val="Colorful List - Accent 11"/>
    <w:basedOn w:val="Normal"/>
    <w:uiPriority w:val="34"/>
    <w:qFormat/>
    <w:rsid w:val="00D12BBE"/>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rsid w:val="00D12BBE"/>
    <w:pPr>
      <w:spacing w:before="100" w:beforeAutospacing="1" w:after="115" w:line="240" w:lineRule="auto"/>
      <w:ind w:right="562"/>
      <w:jc w:val="both"/>
    </w:pPr>
    <w:rPr>
      <w:rFonts w:ascii="Times New Roman" w:eastAsia="Times New Roman" w:hAnsi="Times New Roman"/>
      <w:sz w:val="24"/>
      <w:szCs w:val="24"/>
    </w:rPr>
  </w:style>
  <w:style w:type="paragraph" w:customStyle="1" w:styleId="NumberList">
    <w:name w:val="Number List"/>
    <w:basedOn w:val="BodyText"/>
    <w:uiPriority w:val="99"/>
    <w:rsid w:val="00D12BBE"/>
    <w:pPr>
      <w:suppressAutoHyphens/>
      <w:spacing w:before="60" w:after="60" w:line="240" w:lineRule="auto"/>
      <w:jc w:val="both"/>
    </w:pPr>
    <w:rPr>
      <w:rFonts w:ascii="Book Antiqua" w:eastAsia="Times New Roman" w:hAnsi="Book Antiqua" w:cs="Times"/>
      <w:sz w:val="20"/>
      <w:szCs w:val="20"/>
      <w:lang w:eastAsia="ar-SA"/>
    </w:rPr>
  </w:style>
  <w:style w:type="paragraph" w:styleId="BodyText">
    <w:name w:val="Body Text"/>
    <w:aliases w:val=" Caracter"/>
    <w:basedOn w:val="Normal"/>
    <w:link w:val="BodyTextChar"/>
    <w:rsid w:val="00D12BBE"/>
    <w:pPr>
      <w:spacing w:after="120"/>
    </w:pPr>
  </w:style>
  <w:style w:type="character" w:customStyle="1" w:styleId="BodyTextChar">
    <w:name w:val="Body Text Char"/>
    <w:aliases w:val=" Caracter Char"/>
    <w:basedOn w:val="DefaultParagraphFont"/>
    <w:link w:val="BodyText"/>
    <w:rsid w:val="00D12BBE"/>
    <w:rPr>
      <w:rFonts w:ascii="Calibri" w:eastAsia="Calibri" w:hAnsi="Calibri" w:cs="Times New Roman"/>
      <w:kern w:val="0"/>
      <w:lang w:val="ro-RO"/>
      <w14:ligatures w14:val="none"/>
    </w:rPr>
  </w:style>
  <w:style w:type="table" w:styleId="TableGrid">
    <w:name w:val="Table Grid"/>
    <w:basedOn w:val="TableNormal"/>
    <w:uiPriority w:val="39"/>
    <w:rsid w:val="00D12BBE"/>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12BBE"/>
    <w:rPr>
      <w:rFonts w:cs="Times New Roman"/>
      <w:sz w:val="18"/>
    </w:rPr>
  </w:style>
  <w:style w:type="paragraph" w:styleId="CommentText">
    <w:name w:val="annotation text"/>
    <w:basedOn w:val="Normal"/>
    <w:link w:val="CommentTextChar"/>
    <w:uiPriority w:val="99"/>
    <w:rsid w:val="00D12BBE"/>
    <w:pPr>
      <w:spacing w:line="240" w:lineRule="auto"/>
    </w:pPr>
    <w:rPr>
      <w:sz w:val="24"/>
      <w:szCs w:val="24"/>
      <w:lang w:eastAsia="ro-RO"/>
    </w:rPr>
  </w:style>
  <w:style w:type="character" w:customStyle="1" w:styleId="CommentTextChar">
    <w:name w:val="Comment Text Char"/>
    <w:basedOn w:val="DefaultParagraphFont"/>
    <w:link w:val="CommentText"/>
    <w:uiPriority w:val="99"/>
    <w:rsid w:val="00D12BBE"/>
    <w:rPr>
      <w:rFonts w:ascii="Calibri" w:eastAsia="Calibri" w:hAnsi="Calibri" w:cs="Times New Roman"/>
      <w:kern w:val="0"/>
      <w:sz w:val="24"/>
      <w:szCs w:val="24"/>
      <w:lang w:val="ro-RO" w:eastAsia="ro-RO"/>
      <w14:ligatures w14:val="none"/>
    </w:rPr>
  </w:style>
  <w:style w:type="paragraph" w:styleId="CommentSubject">
    <w:name w:val="annotation subject"/>
    <w:basedOn w:val="CommentText"/>
    <w:next w:val="CommentText"/>
    <w:link w:val="CommentSubjectChar"/>
    <w:rsid w:val="00D12BBE"/>
    <w:rPr>
      <w:b/>
      <w:bCs/>
      <w:sz w:val="20"/>
      <w:szCs w:val="20"/>
    </w:rPr>
  </w:style>
  <w:style w:type="character" w:customStyle="1" w:styleId="CommentSubjectChar">
    <w:name w:val="Comment Subject Char"/>
    <w:basedOn w:val="CommentTextChar"/>
    <w:link w:val="CommentSubject"/>
    <w:rsid w:val="00D12BBE"/>
    <w:rPr>
      <w:rFonts w:ascii="Calibri" w:eastAsia="Calibri" w:hAnsi="Calibri" w:cs="Times New Roman"/>
      <w:b/>
      <w:bCs/>
      <w:kern w:val="0"/>
      <w:sz w:val="20"/>
      <w:szCs w:val="20"/>
      <w:lang w:val="ro-RO" w:eastAsia="ro-RO"/>
      <w14:ligatures w14:val="none"/>
    </w:rPr>
  </w:style>
  <w:style w:type="paragraph" w:styleId="Revision">
    <w:name w:val="Revision"/>
    <w:hidden/>
    <w:uiPriority w:val="99"/>
    <w:semiHidden/>
    <w:rsid w:val="00D12BBE"/>
    <w:pPr>
      <w:spacing w:after="0" w:line="240" w:lineRule="auto"/>
    </w:pPr>
    <w:rPr>
      <w:rFonts w:ascii="Calibri" w:eastAsia="Calibri" w:hAnsi="Calibri" w:cs="Times New Roman"/>
      <w:kern w:val="0"/>
      <w14:ligatures w14:val="none"/>
    </w:rPr>
  </w:style>
  <w:style w:type="paragraph" w:styleId="Title">
    <w:name w:val="Title"/>
    <w:basedOn w:val="Normal"/>
    <w:next w:val="Normal"/>
    <w:link w:val="TitleChar"/>
    <w:qFormat/>
    <w:rsid w:val="00D12BB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o-RO"/>
    </w:rPr>
  </w:style>
  <w:style w:type="character" w:customStyle="1" w:styleId="TitleChar">
    <w:name w:val="Title Char"/>
    <w:basedOn w:val="DefaultParagraphFont"/>
    <w:link w:val="Title"/>
    <w:rsid w:val="00D12BBE"/>
    <w:rPr>
      <w:rFonts w:ascii="Cambria" w:eastAsia="Times New Roman" w:hAnsi="Cambria" w:cs="Times New Roman"/>
      <w:color w:val="17365D"/>
      <w:spacing w:val="5"/>
      <w:kern w:val="28"/>
      <w:sz w:val="52"/>
      <w:szCs w:val="52"/>
      <w:lang w:val="ro-RO" w:eastAsia="ro-RO"/>
      <w14:ligatures w14:val="none"/>
    </w:rPr>
  </w:style>
  <w:style w:type="paragraph" w:styleId="Header">
    <w:name w:val="header"/>
    <w:aliases w:val="Char, Char2 Char,Header Char Char, Char2 Char Char,Char2 Char,Char2 Char Char"/>
    <w:basedOn w:val="Normal"/>
    <w:link w:val="HeaderChar"/>
    <w:uiPriority w:val="99"/>
    <w:rsid w:val="00D12BBE"/>
    <w:pPr>
      <w:tabs>
        <w:tab w:val="center" w:pos="4680"/>
        <w:tab w:val="right" w:pos="9360"/>
      </w:tabs>
      <w:spacing w:after="0" w:line="240" w:lineRule="auto"/>
    </w:pPr>
  </w:style>
  <w:style w:type="character" w:customStyle="1" w:styleId="HeaderChar">
    <w:name w:val="Header Char"/>
    <w:aliases w:val="Char Char11, Char2 Char Char1,Header Char Char Char, Char2 Char Char Char,Char2 Char Char1,Char2 Char Char Char"/>
    <w:basedOn w:val="DefaultParagraphFont"/>
    <w:link w:val="Header"/>
    <w:uiPriority w:val="99"/>
    <w:rsid w:val="00D12BBE"/>
    <w:rPr>
      <w:rFonts w:ascii="Calibri" w:eastAsia="Calibri" w:hAnsi="Calibri" w:cs="Times New Roman"/>
      <w:kern w:val="0"/>
      <w:lang w:val="ro-RO"/>
      <w14:ligatures w14:val="none"/>
    </w:rPr>
  </w:style>
  <w:style w:type="paragraph" w:styleId="Footer">
    <w:name w:val="footer"/>
    <w:basedOn w:val="Normal"/>
    <w:link w:val="FooterChar"/>
    <w:uiPriority w:val="99"/>
    <w:rsid w:val="00D12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BBE"/>
    <w:rPr>
      <w:rFonts w:ascii="Calibri" w:eastAsia="Calibri" w:hAnsi="Calibri" w:cs="Times New Roman"/>
      <w:kern w:val="0"/>
      <w:lang w:val="ro-RO"/>
      <w14:ligatures w14:val="none"/>
    </w:rPr>
  </w:style>
  <w:style w:type="character" w:customStyle="1" w:styleId="Heading2CharChar">
    <w:name w:val="Heading 2 Char Char"/>
    <w:uiPriority w:val="99"/>
    <w:rsid w:val="00D12BBE"/>
    <w:rPr>
      <w:rFonts w:ascii="Arial" w:hAnsi="Arial"/>
      <w:b/>
      <w:i/>
      <w:sz w:val="28"/>
      <w:lang w:val="ro-RO" w:eastAsia="ar-SA" w:bidi="ar-SA"/>
    </w:rPr>
  </w:style>
  <w:style w:type="paragraph" w:customStyle="1" w:styleId="ListParagraph1">
    <w:name w:val="List Paragraph1"/>
    <w:basedOn w:val="Normal"/>
    <w:uiPriority w:val="99"/>
    <w:rsid w:val="00D12BBE"/>
    <w:pPr>
      <w:spacing w:after="0" w:line="240" w:lineRule="auto"/>
      <w:ind w:left="720"/>
      <w:contextualSpacing/>
      <w:jc w:val="both"/>
    </w:pPr>
    <w:rPr>
      <w:rFonts w:ascii="Times New Roman" w:eastAsia="Times New Roman" w:hAnsi="Times New Roman"/>
      <w:sz w:val="24"/>
      <w:szCs w:val="20"/>
      <w:lang w:val="en-GB"/>
    </w:rPr>
  </w:style>
  <w:style w:type="paragraph" w:styleId="DocumentMap">
    <w:name w:val="Document Map"/>
    <w:basedOn w:val="Normal"/>
    <w:link w:val="DocumentMapChar"/>
    <w:rsid w:val="00D12BBE"/>
    <w:pPr>
      <w:spacing w:after="0" w:line="240" w:lineRule="auto"/>
    </w:pPr>
    <w:rPr>
      <w:rFonts w:ascii="Tahoma" w:hAnsi="Tahoma"/>
      <w:sz w:val="16"/>
      <w:szCs w:val="16"/>
      <w:lang w:eastAsia="ro-RO"/>
    </w:rPr>
  </w:style>
  <w:style w:type="character" w:customStyle="1" w:styleId="DocumentMapChar">
    <w:name w:val="Document Map Char"/>
    <w:basedOn w:val="DefaultParagraphFont"/>
    <w:link w:val="DocumentMap"/>
    <w:rsid w:val="00D12BBE"/>
    <w:rPr>
      <w:rFonts w:ascii="Tahoma" w:eastAsia="Calibri" w:hAnsi="Tahoma" w:cs="Times New Roman"/>
      <w:kern w:val="0"/>
      <w:sz w:val="16"/>
      <w:szCs w:val="16"/>
      <w:lang w:val="ro-RO" w:eastAsia="ro-RO"/>
      <w14:ligatures w14:val="none"/>
    </w:rPr>
  </w:style>
  <w:style w:type="paragraph" w:customStyle="1" w:styleId="ListParagraph2">
    <w:name w:val="List Paragraph2"/>
    <w:basedOn w:val="Normal"/>
    <w:uiPriority w:val="99"/>
    <w:rsid w:val="00D12BBE"/>
    <w:pPr>
      <w:spacing w:after="0" w:line="240" w:lineRule="auto"/>
      <w:ind w:left="720"/>
    </w:pPr>
    <w:rPr>
      <w:rFonts w:ascii="Times New Roman" w:eastAsia="Times New Roman" w:hAnsi="Times New Roman"/>
      <w:sz w:val="24"/>
      <w:szCs w:val="24"/>
    </w:rPr>
  </w:style>
  <w:style w:type="paragraph" w:customStyle="1" w:styleId="DefaultText">
    <w:name w:val="Default Text"/>
    <w:basedOn w:val="Normal"/>
    <w:rsid w:val="00D12BBE"/>
    <w:pPr>
      <w:widowControl w:val="0"/>
      <w:suppressAutoHyphens/>
      <w:overflowPunct w:val="0"/>
      <w:autoSpaceDE w:val="0"/>
      <w:spacing w:after="0" w:line="240" w:lineRule="auto"/>
      <w:textAlignment w:val="baseline"/>
    </w:pPr>
    <w:rPr>
      <w:rFonts w:ascii="Times New Roman" w:hAnsi="Times New Roman"/>
      <w:color w:val="000000"/>
      <w:sz w:val="24"/>
      <w:szCs w:val="24"/>
      <w:lang w:val="en-US"/>
    </w:rPr>
  </w:style>
  <w:style w:type="paragraph" w:customStyle="1" w:styleId="Default">
    <w:name w:val="Default"/>
    <w:rsid w:val="00D12BBE"/>
    <w:pPr>
      <w:autoSpaceDE w:val="0"/>
      <w:autoSpaceDN w:val="0"/>
      <w:adjustRightInd w:val="0"/>
      <w:spacing w:after="0" w:line="240" w:lineRule="auto"/>
    </w:pPr>
    <w:rPr>
      <w:rFonts w:ascii="Arial" w:eastAsia="Calibri" w:hAnsi="Arial" w:cs="Arial"/>
      <w:color w:val="000000"/>
      <w:kern w:val="0"/>
      <w:sz w:val="24"/>
      <w:szCs w:val="24"/>
      <w:lang w:val="ro-RO"/>
      <w14:ligatures w14:val="none"/>
    </w:rPr>
  </w:style>
  <w:style w:type="character" w:customStyle="1" w:styleId="tal1">
    <w:name w:val="tal1"/>
    <w:rsid w:val="00D12BBE"/>
  </w:style>
  <w:style w:type="paragraph" w:customStyle="1" w:styleId="WW-Primindentpentrucorptext">
    <w:name w:val="WW-Prim indent pentru corp text"/>
    <w:basedOn w:val="Normal"/>
    <w:uiPriority w:val="99"/>
    <w:rsid w:val="00D12BBE"/>
    <w:pPr>
      <w:widowControl w:val="0"/>
      <w:suppressAutoHyphens/>
      <w:spacing w:after="0" w:line="240" w:lineRule="auto"/>
      <w:ind w:right="567" w:firstLine="567"/>
      <w:jc w:val="both"/>
    </w:pPr>
    <w:rPr>
      <w:rFonts w:ascii="Arial" w:hAnsi="Arial"/>
      <w:sz w:val="24"/>
      <w:szCs w:val="24"/>
    </w:rPr>
  </w:style>
  <w:style w:type="paragraph" w:customStyle="1" w:styleId="msolistparagraph0">
    <w:name w:val="msolistparagraph"/>
    <w:basedOn w:val="Normal"/>
    <w:rsid w:val="00D12BBE"/>
    <w:pPr>
      <w:spacing w:after="0" w:line="240" w:lineRule="auto"/>
      <w:ind w:left="720"/>
    </w:pPr>
    <w:rPr>
      <w:rFonts w:ascii="Times New Roman" w:eastAsia="Times New Roman" w:hAnsi="Times New Roman"/>
      <w:sz w:val="24"/>
      <w:szCs w:val="24"/>
      <w:lang w:val="en-US"/>
    </w:rPr>
  </w:style>
  <w:style w:type="paragraph" w:customStyle="1" w:styleId="wypunkt">
    <w:name w:val="wypunkt"/>
    <w:basedOn w:val="Normal"/>
    <w:uiPriority w:val="99"/>
    <w:rsid w:val="00D12BBE"/>
    <w:pPr>
      <w:numPr>
        <w:numId w:val="9"/>
      </w:numPr>
      <w:tabs>
        <w:tab w:val="left" w:pos="0"/>
      </w:tabs>
      <w:spacing w:after="0" w:line="360" w:lineRule="auto"/>
      <w:jc w:val="both"/>
    </w:pPr>
    <w:rPr>
      <w:rFonts w:ascii="Times New Roman" w:eastAsia="Times New Roman" w:hAnsi="Times New Roman"/>
      <w:noProof/>
      <w:sz w:val="24"/>
      <w:szCs w:val="20"/>
      <w:lang w:eastAsia="pl-PL"/>
    </w:rPr>
  </w:style>
  <w:style w:type="paragraph" w:customStyle="1" w:styleId="Bodytext0">
    <w:name w:val="*Body text"/>
    <w:basedOn w:val="Normal"/>
    <w:link w:val="BodytextChar0"/>
    <w:rsid w:val="00D12BBE"/>
    <w:pPr>
      <w:suppressAutoHyphens/>
      <w:spacing w:before="100" w:beforeAutospacing="1" w:after="100" w:afterAutospacing="1" w:line="240" w:lineRule="auto"/>
      <w:ind w:left="720"/>
      <w:jc w:val="both"/>
    </w:pPr>
    <w:rPr>
      <w:rFonts w:ascii="Arial" w:hAnsi="Arial"/>
      <w:szCs w:val="20"/>
      <w:lang w:eastAsia="ro-RO"/>
    </w:rPr>
  </w:style>
  <w:style w:type="character" w:customStyle="1" w:styleId="BodytextChar0">
    <w:name w:val="*Body text Char"/>
    <w:link w:val="Bodytext0"/>
    <w:locked/>
    <w:rsid w:val="00D12BBE"/>
    <w:rPr>
      <w:rFonts w:ascii="Arial" w:eastAsia="Calibri" w:hAnsi="Arial" w:cs="Times New Roman"/>
      <w:kern w:val="0"/>
      <w:szCs w:val="20"/>
      <w:lang w:val="ro-RO" w:eastAsia="ro-RO"/>
      <w14:ligatures w14:val="none"/>
    </w:rPr>
  </w:style>
  <w:style w:type="paragraph" w:styleId="Caption">
    <w:name w:val="caption"/>
    <w:basedOn w:val="Normal"/>
    <w:next w:val="Normal"/>
    <w:qFormat/>
    <w:rsid w:val="00D12BBE"/>
    <w:pPr>
      <w:spacing w:line="240" w:lineRule="auto"/>
    </w:pPr>
    <w:rPr>
      <w:rFonts w:ascii="Times New Roman" w:eastAsia="Times New Roman" w:hAnsi="Times New Roman"/>
      <w:i/>
      <w:iCs/>
      <w:color w:val="1F497D"/>
      <w:sz w:val="18"/>
      <w:szCs w:val="18"/>
    </w:rPr>
  </w:style>
  <w:style w:type="character" w:customStyle="1" w:styleId="UnresolvedMention1">
    <w:name w:val="Unresolved Mention1"/>
    <w:uiPriority w:val="99"/>
    <w:semiHidden/>
    <w:rsid w:val="00D12BBE"/>
    <w:rPr>
      <w:color w:val="808080"/>
      <w:shd w:val="clear" w:color="auto" w:fill="E6E6E6"/>
    </w:rPr>
  </w:style>
  <w:style w:type="character" w:styleId="FollowedHyperlink">
    <w:name w:val="FollowedHyperlink"/>
    <w:rsid w:val="00D12BBE"/>
    <w:rPr>
      <w:rFonts w:cs="Times New Roman"/>
      <w:color w:val="954F72"/>
      <w:u w:val="single"/>
    </w:rPr>
  </w:style>
  <w:style w:type="paragraph" w:styleId="ListParagraph">
    <w:name w:val="List Paragraph"/>
    <w:aliases w:val="* Numerotare,Forth level,Lettre d'introduction,1st level - Bullet List Paragraph,Paragrafo elenco,Liste 1,Bullet list,Normal bullet 21,List Paragraph111,Bullet list1,Bullet Points,List Paragraph1 Caracter"/>
    <w:basedOn w:val="Normal"/>
    <w:link w:val="ListParagraphChar1"/>
    <w:uiPriority w:val="34"/>
    <w:qFormat/>
    <w:rsid w:val="00D12BBE"/>
    <w:pPr>
      <w:ind w:left="720"/>
      <w:contextualSpacing/>
    </w:pPr>
    <w:rPr>
      <w:szCs w:val="20"/>
      <w:lang w:eastAsia="ro-RO"/>
    </w:rPr>
  </w:style>
  <w:style w:type="character" w:customStyle="1" w:styleId="ListParagraphChar1">
    <w:name w:val="List Paragraph Char1"/>
    <w:aliases w:val="* Numerotare Char1,Forth level Char1,Lettre d'introduction Char,1st level - Bullet List Paragraph Char,Paragrafo elenco Char,Liste 1 Char,Bullet list Char,Normal bullet 21 Char,List Paragraph111 Char,Bullet list1 Char"/>
    <w:link w:val="ListParagraph"/>
    <w:uiPriority w:val="34"/>
    <w:locked/>
    <w:rsid w:val="00D12BBE"/>
    <w:rPr>
      <w:rFonts w:ascii="Calibri" w:eastAsia="Calibri" w:hAnsi="Calibri" w:cs="Times New Roman"/>
      <w:kern w:val="0"/>
      <w:szCs w:val="20"/>
      <w:lang w:val="ro-RO" w:eastAsia="ro-RO"/>
      <w14:ligatures w14:val="none"/>
    </w:rPr>
  </w:style>
  <w:style w:type="paragraph" w:customStyle="1" w:styleId="Bullet10">
    <w:name w:val="*Bullet 1"/>
    <w:basedOn w:val="Normal"/>
    <w:link w:val="Bullet1Char"/>
    <w:rsid w:val="00D12BBE"/>
    <w:pPr>
      <w:numPr>
        <w:numId w:val="10"/>
      </w:numPr>
      <w:spacing w:before="120" w:after="120" w:line="360" w:lineRule="auto"/>
      <w:jc w:val="both"/>
    </w:pPr>
    <w:rPr>
      <w:rFonts w:ascii="Arial" w:eastAsia="Times New Roman" w:hAnsi="Arial"/>
      <w:noProof/>
      <w:sz w:val="20"/>
      <w:szCs w:val="20"/>
      <w:lang w:eastAsia="ro-RO"/>
    </w:rPr>
  </w:style>
  <w:style w:type="character" w:customStyle="1" w:styleId="Bullet1Char">
    <w:name w:val="*Bullet 1 Char"/>
    <w:link w:val="Bullet10"/>
    <w:locked/>
    <w:rsid w:val="00D12BBE"/>
    <w:rPr>
      <w:rFonts w:ascii="Arial" w:eastAsia="Times New Roman" w:hAnsi="Arial" w:cs="Times New Roman"/>
      <w:noProof/>
      <w:kern w:val="0"/>
      <w:sz w:val="20"/>
      <w:szCs w:val="20"/>
      <w:lang w:val="ro-RO" w:eastAsia="ro-RO"/>
      <w14:ligatures w14:val="none"/>
    </w:rPr>
  </w:style>
  <w:style w:type="paragraph" w:customStyle="1" w:styleId="Bullet21">
    <w:name w:val="*Bullet 2"/>
    <w:basedOn w:val="Normal"/>
    <w:link w:val="Bullet2Char"/>
    <w:rsid w:val="00D12BBE"/>
    <w:pPr>
      <w:spacing w:before="120" w:after="0" w:line="360" w:lineRule="auto"/>
      <w:jc w:val="both"/>
    </w:pPr>
    <w:rPr>
      <w:rFonts w:ascii="Arial" w:eastAsia="Times New Roman" w:hAnsi="Arial"/>
      <w:noProof/>
      <w:sz w:val="20"/>
      <w:szCs w:val="20"/>
      <w:lang w:eastAsia="ro-RO"/>
    </w:rPr>
  </w:style>
  <w:style w:type="character" w:customStyle="1" w:styleId="Bullet2Char">
    <w:name w:val="*Bullet 2 Char"/>
    <w:link w:val="Bullet21"/>
    <w:locked/>
    <w:rsid w:val="00D12BBE"/>
    <w:rPr>
      <w:rFonts w:ascii="Arial" w:eastAsia="Times New Roman" w:hAnsi="Arial" w:cs="Times New Roman"/>
      <w:noProof/>
      <w:kern w:val="0"/>
      <w:sz w:val="20"/>
      <w:szCs w:val="20"/>
      <w:lang w:val="ro-RO" w:eastAsia="ro-RO"/>
      <w14:ligatures w14:val="none"/>
    </w:rPr>
  </w:style>
  <w:style w:type="paragraph" w:customStyle="1" w:styleId="TitluDoc">
    <w:name w:val="Titlu Doc"/>
    <w:basedOn w:val="Normal"/>
    <w:rsid w:val="00D12BBE"/>
    <w:pPr>
      <w:spacing w:after="0" w:line="360" w:lineRule="auto"/>
      <w:jc w:val="center"/>
    </w:pPr>
    <w:rPr>
      <w:rFonts w:ascii="Arial" w:eastAsia="Times New Roman" w:hAnsi="Arial" w:cs="Arial"/>
      <w:b/>
      <w:sz w:val="24"/>
      <w:szCs w:val="24"/>
      <w:lang w:eastAsia="ro-RO"/>
    </w:rPr>
  </w:style>
  <w:style w:type="paragraph" w:customStyle="1" w:styleId="DocTitle">
    <w:name w:val="*Doc Title"/>
    <w:basedOn w:val="Normal"/>
    <w:rsid w:val="00D12BBE"/>
    <w:pPr>
      <w:tabs>
        <w:tab w:val="num" w:pos="1440"/>
      </w:tabs>
      <w:spacing w:after="0" w:line="360" w:lineRule="auto"/>
      <w:ind w:left="1440" w:hanging="720"/>
      <w:jc w:val="center"/>
    </w:pPr>
    <w:rPr>
      <w:rFonts w:ascii="Arial" w:eastAsia="Times New Roman" w:hAnsi="Arial"/>
      <w:bCs/>
      <w:smallCaps/>
      <w:sz w:val="28"/>
      <w:szCs w:val="28"/>
      <w:lang w:eastAsia="ro-RO"/>
    </w:rPr>
  </w:style>
  <w:style w:type="paragraph" w:customStyle="1" w:styleId="Header0">
    <w:name w:val="*Header"/>
    <w:basedOn w:val="Header"/>
    <w:rsid w:val="00D12BBE"/>
    <w:pPr>
      <w:tabs>
        <w:tab w:val="clear" w:pos="4680"/>
        <w:tab w:val="clear" w:pos="9360"/>
        <w:tab w:val="center" w:pos="4320"/>
        <w:tab w:val="right" w:pos="8640"/>
      </w:tabs>
      <w:jc w:val="both"/>
    </w:pPr>
    <w:rPr>
      <w:rFonts w:ascii="Arial" w:eastAsia="Times New Roman" w:hAnsi="Arial"/>
      <w:sz w:val="18"/>
      <w:szCs w:val="18"/>
      <w:lang w:val="en-US"/>
    </w:rPr>
  </w:style>
  <w:style w:type="character" w:styleId="PageNumber">
    <w:name w:val="page number"/>
    <w:rsid w:val="00D12BBE"/>
    <w:rPr>
      <w:rFonts w:cs="Times New Roman"/>
    </w:rPr>
  </w:style>
  <w:style w:type="paragraph" w:customStyle="1" w:styleId="Footer0">
    <w:name w:val="*Footer"/>
    <w:basedOn w:val="Footer"/>
    <w:rsid w:val="00D12BBE"/>
    <w:pPr>
      <w:tabs>
        <w:tab w:val="clear" w:pos="4680"/>
        <w:tab w:val="clear" w:pos="9360"/>
        <w:tab w:val="center" w:pos="4320"/>
        <w:tab w:val="right" w:pos="8640"/>
      </w:tabs>
    </w:pPr>
    <w:rPr>
      <w:rFonts w:ascii="Arial" w:eastAsia="Times New Roman" w:hAnsi="Arial"/>
      <w:sz w:val="18"/>
      <w:szCs w:val="24"/>
      <w:lang w:eastAsia="ro-RO"/>
    </w:rPr>
  </w:style>
  <w:style w:type="paragraph" w:customStyle="1" w:styleId="Version">
    <w:name w:val="*Version"/>
    <w:basedOn w:val="Footer0"/>
    <w:rsid w:val="00D12BBE"/>
    <w:rPr>
      <w:color w:val="FFFFFF"/>
    </w:rPr>
  </w:style>
  <w:style w:type="paragraph" w:customStyle="1" w:styleId="Date">
    <w:name w:val="*Date"/>
    <w:basedOn w:val="Footer"/>
    <w:rsid w:val="00D12BBE"/>
    <w:pPr>
      <w:tabs>
        <w:tab w:val="clear" w:pos="4680"/>
        <w:tab w:val="clear" w:pos="9360"/>
        <w:tab w:val="center" w:pos="4320"/>
        <w:tab w:val="right" w:pos="8640"/>
      </w:tabs>
    </w:pPr>
    <w:rPr>
      <w:rFonts w:ascii="Arial" w:eastAsia="Times New Roman" w:hAnsi="Arial" w:cs="Arial"/>
      <w:color w:val="FFFFFF"/>
      <w:sz w:val="18"/>
      <w:szCs w:val="18"/>
      <w:lang w:eastAsia="ro-RO"/>
    </w:rPr>
  </w:style>
  <w:style w:type="character" w:styleId="Emphasis">
    <w:name w:val="Emphasis"/>
    <w:qFormat/>
    <w:rsid w:val="00D12BBE"/>
    <w:rPr>
      <w:rFonts w:cs="Times New Roman"/>
      <w:i/>
    </w:rPr>
  </w:style>
  <w:style w:type="paragraph" w:customStyle="1" w:styleId="Heading10">
    <w:name w:val="*Heading 1"/>
    <w:basedOn w:val="Normal"/>
    <w:next w:val="Bodytext0"/>
    <w:link w:val="Heading1Char0"/>
    <w:autoRedefine/>
    <w:qFormat/>
    <w:rsid w:val="00D12BBE"/>
    <w:pPr>
      <w:pageBreakBefore/>
      <w:spacing w:after="0" w:line="240" w:lineRule="auto"/>
      <w:ind w:left="360" w:firstLine="349"/>
      <w:contextualSpacing/>
      <w:jc w:val="both"/>
    </w:pPr>
    <w:rPr>
      <w:rFonts w:ascii="Arial" w:eastAsia="Times New Roman" w:hAnsi="Arial"/>
      <w:b/>
      <w:caps/>
      <w:noProof/>
      <w:sz w:val="24"/>
      <w:szCs w:val="24"/>
      <w:lang w:eastAsia="ro-RO"/>
    </w:rPr>
  </w:style>
  <w:style w:type="character" w:customStyle="1" w:styleId="Heading1Char0">
    <w:name w:val="*Heading 1 Char"/>
    <w:link w:val="Heading10"/>
    <w:locked/>
    <w:rsid w:val="00D12BBE"/>
    <w:rPr>
      <w:rFonts w:ascii="Arial" w:eastAsia="Times New Roman" w:hAnsi="Arial" w:cs="Times New Roman"/>
      <w:b/>
      <w:caps/>
      <w:noProof/>
      <w:kern w:val="0"/>
      <w:sz w:val="24"/>
      <w:szCs w:val="24"/>
      <w:lang w:val="ro-RO" w:eastAsia="ro-RO"/>
      <w14:ligatures w14:val="none"/>
    </w:rPr>
  </w:style>
  <w:style w:type="paragraph" w:customStyle="1" w:styleId="Heading21">
    <w:name w:val="*Heading 2"/>
    <w:basedOn w:val="Heading10"/>
    <w:next w:val="Bodytext0"/>
    <w:link w:val="Heading2Char0"/>
    <w:autoRedefine/>
    <w:qFormat/>
    <w:rsid w:val="00D12BBE"/>
    <w:pPr>
      <w:pageBreakBefore w:val="0"/>
      <w:numPr>
        <w:ilvl w:val="1"/>
      </w:numPr>
      <w:spacing w:before="240" w:after="200" w:line="276" w:lineRule="auto"/>
      <w:ind w:left="360" w:firstLine="349"/>
    </w:pPr>
    <w:rPr>
      <w:caps w:val="0"/>
      <w:sz w:val="20"/>
      <w:szCs w:val="20"/>
    </w:rPr>
  </w:style>
  <w:style w:type="character" w:customStyle="1" w:styleId="Heading2Char0">
    <w:name w:val="*Heading 2 Char"/>
    <w:link w:val="Heading21"/>
    <w:locked/>
    <w:rsid w:val="00D12BBE"/>
    <w:rPr>
      <w:rFonts w:ascii="Arial" w:eastAsia="Times New Roman" w:hAnsi="Arial" w:cs="Times New Roman"/>
      <w:b/>
      <w:noProof/>
      <w:kern w:val="0"/>
      <w:sz w:val="20"/>
      <w:szCs w:val="20"/>
      <w:lang w:val="ro-RO" w:eastAsia="ro-RO"/>
      <w14:ligatures w14:val="none"/>
    </w:rPr>
  </w:style>
  <w:style w:type="paragraph" w:customStyle="1" w:styleId="Sectiune11">
    <w:name w:val="Sectiune 1.1"/>
    <w:basedOn w:val="Normal"/>
    <w:rsid w:val="00D12BBE"/>
    <w:pPr>
      <w:spacing w:after="0" w:line="240" w:lineRule="auto"/>
    </w:pPr>
    <w:rPr>
      <w:rFonts w:ascii="Times New Roman" w:eastAsia="Times New Roman" w:hAnsi="Times New Roman"/>
      <w:sz w:val="24"/>
      <w:szCs w:val="24"/>
      <w:lang w:eastAsia="ro-RO"/>
    </w:rPr>
  </w:style>
  <w:style w:type="paragraph" w:customStyle="1" w:styleId="Sectiune1111">
    <w:name w:val="Sectiune 1.1.1.1"/>
    <w:basedOn w:val="Normal"/>
    <w:rsid w:val="00D12BBE"/>
    <w:pPr>
      <w:tabs>
        <w:tab w:val="num" w:pos="1004"/>
      </w:tabs>
      <w:spacing w:after="0" w:line="240" w:lineRule="auto"/>
      <w:ind w:left="1004" w:hanging="720"/>
    </w:pPr>
    <w:rPr>
      <w:rFonts w:ascii="Times New Roman" w:eastAsia="Times New Roman" w:hAnsi="Times New Roman"/>
      <w:sz w:val="24"/>
      <w:szCs w:val="24"/>
      <w:lang w:eastAsia="ro-RO"/>
    </w:rPr>
  </w:style>
  <w:style w:type="paragraph" w:customStyle="1" w:styleId="Highlight">
    <w:name w:val="*Highlight"/>
    <w:basedOn w:val="Bodytext0"/>
    <w:next w:val="Bodytext0"/>
    <w:link w:val="HighlightChar"/>
    <w:rsid w:val="00D12BBE"/>
    <w:pPr>
      <w:spacing w:line="360" w:lineRule="auto"/>
    </w:pPr>
    <w:rPr>
      <w:rFonts w:eastAsia="Times New Roman"/>
      <w:b/>
      <w:color w:val="0A4D90"/>
      <w:sz w:val="20"/>
    </w:rPr>
  </w:style>
  <w:style w:type="character" w:customStyle="1" w:styleId="HighlightChar">
    <w:name w:val="*Highlight Char"/>
    <w:link w:val="Highlight"/>
    <w:locked/>
    <w:rsid w:val="00D12BBE"/>
    <w:rPr>
      <w:rFonts w:ascii="Arial" w:eastAsia="Times New Roman" w:hAnsi="Arial" w:cs="Times New Roman"/>
      <w:b/>
      <w:color w:val="0A4D90"/>
      <w:kern w:val="0"/>
      <w:sz w:val="20"/>
      <w:szCs w:val="20"/>
      <w:lang w:val="ro-RO" w:eastAsia="ro-RO"/>
      <w14:ligatures w14:val="none"/>
    </w:rPr>
  </w:style>
  <w:style w:type="paragraph" w:customStyle="1" w:styleId="Underlineorange">
    <w:name w:val="*Underline orange"/>
    <w:basedOn w:val="Bodytext0"/>
    <w:link w:val="UnderlineorangeChar"/>
    <w:rsid w:val="00D12BBE"/>
    <w:pPr>
      <w:spacing w:line="360" w:lineRule="auto"/>
    </w:pPr>
    <w:rPr>
      <w:rFonts w:eastAsia="Times New Roman"/>
      <w:color w:val="E77817"/>
      <w:sz w:val="20"/>
      <w:u w:val="single" w:color="000000"/>
    </w:rPr>
  </w:style>
  <w:style w:type="character" w:customStyle="1" w:styleId="UnderlineorangeChar">
    <w:name w:val="*Underline orange Char"/>
    <w:link w:val="Underlineorange"/>
    <w:locked/>
    <w:rsid w:val="00D12BBE"/>
    <w:rPr>
      <w:rFonts w:ascii="Arial" w:eastAsia="Times New Roman" w:hAnsi="Arial" w:cs="Times New Roman"/>
      <w:color w:val="E77817"/>
      <w:kern w:val="0"/>
      <w:sz w:val="20"/>
      <w:szCs w:val="20"/>
      <w:u w:val="single" w:color="000000"/>
      <w:lang w:val="ro-RO" w:eastAsia="ro-RO"/>
      <w14:ligatures w14:val="none"/>
    </w:rPr>
  </w:style>
  <w:style w:type="paragraph" w:styleId="FootnoteText">
    <w:name w:val="footnote text"/>
    <w:aliases w:val="*Footnote Text,Podrozdział,Footnote,Footnote Text Char Char,Fußnote,single space,FOOTNOTES,fn,fn Char Char Char,fn Char Char,fn Char,Fußnote Char Char Char,Fußnote Char,Fußnote Char Char Char Char,Footnote text,stile 1,footnote text"/>
    <w:basedOn w:val="Bodytext0"/>
    <w:link w:val="FootnoteTextChar1"/>
    <w:rsid w:val="00D12BBE"/>
    <w:pPr>
      <w:spacing w:before="0" w:beforeAutospacing="0" w:line="360" w:lineRule="auto"/>
      <w:ind w:left="0"/>
    </w:pPr>
    <w:rPr>
      <w:rFonts w:cs="Arial"/>
      <w:sz w:val="20"/>
    </w:rPr>
  </w:style>
  <w:style w:type="character" w:customStyle="1" w:styleId="FootnoteTextChar">
    <w:name w:val="Footnote Text Char"/>
    <w:aliases w:val="*Footnote Text Char,Podrozdział Char,Footnote Char,Footnote Text Char Char Char,Fußnote Char1,single space Char,FOOTNOTES Char,fn Char1,fn Char Char Char Char,fn Char Char Char1,fn Char Char1,Fußnote Char Char Char Char1,stile 1 Char"/>
    <w:basedOn w:val="DefaultParagraphFont"/>
    <w:uiPriority w:val="99"/>
    <w:semiHidden/>
    <w:rsid w:val="00D12BBE"/>
    <w:rPr>
      <w:rFonts w:ascii="Calibri" w:eastAsia="Calibri" w:hAnsi="Calibri" w:cs="Times New Roman"/>
      <w:kern w:val="0"/>
      <w:sz w:val="20"/>
      <w:szCs w:val="20"/>
      <w:lang w:val="ro-RO"/>
      <w14:ligatures w14:val="none"/>
    </w:rPr>
  </w:style>
  <w:style w:type="character" w:customStyle="1" w:styleId="FootnoteTextChar1">
    <w:name w:val="Footnote Text Char1"/>
    <w:aliases w:val="*Footnote Text Char1,Podrozdział Char1,Footnote Char1,Footnote Text Char Char Char1,Fußnote Char2,single space Char1,FOOTNOTES Char1,fn Char2,fn Char Char Char Char1,fn Char Char Char2,fn Char Char2,Fußnote Char Char Char Char2"/>
    <w:link w:val="FootnoteText"/>
    <w:locked/>
    <w:rsid w:val="00D12BBE"/>
    <w:rPr>
      <w:rFonts w:ascii="Arial" w:eastAsia="Calibri" w:hAnsi="Arial" w:cs="Arial"/>
      <w:kern w:val="0"/>
      <w:sz w:val="20"/>
      <w:szCs w:val="20"/>
      <w:lang w:val="ro-RO" w:eastAsia="ro-RO"/>
      <w14:ligatures w14:val="none"/>
    </w:rPr>
  </w:style>
  <w:style w:type="character" w:styleId="FootnoteReference">
    <w:name w:val="footnote reference"/>
    <w:rsid w:val="00D12BBE"/>
    <w:rPr>
      <w:rFonts w:cs="Times New Roman"/>
      <w:vertAlign w:val="superscript"/>
    </w:rPr>
  </w:style>
  <w:style w:type="paragraph" w:customStyle="1" w:styleId="Heading30">
    <w:name w:val="*Heading 3"/>
    <w:basedOn w:val="Heading21"/>
    <w:link w:val="Heading3Char0"/>
    <w:qFormat/>
    <w:rsid w:val="00D12BBE"/>
    <w:pPr>
      <w:numPr>
        <w:ilvl w:val="2"/>
      </w:numPr>
      <w:ind w:left="360" w:firstLine="349"/>
    </w:pPr>
    <w:rPr>
      <w:b w:val="0"/>
    </w:rPr>
  </w:style>
  <w:style w:type="character" w:customStyle="1" w:styleId="Heading3Char0">
    <w:name w:val="*Heading 3 Char"/>
    <w:link w:val="Heading30"/>
    <w:locked/>
    <w:rsid w:val="00D12BBE"/>
    <w:rPr>
      <w:rFonts w:ascii="Arial" w:eastAsia="Times New Roman" w:hAnsi="Arial" w:cs="Times New Roman"/>
      <w:noProof/>
      <w:kern w:val="0"/>
      <w:sz w:val="20"/>
      <w:szCs w:val="20"/>
      <w:lang w:val="ro-RO" w:eastAsia="ro-RO"/>
      <w14:ligatures w14:val="none"/>
    </w:rPr>
  </w:style>
  <w:style w:type="paragraph" w:customStyle="1" w:styleId="Heading40">
    <w:name w:val="*Heading 4"/>
    <w:basedOn w:val="Heading30"/>
    <w:next w:val="Bodytext0"/>
    <w:link w:val="Heading4Char0"/>
    <w:rsid w:val="00D12BBE"/>
    <w:pPr>
      <w:numPr>
        <w:ilvl w:val="3"/>
      </w:numPr>
      <w:ind w:left="360" w:firstLine="349"/>
    </w:pPr>
  </w:style>
  <w:style w:type="character" w:customStyle="1" w:styleId="Heading4Char0">
    <w:name w:val="*Heading 4 Char"/>
    <w:link w:val="Heading40"/>
    <w:locked/>
    <w:rsid w:val="00D12BBE"/>
    <w:rPr>
      <w:rFonts w:ascii="Arial" w:eastAsia="Times New Roman" w:hAnsi="Arial" w:cs="Times New Roman"/>
      <w:noProof/>
      <w:kern w:val="0"/>
      <w:sz w:val="20"/>
      <w:szCs w:val="20"/>
      <w:lang w:val="ro-RO" w:eastAsia="ro-RO"/>
      <w14:ligatures w14:val="none"/>
    </w:rPr>
  </w:style>
  <w:style w:type="paragraph" w:customStyle="1" w:styleId="Heading50">
    <w:name w:val="*Heading 5"/>
    <w:basedOn w:val="Heading40"/>
    <w:next w:val="Bodytext0"/>
    <w:link w:val="Heading5Char0"/>
    <w:rsid w:val="00D12BBE"/>
    <w:pPr>
      <w:numPr>
        <w:ilvl w:val="4"/>
      </w:numPr>
      <w:ind w:left="360" w:firstLine="349"/>
    </w:pPr>
    <w:rPr>
      <w:i/>
    </w:rPr>
  </w:style>
  <w:style w:type="character" w:customStyle="1" w:styleId="Heading5Char0">
    <w:name w:val="*Heading 5 Char"/>
    <w:link w:val="Heading50"/>
    <w:locked/>
    <w:rsid w:val="00D12BBE"/>
    <w:rPr>
      <w:rFonts w:ascii="Arial" w:eastAsia="Times New Roman" w:hAnsi="Arial" w:cs="Times New Roman"/>
      <w:i/>
      <w:noProof/>
      <w:kern w:val="0"/>
      <w:sz w:val="20"/>
      <w:szCs w:val="20"/>
      <w:lang w:val="ro-RO" w:eastAsia="ro-RO"/>
      <w14:ligatures w14:val="none"/>
    </w:rPr>
  </w:style>
  <w:style w:type="paragraph" w:customStyle="1" w:styleId="BodyTextZF">
    <w:name w:val="Body Text ZF"/>
    <w:rsid w:val="00D12BBE"/>
    <w:pPr>
      <w:tabs>
        <w:tab w:val="left" w:pos="1440"/>
        <w:tab w:val="left" w:pos="2160"/>
        <w:tab w:val="left" w:pos="2880"/>
        <w:tab w:val="left" w:pos="3600"/>
        <w:tab w:val="left" w:pos="4320"/>
        <w:tab w:val="left" w:pos="5040"/>
        <w:tab w:val="left" w:pos="5760"/>
        <w:tab w:val="left" w:pos="6480"/>
      </w:tabs>
      <w:spacing w:after="0" w:line="200" w:lineRule="atLeast"/>
      <w:ind w:left="1152"/>
      <w:jc w:val="both"/>
    </w:pPr>
    <w:rPr>
      <w:rFonts w:ascii="Times New Roman" w:eastAsia="Times New Roman" w:hAnsi="Times New Roman" w:cs="Times New Roman"/>
      <w:color w:val="000000"/>
      <w:kern w:val="0"/>
      <w:sz w:val="20"/>
      <w:szCs w:val="20"/>
      <w14:ligatures w14:val="none"/>
    </w:rPr>
  </w:style>
  <w:style w:type="paragraph" w:customStyle="1" w:styleId="Bullet">
    <w:name w:val="Bullet"/>
    <w:basedOn w:val="Normal"/>
    <w:autoRedefine/>
    <w:rsid w:val="00D12BBE"/>
    <w:pPr>
      <w:keepLines/>
      <w:numPr>
        <w:numId w:val="11"/>
      </w:numPr>
      <w:suppressLineNumbers/>
      <w:spacing w:before="40" w:after="80" w:line="240" w:lineRule="auto"/>
      <w:jc w:val="both"/>
    </w:pPr>
    <w:rPr>
      <w:rFonts w:ascii="Times New Roman" w:eastAsia="Times New Roman" w:hAnsi="Times New Roman"/>
      <w:szCs w:val="20"/>
      <w:lang w:val="en-GB" w:eastAsia="ro-RO"/>
    </w:rPr>
  </w:style>
  <w:style w:type="paragraph" w:customStyle="1" w:styleId="Caracter">
    <w:name w:val="Caracter"/>
    <w:basedOn w:val="Normal"/>
    <w:rsid w:val="00D12BBE"/>
    <w:pPr>
      <w:spacing w:after="0" w:line="240" w:lineRule="auto"/>
    </w:pPr>
    <w:rPr>
      <w:rFonts w:ascii="Times New Roman" w:eastAsia="Times New Roman" w:hAnsi="Times New Roman"/>
      <w:sz w:val="24"/>
      <w:szCs w:val="24"/>
      <w:lang w:val="pl-PL" w:eastAsia="pl-PL"/>
    </w:rPr>
  </w:style>
  <w:style w:type="paragraph" w:styleId="BodyText3">
    <w:name w:val="Body Text 3"/>
    <w:basedOn w:val="Normal"/>
    <w:link w:val="BodyText3Char"/>
    <w:rsid w:val="00D12BBE"/>
    <w:pPr>
      <w:spacing w:after="120" w:line="240" w:lineRule="auto"/>
    </w:pPr>
    <w:rPr>
      <w:rFonts w:ascii="Times New Roman" w:eastAsia="Times New Roman" w:hAnsi="Times New Roman"/>
      <w:sz w:val="16"/>
      <w:szCs w:val="16"/>
      <w:lang w:val="en-AU" w:eastAsia="ro-RO"/>
    </w:rPr>
  </w:style>
  <w:style w:type="character" w:customStyle="1" w:styleId="BodyText3Char">
    <w:name w:val="Body Text 3 Char"/>
    <w:basedOn w:val="DefaultParagraphFont"/>
    <w:link w:val="BodyText3"/>
    <w:rsid w:val="00D12BBE"/>
    <w:rPr>
      <w:rFonts w:ascii="Times New Roman" w:eastAsia="Times New Roman" w:hAnsi="Times New Roman" w:cs="Times New Roman"/>
      <w:kern w:val="0"/>
      <w:sz w:val="16"/>
      <w:szCs w:val="16"/>
      <w:lang w:val="en-AU" w:eastAsia="ro-RO"/>
      <w14:ligatures w14:val="none"/>
    </w:rPr>
  </w:style>
  <w:style w:type="paragraph" w:customStyle="1" w:styleId="TableTitle">
    <w:name w:val="Table Title"/>
    <w:basedOn w:val="Normal"/>
    <w:rsid w:val="00D12BBE"/>
    <w:pPr>
      <w:spacing w:before="40" w:after="40" w:line="240" w:lineRule="auto"/>
    </w:pPr>
    <w:rPr>
      <w:rFonts w:ascii="Times New Roman" w:eastAsia="Times New Roman" w:hAnsi="Times New Roman"/>
      <w:b/>
      <w:szCs w:val="20"/>
      <w:lang w:val="en-GB" w:eastAsia="ro-RO"/>
    </w:rPr>
  </w:style>
  <w:style w:type="character" w:customStyle="1" w:styleId="TableTextCharChar">
    <w:name w:val="Table Text Char Char"/>
    <w:rsid w:val="00D12BBE"/>
    <w:rPr>
      <w:sz w:val="22"/>
      <w:lang w:val="en-GB" w:eastAsia="en-US"/>
    </w:rPr>
  </w:style>
  <w:style w:type="character" w:customStyle="1" w:styleId="WW8Num9z1">
    <w:name w:val="WW8Num9z1"/>
    <w:rsid w:val="00D12BBE"/>
    <w:rPr>
      <w:rFonts w:ascii="Courier New" w:hAnsi="Courier New"/>
    </w:rPr>
  </w:style>
  <w:style w:type="character" w:customStyle="1" w:styleId="FootnoteCharacters">
    <w:name w:val="Footnote Characters"/>
    <w:rsid w:val="00D12BBE"/>
    <w:rPr>
      <w:vertAlign w:val="superscript"/>
    </w:rPr>
  </w:style>
  <w:style w:type="character" w:customStyle="1" w:styleId="FootnoteReference1">
    <w:name w:val="Footnote Reference1"/>
    <w:rsid w:val="00D12BBE"/>
    <w:rPr>
      <w:vertAlign w:val="superscript"/>
    </w:rPr>
  </w:style>
  <w:style w:type="character" w:styleId="Strong">
    <w:name w:val="Strong"/>
    <w:uiPriority w:val="22"/>
    <w:qFormat/>
    <w:rsid w:val="00D12BBE"/>
    <w:rPr>
      <w:rFonts w:cs="Times New Roman"/>
      <w:b/>
    </w:rPr>
  </w:style>
  <w:style w:type="paragraph" w:customStyle="1" w:styleId="CharCharCaracterCharChar1CaracterCharCharCaracterCharCharCaracter">
    <w:name w:val="Char Char Caracter Char Char1 Caracter Char Char Caracter Char Char Caracter"/>
    <w:basedOn w:val="Normal"/>
    <w:rsid w:val="00D12BBE"/>
    <w:pPr>
      <w:widowControl w:val="0"/>
      <w:tabs>
        <w:tab w:val="left" w:pos="2160"/>
      </w:tabs>
      <w:bidi/>
      <w:adjustRightInd w:val="0"/>
      <w:spacing w:before="120" w:after="160" w:line="240" w:lineRule="exact"/>
      <w:jc w:val="both"/>
    </w:pPr>
    <w:rPr>
      <w:rFonts w:ascii="Bookman Old Style" w:eastAsia="Times New Roman" w:hAnsi="Bookman Old Style"/>
      <w:kern w:val="24"/>
      <w:sz w:val="20"/>
      <w:szCs w:val="20"/>
      <w:lang w:val="en-GB" w:eastAsia="ro-RO" w:bidi="he-IL"/>
    </w:rPr>
  </w:style>
  <w:style w:type="paragraph" w:customStyle="1" w:styleId="bodytext1">
    <w:name w:val="bodytext"/>
    <w:basedOn w:val="Normal"/>
    <w:rsid w:val="00D12BBE"/>
    <w:pPr>
      <w:spacing w:before="100" w:beforeAutospacing="1" w:after="100" w:afterAutospacing="1" w:line="240" w:lineRule="auto"/>
      <w:ind w:left="720"/>
      <w:jc w:val="both"/>
    </w:pPr>
    <w:rPr>
      <w:rFonts w:ascii="Arial" w:eastAsia="Times New Roman" w:hAnsi="Arial" w:cs="Arial"/>
      <w:lang w:eastAsia="ro-RO"/>
    </w:rPr>
  </w:style>
  <w:style w:type="paragraph" w:customStyle="1" w:styleId="TableHeading">
    <w:name w:val="Table Heading"/>
    <w:basedOn w:val="Normal"/>
    <w:rsid w:val="00D12BBE"/>
    <w:pPr>
      <w:spacing w:before="40" w:after="40" w:line="240" w:lineRule="auto"/>
    </w:pPr>
    <w:rPr>
      <w:rFonts w:ascii="ICL Classical Garamond" w:eastAsia="Times New Roman" w:hAnsi="ICL Classical Garamond"/>
      <w:b/>
      <w:sz w:val="20"/>
      <w:szCs w:val="20"/>
      <w:lang w:val="en-GB" w:eastAsia="ro-RO"/>
    </w:rPr>
  </w:style>
  <w:style w:type="paragraph" w:customStyle="1" w:styleId="TableText">
    <w:name w:val="Table Text"/>
    <w:basedOn w:val="Normal"/>
    <w:link w:val="TableTextChar"/>
    <w:rsid w:val="00D12BBE"/>
    <w:pPr>
      <w:spacing w:before="40" w:after="40" w:line="240" w:lineRule="auto"/>
    </w:pPr>
    <w:rPr>
      <w:rFonts w:ascii="Times New Roman" w:eastAsia="Times New Roman" w:hAnsi="Times New Roman"/>
      <w:sz w:val="20"/>
      <w:szCs w:val="20"/>
      <w:lang w:val="en-GB" w:eastAsia="ro-RO"/>
    </w:rPr>
  </w:style>
  <w:style w:type="character" w:customStyle="1" w:styleId="TableTextChar">
    <w:name w:val="Table Text Char"/>
    <w:link w:val="TableText"/>
    <w:locked/>
    <w:rsid w:val="00D12BBE"/>
    <w:rPr>
      <w:rFonts w:ascii="Times New Roman" w:eastAsia="Times New Roman" w:hAnsi="Times New Roman" w:cs="Times New Roman"/>
      <w:kern w:val="0"/>
      <w:sz w:val="20"/>
      <w:szCs w:val="20"/>
      <w:lang w:val="en-GB" w:eastAsia="ro-RO"/>
      <w14:ligatures w14:val="none"/>
    </w:rPr>
  </w:style>
  <w:style w:type="paragraph" w:customStyle="1" w:styleId="Blockquote">
    <w:name w:val="Blockquote"/>
    <w:basedOn w:val="Normal"/>
    <w:rsid w:val="00D12BBE"/>
    <w:pPr>
      <w:widowControl w:val="0"/>
      <w:spacing w:before="100" w:after="100" w:line="240" w:lineRule="auto"/>
      <w:ind w:left="360" w:right="360"/>
    </w:pPr>
    <w:rPr>
      <w:rFonts w:ascii="Times New Roman" w:eastAsia="Times New Roman" w:hAnsi="Times New Roman"/>
      <w:sz w:val="24"/>
      <w:szCs w:val="20"/>
      <w:lang w:eastAsia="en-GB"/>
    </w:rPr>
  </w:style>
  <w:style w:type="paragraph" w:styleId="TOC4">
    <w:name w:val="toc 4"/>
    <w:basedOn w:val="Normal"/>
    <w:next w:val="Normal"/>
    <w:autoRedefine/>
    <w:uiPriority w:val="39"/>
    <w:rsid w:val="00D12BBE"/>
    <w:pPr>
      <w:spacing w:after="100"/>
      <w:ind w:left="660"/>
    </w:pPr>
    <w:rPr>
      <w:rFonts w:eastAsia="Times New Roman"/>
      <w:lang w:eastAsia="ro-RO"/>
    </w:rPr>
  </w:style>
  <w:style w:type="paragraph" w:styleId="TOC5">
    <w:name w:val="toc 5"/>
    <w:basedOn w:val="Normal"/>
    <w:next w:val="Normal"/>
    <w:autoRedefine/>
    <w:uiPriority w:val="39"/>
    <w:rsid w:val="00D12BBE"/>
    <w:pPr>
      <w:spacing w:after="100"/>
      <w:ind w:left="880"/>
    </w:pPr>
    <w:rPr>
      <w:rFonts w:eastAsia="Times New Roman"/>
      <w:lang w:eastAsia="ro-RO"/>
    </w:rPr>
  </w:style>
  <w:style w:type="paragraph" w:styleId="TOC6">
    <w:name w:val="toc 6"/>
    <w:basedOn w:val="Normal"/>
    <w:next w:val="Normal"/>
    <w:autoRedefine/>
    <w:uiPriority w:val="39"/>
    <w:rsid w:val="00D12BBE"/>
    <w:pPr>
      <w:spacing w:after="100"/>
      <w:ind w:left="1100"/>
    </w:pPr>
    <w:rPr>
      <w:rFonts w:eastAsia="Times New Roman"/>
      <w:lang w:eastAsia="ro-RO"/>
    </w:rPr>
  </w:style>
  <w:style w:type="paragraph" w:styleId="TOC7">
    <w:name w:val="toc 7"/>
    <w:basedOn w:val="Normal"/>
    <w:next w:val="Normal"/>
    <w:autoRedefine/>
    <w:uiPriority w:val="39"/>
    <w:rsid w:val="00D12BBE"/>
    <w:pPr>
      <w:spacing w:after="100"/>
      <w:ind w:left="1320"/>
    </w:pPr>
    <w:rPr>
      <w:rFonts w:eastAsia="Times New Roman"/>
      <w:lang w:eastAsia="ro-RO"/>
    </w:rPr>
  </w:style>
  <w:style w:type="paragraph" w:styleId="TOC8">
    <w:name w:val="toc 8"/>
    <w:basedOn w:val="Normal"/>
    <w:next w:val="Normal"/>
    <w:autoRedefine/>
    <w:uiPriority w:val="39"/>
    <w:rsid w:val="00D12BBE"/>
    <w:pPr>
      <w:spacing w:after="100"/>
      <w:ind w:left="1540"/>
    </w:pPr>
    <w:rPr>
      <w:rFonts w:eastAsia="Times New Roman"/>
      <w:lang w:eastAsia="ro-RO"/>
    </w:rPr>
  </w:style>
  <w:style w:type="paragraph" w:styleId="TOC9">
    <w:name w:val="toc 9"/>
    <w:basedOn w:val="Normal"/>
    <w:next w:val="Normal"/>
    <w:autoRedefine/>
    <w:uiPriority w:val="39"/>
    <w:rsid w:val="00D12BBE"/>
    <w:pPr>
      <w:spacing w:after="100"/>
      <w:ind w:left="1760"/>
    </w:pPr>
    <w:rPr>
      <w:rFonts w:eastAsia="Times New Roman"/>
      <w:lang w:eastAsia="ro-RO"/>
    </w:rPr>
  </w:style>
  <w:style w:type="paragraph" w:styleId="PlainText">
    <w:name w:val="Plain Text"/>
    <w:basedOn w:val="Normal"/>
    <w:link w:val="PlainTextChar"/>
    <w:uiPriority w:val="99"/>
    <w:rsid w:val="00D12BBE"/>
    <w:pPr>
      <w:spacing w:after="0" w:line="240" w:lineRule="auto"/>
    </w:pPr>
    <w:rPr>
      <w:szCs w:val="21"/>
      <w:lang w:eastAsia="ro-RO"/>
    </w:rPr>
  </w:style>
  <w:style w:type="character" w:customStyle="1" w:styleId="PlainTextChar">
    <w:name w:val="Plain Text Char"/>
    <w:basedOn w:val="DefaultParagraphFont"/>
    <w:link w:val="PlainText"/>
    <w:uiPriority w:val="99"/>
    <w:rsid w:val="00D12BBE"/>
    <w:rPr>
      <w:rFonts w:ascii="Calibri" w:eastAsia="Calibri" w:hAnsi="Calibri" w:cs="Times New Roman"/>
      <w:kern w:val="0"/>
      <w:szCs w:val="21"/>
      <w:lang w:val="ro-RO" w:eastAsia="ro-RO"/>
      <w14:ligatures w14:val="none"/>
    </w:rPr>
  </w:style>
  <w:style w:type="character" w:customStyle="1" w:styleId="google-src-text1">
    <w:name w:val="google-src-text1"/>
    <w:rsid w:val="00D12BBE"/>
    <w:rPr>
      <w:vanish/>
    </w:rPr>
  </w:style>
  <w:style w:type="paragraph" w:customStyle="1" w:styleId="CharCharCharCaracterCharChar1Caracter">
    <w:name w:val="Char Char Char Caracter Char Char1 Caracter"/>
    <w:basedOn w:val="Normal"/>
    <w:rsid w:val="00D12BBE"/>
    <w:pPr>
      <w:spacing w:after="0" w:line="240" w:lineRule="auto"/>
    </w:pPr>
    <w:rPr>
      <w:rFonts w:ascii="Times New Roman" w:eastAsia="Times New Roman" w:hAnsi="Times New Roman"/>
      <w:sz w:val="24"/>
      <w:szCs w:val="24"/>
      <w:lang w:val="pl-PL" w:eastAsia="pl-PL"/>
    </w:rPr>
  </w:style>
  <w:style w:type="paragraph" w:customStyle="1" w:styleId="bottomoftipbox3">
    <w:name w:val="bottomoftipbox3"/>
    <w:basedOn w:val="Normal"/>
    <w:rsid w:val="00D12BBE"/>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a1">
    <w:name w:val="a1"/>
    <w:rsid w:val="00D12BBE"/>
    <w:rPr>
      <w:bdr w:val="none" w:sz="0" w:space="0" w:color="auto" w:frame="1"/>
    </w:rPr>
  </w:style>
  <w:style w:type="character" w:customStyle="1" w:styleId="hps">
    <w:name w:val="hps"/>
    <w:rsid w:val="00D12BBE"/>
  </w:style>
  <w:style w:type="character" w:styleId="HTMLAcronym">
    <w:name w:val="HTML Acronym"/>
    <w:uiPriority w:val="99"/>
    <w:rsid w:val="00D12BBE"/>
    <w:rPr>
      <w:rFonts w:cs="Times New Roman"/>
      <w:color w:val="666666"/>
    </w:rPr>
  </w:style>
  <w:style w:type="paragraph" w:customStyle="1" w:styleId="mrg">
    <w:name w:val="mrg"/>
    <w:basedOn w:val="Normal"/>
    <w:rsid w:val="00D12BBE"/>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wh-0903btcharcharcharcharcharcharbtcharcharcharcharcharchar">
    <w:name w:val="wh-0903btcharcharcharcharcharcharbtcharcharcharcharcharchar"/>
    <w:basedOn w:val="Normal"/>
    <w:rsid w:val="00D12BBE"/>
    <w:pPr>
      <w:spacing w:after="0" w:line="240" w:lineRule="auto"/>
      <w:jc w:val="both"/>
    </w:pPr>
    <w:rPr>
      <w:rFonts w:ascii="Times New Roman" w:eastAsia="Times New Roman" w:hAnsi="Times New Roman"/>
      <w:color w:val="000000"/>
      <w:sz w:val="24"/>
      <w:szCs w:val="24"/>
      <w:lang w:eastAsia="ro-RO"/>
    </w:rPr>
  </w:style>
  <w:style w:type="paragraph" w:customStyle="1" w:styleId="wh-0903blblbl1">
    <w:name w:val="wh-0903blblbl1"/>
    <w:basedOn w:val="Normal"/>
    <w:rsid w:val="00D12BBE"/>
    <w:pPr>
      <w:spacing w:after="0" w:line="240" w:lineRule="auto"/>
      <w:ind w:hanging="340"/>
    </w:pPr>
    <w:rPr>
      <w:rFonts w:ascii="Times New Roman" w:eastAsia="Times New Roman" w:hAnsi="Times New Roman"/>
      <w:color w:val="000000"/>
      <w:sz w:val="24"/>
      <w:szCs w:val="24"/>
      <w:lang w:eastAsia="ro-RO"/>
    </w:rPr>
  </w:style>
  <w:style w:type="paragraph" w:customStyle="1" w:styleId="wh-heading2">
    <w:name w:val="wh-heading2"/>
    <w:basedOn w:val="Normal"/>
    <w:rsid w:val="00D12BBE"/>
    <w:pPr>
      <w:spacing w:after="0" w:line="240" w:lineRule="auto"/>
      <w:ind w:hanging="340"/>
    </w:pPr>
    <w:rPr>
      <w:rFonts w:ascii="Times New Roman" w:eastAsia="Times New Roman" w:hAnsi="Times New Roman"/>
      <w:b/>
      <w:bCs/>
      <w:color w:val="000000"/>
      <w:sz w:val="26"/>
      <w:szCs w:val="26"/>
      <w:lang w:eastAsia="ro-RO"/>
    </w:rPr>
  </w:style>
  <w:style w:type="paragraph" w:customStyle="1" w:styleId="wh-heading3">
    <w:name w:val="wh-heading3"/>
    <w:basedOn w:val="Normal"/>
    <w:rsid w:val="00D12BBE"/>
    <w:pPr>
      <w:spacing w:after="0" w:line="240" w:lineRule="auto"/>
      <w:ind w:hanging="340"/>
    </w:pPr>
    <w:rPr>
      <w:rFonts w:ascii="Times New Roman" w:eastAsia="Times New Roman" w:hAnsi="Times New Roman"/>
      <w:b/>
      <w:bCs/>
      <w:color w:val="000000"/>
      <w:sz w:val="24"/>
      <w:szCs w:val="24"/>
      <w:lang w:eastAsia="ro-RO"/>
    </w:rPr>
  </w:style>
  <w:style w:type="character" w:customStyle="1" w:styleId="shorttext">
    <w:name w:val="short_text"/>
    <w:rsid w:val="00D12BBE"/>
  </w:style>
  <w:style w:type="paragraph" w:customStyle="1" w:styleId="Heading60">
    <w:name w:val="*Heading 6"/>
    <w:basedOn w:val="Heading50"/>
    <w:next w:val="Bodytext0"/>
    <w:link w:val="Heading6Char0"/>
    <w:qFormat/>
    <w:rsid w:val="00D12BBE"/>
    <w:pPr>
      <w:numPr>
        <w:ilvl w:val="5"/>
      </w:numPr>
      <w:ind w:left="360" w:firstLine="349"/>
    </w:pPr>
  </w:style>
  <w:style w:type="character" w:customStyle="1" w:styleId="Heading6Char0">
    <w:name w:val="*Heading 6 Char"/>
    <w:link w:val="Heading60"/>
    <w:locked/>
    <w:rsid w:val="00D12BBE"/>
    <w:rPr>
      <w:rFonts w:ascii="Arial" w:eastAsia="Times New Roman" w:hAnsi="Arial" w:cs="Times New Roman"/>
      <w:i/>
      <w:noProof/>
      <w:kern w:val="0"/>
      <w:sz w:val="20"/>
      <w:szCs w:val="20"/>
      <w:lang w:val="ro-RO" w:eastAsia="ro-RO"/>
      <w14:ligatures w14:val="none"/>
    </w:rPr>
  </w:style>
  <w:style w:type="character" w:customStyle="1" w:styleId="tpa1">
    <w:name w:val="tpa1"/>
    <w:rsid w:val="00D12BBE"/>
  </w:style>
  <w:style w:type="paragraph" w:styleId="Subtitle">
    <w:name w:val="Subtitle"/>
    <w:basedOn w:val="Normal"/>
    <w:link w:val="SubtitleChar"/>
    <w:qFormat/>
    <w:rsid w:val="00D12BBE"/>
    <w:pPr>
      <w:spacing w:after="0" w:line="240" w:lineRule="auto"/>
      <w:jc w:val="both"/>
    </w:pPr>
    <w:rPr>
      <w:rFonts w:ascii="Times New Roman" w:eastAsia="Times New Roman" w:hAnsi="Times New Roman"/>
      <w:b/>
      <w:bCs/>
      <w:sz w:val="32"/>
      <w:szCs w:val="24"/>
      <w:lang w:eastAsia="ro-RO"/>
    </w:rPr>
  </w:style>
  <w:style w:type="character" w:customStyle="1" w:styleId="SubtitleChar">
    <w:name w:val="Subtitle Char"/>
    <w:basedOn w:val="DefaultParagraphFont"/>
    <w:link w:val="Subtitle"/>
    <w:rsid w:val="00D12BBE"/>
    <w:rPr>
      <w:rFonts w:ascii="Times New Roman" w:eastAsia="Times New Roman" w:hAnsi="Times New Roman" w:cs="Times New Roman"/>
      <w:b/>
      <w:bCs/>
      <w:kern w:val="0"/>
      <w:sz w:val="32"/>
      <w:szCs w:val="24"/>
      <w:lang w:val="ro-RO" w:eastAsia="ro-RO"/>
      <w14:ligatures w14:val="none"/>
    </w:rPr>
  </w:style>
  <w:style w:type="paragraph" w:customStyle="1" w:styleId="maintext-bullet">
    <w:name w:val="maintext-bullet"/>
    <w:basedOn w:val="Normal"/>
    <w:rsid w:val="00D12BBE"/>
    <w:pPr>
      <w:numPr>
        <w:numId w:val="12"/>
      </w:numPr>
      <w:spacing w:after="0" w:line="240" w:lineRule="auto"/>
      <w:jc w:val="both"/>
    </w:pPr>
    <w:rPr>
      <w:rFonts w:ascii="Arial" w:eastAsia="Times New Roman" w:hAnsi="Arial"/>
      <w:szCs w:val="24"/>
      <w:lang w:eastAsia="ro-RO"/>
    </w:rPr>
  </w:style>
  <w:style w:type="table" w:styleId="LightShading-Accent1">
    <w:name w:val="Light Shading Accent 1"/>
    <w:basedOn w:val="TableNormal"/>
    <w:uiPriority w:val="60"/>
    <w:rsid w:val="00D12BBE"/>
    <w:pPr>
      <w:spacing w:after="0" w:line="240" w:lineRule="auto"/>
    </w:pPr>
    <w:rPr>
      <w:rFonts w:ascii="Calibri" w:eastAsia="Calibri" w:hAnsi="Calibri" w:cs="Times New Roman"/>
      <w:color w:val="365F91"/>
      <w:kern w:val="0"/>
      <w:sz w:val="20"/>
      <w:szCs w:val="20"/>
      <w14:ligatures w14:val="none"/>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MediumShading1-Accent1">
    <w:name w:val="Medium Shading 1 Accent 1"/>
    <w:basedOn w:val="TableNormal"/>
    <w:uiPriority w:val="63"/>
    <w:rsid w:val="00D12BBE"/>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TableColumns2">
    <w:name w:val="Table Columns 2"/>
    <w:basedOn w:val="TableNormal"/>
    <w:rsid w:val="00D12BBE"/>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D12BBE"/>
    <w:pPr>
      <w:spacing w:after="120" w:line="480" w:lineRule="auto"/>
      <w:ind w:left="283"/>
    </w:pPr>
    <w:rPr>
      <w:rFonts w:ascii="Times New Roman" w:eastAsia="Times New Roman" w:hAnsi="Times New Roman"/>
      <w:sz w:val="24"/>
      <w:szCs w:val="24"/>
      <w:lang w:val="en-US"/>
    </w:rPr>
  </w:style>
  <w:style w:type="character" w:customStyle="1" w:styleId="BodyTextIndent2Char">
    <w:name w:val="Body Text Indent 2 Char"/>
    <w:basedOn w:val="DefaultParagraphFont"/>
    <w:link w:val="BodyTextIndent2"/>
    <w:rsid w:val="00D12BBE"/>
    <w:rPr>
      <w:rFonts w:ascii="Times New Roman" w:eastAsia="Times New Roman" w:hAnsi="Times New Roman" w:cs="Times New Roman"/>
      <w:kern w:val="0"/>
      <w:sz w:val="24"/>
      <w:szCs w:val="24"/>
      <w14:ligatures w14:val="none"/>
    </w:rPr>
  </w:style>
  <w:style w:type="paragraph" w:customStyle="1" w:styleId="Level1">
    <w:name w:val="Level 1"/>
    <w:basedOn w:val="Normal"/>
    <w:rsid w:val="00D12BBE"/>
    <w:pPr>
      <w:spacing w:after="0" w:line="240" w:lineRule="auto"/>
      <w:outlineLvl w:val="0"/>
    </w:pPr>
    <w:rPr>
      <w:rFonts w:ascii="Times New Roman" w:eastAsia="Times New Roman" w:hAnsi="Times New Roman"/>
      <w:b/>
      <w:caps/>
      <w:sz w:val="24"/>
      <w:szCs w:val="24"/>
      <w:lang w:val="en-US"/>
    </w:rPr>
  </w:style>
  <w:style w:type="table" w:styleId="TableContemporary">
    <w:name w:val="Table Contemporary"/>
    <w:basedOn w:val="TableNormal"/>
    <w:rsid w:val="00D12BBE"/>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ReturnAddress">
    <w:name w:val="Return Address"/>
    <w:basedOn w:val="Normal"/>
    <w:rsid w:val="00D12BBE"/>
    <w:pPr>
      <w:keepLines/>
      <w:framePr w:w="4320" w:h="965" w:hSpace="187" w:vSpace="187" w:wrap="notBeside" w:vAnchor="page" w:hAnchor="margin" w:xAlign="right" w:y="966" w:anchorLock="1"/>
      <w:tabs>
        <w:tab w:val="left" w:pos="2160"/>
      </w:tabs>
      <w:spacing w:after="240" w:line="160" w:lineRule="atLeast"/>
    </w:pPr>
    <w:rPr>
      <w:rFonts w:ascii="Geneva" w:eastAsia="Times New Roman" w:hAnsi="Geneva"/>
      <w:sz w:val="14"/>
      <w:szCs w:val="20"/>
      <w:lang w:val="en-US" w:eastAsia="en-GB"/>
    </w:rPr>
  </w:style>
  <w:style w:type="paragraph" w:customStyle="1" w:styleId="Bullet4">
    <w:name w:val="*Bullet 4"/>
    <w:basedOn w:val="Normal"/>
    <w:rsid w:val="00D12BBE"/>
    <w:pPr>
      <w:numPr>
        <w:numId w:val="13"/>
      </w:numPr>
      <w:spacing w:after="240" w:line="240" w:lineRule="auto"/>
    </w:pPr>
    <w:rPr>
      <w:rFonts w:ascii="Arial" w:eastAsia="Times New Roman" w:hAnsi="Arial"/>
      <w:szCs w:val="20"/>
      <w:lang w:val="en-GB" w:eastAsia="en-GB"/>
    </w:rPr>
  </w:style>
  <w:style w:type="paragraph" w:customStyle="1" w:styleId="CaracterChar1CaracterCharCaracterCharCharCaracter">
    <w:name w:val="Caracter Char1 Caracter Char Caracter Char Char Caracter"/>
    <w:basedOn w:val="Normal"/>
    <w:rsid w:val="00D12BBE"/>
    <w:pPr>
      <w:widowControl w:val="0"/>
      <w:tabs>
        <w:tab w:val="left" w:pos="2160"/>
      </w:tabs>
      <w:bidi/>
      <w:adjustRightInd w:val="0"/>
      <w:spacing w:before="120" w:after="160" w:line="240" w:lineRule="exact"/>
      <w:jc w:val="both"/>
    </w:pPr>
    <w:rPr>
      <w:rFonts w:ascii="Bookman Old Style" w:eastAsia="Times New Roman" w:hAnsi="Bookman Old Style"/>
      <w:kern w:val="24"/>
      <w:sz w:val="20"/>
      <w:szCs w:val="20"/>
      <w:lang w:val="en-GB" w:bidi="he-IL"/>
    </w:rPr>
  </w:style>
  <w:style w:type="paragraph" w:customStyle="1" w:styleId="CVNormal-FirstLine">
    <w:name w:val="CV Normal - First Line"/>
    <w:basedOn w:val="Normal"/>
    <w:next w:val="Normal"/>
    <w:uiPriority w:val="99"/>
    <w:rsid w:val="00D12BBE"/>
    <w:pPr>
      <w:suppressAutoHyphens/>
      <w:spacing w:before="74" w:after="0" w:line="240" w:lineRule="auto"/>
      <w:ind w:left="113" w:right="113"/>
    </w:pPr>
    <w:rPr>
      <w:rFonts w:ascii="Arial Narrow" w:eastAsia="Times New Roman" w:hAnsi="Arial Narrow"/>
      <w:sz w:val="20"/>
      <w:szCs w:val="20"/>
      <w:lang w:eastAsia="ar-SA"/>
    </w:rPr>
  </w:style>
  <w:style w:type="paragraph" w:customStyle="1" w:styleId="CharChar2CharCaracterCharCaracterCharCharCharCharCaracterCaracterCharCharCharCharChar">
    <w:name w:val="Char Char2 Char Caracter Char Caracter Char Char Char Char Caracter Caracter Char Char Char Char Char"/>
    <w:basedOn w:val="Normal"/>
    <w:rsid w:val="00D12BBE"/>
    <w:pPr>
      <w:spacing w:after="0" w:line="240" w:lineRule="auto"/>
    </w:pPr>
    <w:rPr>
      <w:rFonts w:ascii="Times New Roman" w:eastAsia="Times New Roman" w:hAnsi="Times New Roman"/>
      <w:sz w:val="24"/>
      <w:szCs w:val="24"/>
      <w:lang w:val="pl-PL" w:eastAsia="pl-PL"/>
    </w:rPr>
  </w:style>
  <w:style w:type="paragraph" w:customStyle="1" w:styleId="tabulka">
    <w:name w:val="tabulka"/>
    <w:basedOn w:val="Normal"/>
    <w:rsid w:val="00D12BBE"/>
    <w:pPr>
      <w:widowControl w:val="0"/>
      <w:spacing w:before="120" w:after="0" w:line="240" w:lineRule="exact"/>
      <w:jc w:val="center"/>
    </w:pPr>
    <w:rPr>
      <w:rFonts w:ascii="Arial" w:eastAsia="Times New Roman" w:hAnsi="Arial"/>
      <w:sz w:val="20"/>
      <w:szCs w:val="20"/>
      <w:lang w:val="cs-CZ"/>
    </w:rPr>
  </w:style>
  <w:style w:type="table" w:customStyle="1" w:styleId="ListTable4-Accent31">
    <w:name w:val="List Table 4 - Accent 31"/>
    <w:uiPriority w:val="99"/>
    <w:rsid w:val="00D12BBE"/>
    <w:pPr>
      <w:spacing w:after="0" w:line="240" w:lineRule="auto"/>
    </w:pPr>
    <w:rPr>
      <w:rFonts w:ascii="Calibri" w:eastAsia="Calibri" w:hAnsi="Calibri" w:cs="Times New Roman"/>
      <w:kern w:val="0"/>
      <w:sz w:val="20"/>
      <w:szCs w:val="20"/>
      <w14:ligatures w14:val="none"/>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style>
  <w:style w:type="paragraph" w:customStyle="1" w:styleId="ListDash1">
    <w:name w:val="List Dash 1"/>
    <w:basedOn w:val="Normal"/>
    <w:rsid w:val="00D12BBE"/>
    <w:pPr>
      <w:suppressAutoHyphens/>
      <w:spacing w:before="120" w:after="240" w:line="240" w:lineRule="auto"/>
      <w:jc w:val="both"/>
    </w:pPr>
    <w:rPr>
      <w:rFonts w:ascii="SIVECO Office" w:eastAsia="Times New Roman" w:hAnsi="SIVECO Office"/>
      <w:sz w:val="24"/>
      <w:szCs w:val="20"/>
      <w:lang w:val="en-GB" w:eastAsia="ar-SA"/>
    </w:rPr>
  </w:style>
  <w:style w:type="paragraph" w:customStyle="1" w:styleId="Heading4ONRC">
    <w:name w:val="Heading 4 ONRC"/>
    <w:basedOn w:val="Heading3"/>
    <w:link w:val="Heading4ONRCChar"/>
    <w:uiPriority w:val="99"/>
    <w:rsid w:val="00D12BBE"/>
    <w:pPr>
      <w:numPr>
        <w:ilvl w:val="3"/>
      </w:numPr>
      <w:outlineLvl w:val="3"/>
    </w:pPr>
  </w:style>
  <w:style w:type="character" w:customStyle="1" w:styleId="Heading4ONRCChar">
    <w:name w:val="Heading 4 ONRC Char"/>
    <w:link w:val="Heading4ONRC"/>
    <w:uiPriority w:val="99"/>
    <w:locked/>
    <w:rsid w:val="00D12BBE"/>
    <w:rPr>
      <w:rFonts w:ascii="Cambria" w:eastAsia="Times New Roman" w:hAnsi="Cambria" w:cs="Times New Roman"/>
      <w:b/>
      <w:bCs/>
      <w:noProof/>
      <w:color w:val="4F81BD"/>
      <w:kern w:val="0"/>
      <w:sz w:val="24"/>
      <w:szCs w:val="24"/>
      <w:lang w:val="ro-RO" w:eastAsia="ro-RO"/>
      <w14:ligatures w14:val="none"/>
    </w:rPr>
  </w:style>
  <w:style w:type="paragraph" w:customStyle="1" w:styleId="styletexttabel">
    <w:name w:val="* style text tabel"/>
    <w:basedOn w:val="Normal"/>
    <w:link w:val="styletexttabelChar"/>
    <w:uiPriority w:val="99"/>
    <w:rsid w:val="00D12BBE"/>
    <w:pPr>
      <w:tabs>
        <w:tab w:val="right" w:pos="9027"/>
      </w:tabs>
      <w:suppressAutoHyphens/>
      <w:spacing w:before="100" w:beforeAutospacing="1" w:after="100" w:afterAutospacing="1" w:line="240" w:lineRule="auto"/>
      <w:jc w:val="both"/>
    </w:pPr>
    <w:rPr>
      <w:rFonts w:ascii="Arial" w:eastAsia="Times New Roman" w:hAnsi="Arial"/>
      <w:sz w:val="20"/>
      <w:szCs w:val="20"/>
      <w:lang w:eastAsia="ro-RO"/>
    </w:rPr>
  </w:style>
  <w:style w:type="character" w:customStyle="1" w:styleId="styletexttabelChar">
    <w:name w:val="* style text tabel Char"/>
    <w:link w:val="styletexttabel"/>
    <w:uiPriority w:val="99"/>
    <w:locked/>
    <w:rsid w:val="00D12BBE"/>
    <w:rPr>
      <w:rFonts w:ascii="Arial" w:eastAsia="Times New Roman" w:hAnsi="Arial" w:cs="Times New Roman"/>
      <w:kern w:val="0"/>
      <w:sz w:val="20"/>
      <w:szCs w:val="20"/>
      <w:lang w:val="ro-RO" w:eastAsia="ro-RO"/>
      <w14:ligatures w14:val="none"/>
    </w:rPr>
  </w:style>
  <w:style w:type="paragraph" w:customStyle="1" w:styleId="s3">
    <w:name w:val="s3"/>
    <w:basedOn w:val="Normal"/>
    <w:uiPriority w:val="99"/>
    <w:rsid w:val="00D12BBE"/>
    <w:pPr>
      <w:spacing w:before="100" w:beforeAutospacing="1" w:after="100" w:afterAutospacing="1" w:line="240" w:lineRule="auto"/>
    </w:pPr>
    <w:rPr>
      <w:rFonts w:cs="Calibri"/>
      <w:lang w:eastAsia="ro-RO"/>
    </w:rPr>
  </w:style>
  <w:style w:type="paragraph" w:styleId="EndnoteText">
    <w:name w:val="endnote text"/>
    <w:basedOn w:val="Normal"/>
    <w:link w:val="EndnoteTextChar"/>
    <w:uiPriority w:val="99"/>
    <w:rsid w:val="00D12BBE"/>
    <w:pPr>
      <w:autoSpaceDE w:val="0"/>
      <w:spacing w:after="120" w:line="240" w:lineRule="auto"/>
    </w:pPr>
    <w:rPr>
      <w:rFonts w:ascii="Arial" w:eastAsia="Times New Roman" w:hAnsi="Arial" w:cs="Arial"/>
      <w:sz w:val="20"/>
      <w:szCs w:val="20"/>
      <w:lang w:val="en-GB" w:eastAsia="ar-SA"/>
    </w:rPr>
  </w:style>
  <w:style w:type="character" w:customStyle="1" w:styleId="EndnoteTextChar">
    <w:name w:val="Endnote Text Char"/>
    <w:basedOn w:val="DefaultParagraphFont"/>
    <w:link w:val="EndnoteText"/>
    <w:uiPriority w:val="99"/>
    <w:rsid w:val="00D12BBE"/>
    <w:rPr>
      <w:rFonts w:ascii="Arial" w:eastAsia="Times New Roman" w:hAnsi="Arial" w:cs="Arial"/>
      <w:kern w:val="0"/>
      <w:sz w:val="20"/>
      <w:szCs w:val="20"/>
      <w:lang w:val="en-GB" w:eastAsia="ar-SA"/>
      <w14:ligatures w14:val="none"/>
    </w:rPr>
  </w:style>
  <w:style w:type="character" w:customStyle="1" w:styleId="MeniuneNerezolvat1">
    <w:name w:val="Mențiune Nerezolvat1"/>
    <w:uiPriority w:val="99"/>
    <w:semiHidden/>
    <w:rsid w:val="00D12BBE"/>
    <w:rPr>
      <w:rFonts w:cs="Times New Roman"/>
      <w:color w:val="605E5C"/>
      <w:shd w:val="clear" w:color="auto" w:fill="E1DFDD"/>
    </w:rPr>
  </w:style>
  <w:style w:type="character" w:customStyle="1" w:styleId="labeldatatext1">
    <w:name w:val="labeldatatext1"/>
    <w:uiPriority w:val="99"/>
    <w:rsid w:val="00D12BBE"/>
    <w:rPr>
      <w:rFonts w:ascii="Arial" w:hAnsi="Arial"/>
      <w:color w:val="000000"/>
      <w:sz w:val="18"/>
    </w:rPr>
  </w:style>
  <w:style w:type="paragraph" w:customStyle="1" w:styleId="xl24">
    <w:name w:val="xl24"/>
    <w:basedOn w:val="Normal"/>
    <w:rsid w:val="00D12BBE"/>
    <w:pPr>
      <w:suppressAutoHyphens/>
      <w:spacing w:before="280" w:after="280" w:line="240" w:lineRule="auto"/>
      <w:jc w:val="both"/>
    </w:pPr>
    <w:rPr>
      <w:rFonts w:ascii="Times New Roman" w:hAnsi="Times New Roman"/>
      <w:sz w:val="24"/>
      <w:szCs w:val="24"/>
      <w:lang w:val="en-GB" w:eastAsia="ar-SA"/>
    </w:rPr>
  </w:style>
  <w:style w:type="table" w:customStyle="1" w:styleId="ListTable4-Accent32">
    <w:name w:val="List Table 4 - Accent 32"/>
    <w:basedOn w:val="TableNormal"/>
    <w:uiPriority w:val="49"/>
    <w:rsid w:val="00D12BBE"/>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ulletText">
    <w:name w:val="Bullet Text"/>
    <w:basedOn w:val="Normal"/>
    <w:rsid w:val="00D12BBE"/>
    <w:pPr>
      <w:suppressAutoHyphens/>
      <w:spacing w:after="0" w:line="240" w:lineRule="auto"/>
      <w:jc w:val="both"/>
    </w:pPr>
    <w:rPr>
      <w:rFonts w:ascii="SIVECO Office" w:eastAsia="Times New Roman" w:hAnsi="SIVECO Office"/>
      <w:b/>
      <w:sz w:val="24"/>
      <w:szCs w:val="24"/>
      <w:lang w:val="en-US" w:eastAsia="ar-SA"/>
    </w:rPr>
  </w:style>
  <w:style w:type="paragraph" w:customStyle="1" w:styleId="m-1123081157506174412bodytext">
    <w:name w:val="m_-1123081157506174412bodytext"/>
    <w:basedOn w:val="Normal"/>
    <w:rsid w:val="00D12BB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Body">
    <w:name w:val="Body *"/>
    <w:basedOn w:val="Normal"/>
    <w:link w:val="BodyChar"/>
    <w:qFormat/>
    <w:rsid w:val="00D12BBE"/>
    <w:pPr>
      <w:jc w:val="both"/>
    </w:pPr>
    <w:rPr>
      <w:rFonts w:eastAsia="Times New Roman"/>
      <w:lang w:eastAsia="ro-RO"/>
    </w:rPr>
  </w:style>
  <w:style w:type="character" w:customStyle="1" w:styleId="BodyChar">
    <w:name w:val="Body * Char"/>
    <w:link w:val="Body"/>
    <w:rsid w:val="00D12BBE"/>
    <w:rPr>
      <w:rFonts w:ascii="Calibri" w:eastAsia="Times New Roman" w:hAnsi="Calibri" w:cs="Times New Roman"/>
      <w:kern w:val="0"/>
      <w:lang w:val="ro-RO" w:eastAsia="ro-RO"/>
      <w14:ligatures w14:val="none"/>
    </w:rPr>
  </w:style>
  <w:style w:type="paragraph" w:customStyle="1" w:styleId="Bullet1">
    <w:name w:val="Bullet 1 *"/>
    <w:basedOn w:val="Normal"/>
    <w:link w:val="Bullet1Char0"/>
    <w:autoRedefine/>
    <w:qFormat/>
    <w:rsid w:val="00D12BBE"/>
    <w:pPr>
      <w:numPr>
        <w:numId w:val="14"/>
      </w:numPr>
      <w:tabs>
        <w:tab w:val="num" w:pos="1440"/>
      </w:tabs>
      <w:suppressAutoHyphens/>
      <w:spacing w:before="100" w:beforeAutospacing="1" w:after="100" w:afterAutospacing="1" w:line="360" w:lineRule="auto"/>
      <w:jc w:val="both"/>
    </w:pPr>
    <w:rPr>
      <w:rFonts w:eastAsia="Times New Roman" w:cs="Calibri"/>
      <w:b/>
      <w:lang w:eastAsia="ro-RO"/>
    </w:rPr>
  </w:style>
  <w:style w:type="character" w:customStyle="1" w:styleId="Bullet1Char0">
    <w:name w:val="Bullet 1 * Char"/>
    <w:link w:val="Bullet1"/>
    <w:rsid w:val="00D12BBE"/>
    <w:rPr>
      <w:rFonts w:ascii="Calibri" w:eastAsia="Times New Roman" w:hAnsi="Calibri" w:cs="Calibri"/>
      <w:b/>
      <w:kern w:val="0"/>
      <w:lang w:val="ro-RO" w:eastAsia="ro-RO"/>
      <w14:ligatures w14:val="none"/>
    </w:rPr>
  </w:style>
  <w:style w:type="paragraph" w:customStyle="1" w:styleId="Bullet20">
    <w:name w:val="Bullet 2 *"/>
    <w:basedOn w:val="ListParagraph"/>
    <w:link w:val="Bullet2Char0"/>
    <w:qFormat/>
    <w:rsid w:val="00D12BBE"/>
    <w:pPr>
      <w:numPr>
        <w:ilvl w:val="1"/>
        <w:numId w:val="15"/>
      </w:numPr>
      <w:spacing w:after="160" w:line="259" w:lineRule="auto"/>
      <w:jc w:val="both"/>
    </w:pPr>
    <w:rPr>
      <w:szCs w:val="22"/>
      <w:lang w:eastAsia="en-US"/>
    </w:rPr>
  </w:style>
  <w:style w:type="character" w:customStyle="1" w:styleId="Bullet2Char0">
    <w:name w:val="Bullet 2 * Char"/>
    <w:link w:val="Bullet20"/>
    <w:rsid w:val="00D12BBE"/>
    <w:rPr>
      <w:rFonts w:ascii="Calibri" w:eastAsia="Calibri" w:hAnsi="Calibri" w:cs="Times New Roman"/>
      <w:kern w:val="0"/>
      <w:lang w:val="ro-RO"/>
      <w14:ligatures w14:val="none"/>
    </w:rPr>
  </w:style>
  <w:style w:type="paragraph" w:customStyle="1" w:styleId="Heading5ONRC">
    <w:name w:val="Heading 5 ONRC"/>
    <w:basedOn w:val="Heading4ONRC"/>
    <w:link w:val="Heading5ONRCCaracter"/>
    <w:rsid w:val="00D12BBE"/>
    <w:pPr>
      <w:outlineLvl w:val="4"/>
    </w:pPr>
  </w:style>
  <w:style w:type="character" w:customStyle="1" w:styleId="Heading5ONRCCaracter">
    <w:name w:val="Heading 5 ONRC Caracter"/>
    <w:link w:val="Heading5ONRC"/>
    <w:rsid w:val="00D12BBE"/>
    <w:rPr>
      <w:rFonts w:ascii="Cambria" w:eastAsia="Times New Roman" w:hAnsi="Cambria" w:cs="Times New Roman"/>
      <w:b/>
      <w:bCs/>
      <w:noProof/>
      <w:color w:val="4F81BD"/>
      <w:kern w:val="0"/>
      <w:sz w:val="24"/>
      <w:szCs w:val="24"/>
      <w:lang w:val="ro-RO" w:eastAsia="ro-RO"/>
      <w14:ligatures w14:val="none"/>
    </w:rPr>
  </w:style>
  <w:style w:type="paragraph" w:customStyle="1" w:styleId="Heading5ONRCcorect">
    <w:name w:val="Heading 5 ONRC corect"/>
    <w:basedOn w:val="Heading5ONRC"/>
    <w:link w:val="Heading5ONRCcorectCaracter"/>
    <w:qFormat/>
    <w:rsid w:val="00D12BBE"/>
    <w:pPr>
      <w:numPr>
        <w:ilvl w:val="4"/>
      </w:numPr>
    </w:pPr>
  </w:style>
  <w:style w:type="character" w:customStyle="1" w:styleId="Heading5ONRCcorectCaracter">
    <w:name w:val="Heading 5 ONRC corect Caracter"/>
    <w:link w:val="Heading5ONRCcorect"/>
    <w:rsid w:val="00D12BBE"/>
    <w:rPr>
      <w:rFonts w:ascii="Cambria" w:eastAsia="Times New Roman" w:hAnsi="Cambria" w:cs="Times New Roman"/>
      <w:b/>
      <w:bCs/>
      <w:noProof/>
      <w:color w:val="4F81BD"/>
      <w:kern w:val="0"/>
      <w:sz w:val="24"/>
      <w:szCs w:val="24"/>
      <w:lang w:val="ro-RO" w:eastAsia="ro-RO"/>
      <w14:ligatures w14:val="none"/>
    </w:rPr>
  </w:style>
  <w:style w:type="paragraph" w:customStyle="1" w:styleId="Heading6ONRC">
    <w:name w:val="Heading 6 ONRC"/>
    <w:basedOn w:val="Heading5ONRCcorect"/>
    <w:link w:val="Heading6ONRCCaracter"/>
    <w:qFormat/>
    <w:rsid w:val="00D12BBE"/>
    <w:pPr>
      <w:numPr>
        <w:ilvl w:val="5"/>
      </w:numPr>
      <w:outlineLvl w:val="5"/>
    </w:pPr>
  </w:style>
  <w:style w:type="character" w:customStyle="1" w:styleId="Heading6ONRCCaracter">
    <w:name w:val="Heading 6 ONRC Caracter"/>
    <w:link w:val="Heading6ONRC"/>
    <w:rsid w:val="00D12BBE"/>
    <w:rPr>
      <w:rFonts w:ascii="Cambria" w:eastAsia="Times New Roman" w:hAnsi="Cambria" w:cs="Times New Roman"/>
      <w:b/>
      <w:bCs/>
      <w:noProof/>
      <w:color w:val="4F81BD"/>
      <w:kern w:val="0"/>
      <w:sz w:val="24"/>
      <w:szCs w:val="24"/>
      <w:lang w:val="ro-RO" w:eastAsia="ro-RO"/>
      <w14:ligatures w14:val="none"/>
    </w:rPr>
  </w:style>
  <w:style w:type="character" w:customStyle="1" w:styleId="Title1">
    <w:name w:val="Title1"/>
    <w:basedOn w:val="DefaultParagraphFont"/>
    <w:rsid w:val="00D12BBE"/>
  </w:style>
  <w:style w:type="character" w:customStyle="1" w:styleId="tlid-translation">
    <w:name w:val="tlid-translation"/>
    <w:basedOn w:val="DefaultParagraphFont"/>
    <w:rsid w:val="00D12BBE"/>
  </w:style>
  <w:style w:type="table" w:customStyle="1" w:styleId="TableGrid0">
    <w:name w:val="TableGrid"/>
    <w:rsid w:val="00D12BBE"/>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NoSpacing">
    <w:name w:val="No Spacing"/>
    <w:uiPriority w:val="1"/>
    <w:qFormat/>
    <w:rsid w:val="00D12BBE"/>
    <w:pPr>
      <w:spacing w:after="0" w:line="240" w:lineRule="auto"/>
      <w:ind w:left="10" w:hanging="10"/>
      <w:jc w:val="both"/>
    </w:pPr>
    <w:rPr>
      <w:rFonts w:ascii="Arial" w:eastAsia="Arial" w:hAnsi="Arial" w:cs="Arial"/>
      <w:color w:val="000000"/>
      <w:kern w:val="0"/>
      <w:sz w:val="24"/>
      <w14:ligatures w14:val="none"/>
    </w:rPr>
  </w:style>
  <w:style w:type="paragraph" w:styleId="BodyTextIndent">
    <w:name w:val="Body Text Indent"/>
    <w:basedOn w:val="Normal"/>
    <w:link w:val="BodyTextIndentChar"/>
    <w:unhideWhenUsed/>
    <w:rsid w:val="00D12BBE"/>
    <w:pPr>
      <w:spacing w:after="120" w:line="270" w:lineRule="auto"/>
      <w:ind w:left="283" w:hanging="10"/>
      <w:jc w:val="both"/>
    </w:pPr>
    <w:rPr>
      <w:rFonts w:ascii="Arial" w:eastAsia="Arial" w:hAnsi="Arial" w:cs="Arial"/>
      <w:color w:val="000000"/>
      <w:sz w:val="24"/>
      <w:lang w:val="en-US"/>
    </w:rPr>
  </w:style>
  <w:style w:type="character" w:customStyle="1" w:styleId="BodyTextIndentChar">
    <w:name w:val="Body Text Indent Char"/>
    <w:basedOn w:val="DefaultParagraphFont"/>
    <w:link w:val="BodyTextIndent"/>
    <w:rsid w:val="00D12BBE"/>
    <w:rPr>
      <w:rFonts w:ascii="Arial" w:eastAsia="Arial" w:hAnsi="Arial" w:cs="Arial"/>
      <w:color w:val="000000"/>
      <w:kern w:val="0"/>
      <w:sz w:val="24"/>
      <w14:ligatures w14:val="none"/>
    </w:rPr>
  </w:style>
  <w:style w:type="character" w:customStyle="1" w:styleId="Absatz-Standardschriftart">
    <w:name w:val="Absatz-Standardschriftart"/>
    <w:rsid w:val="00D12BBE"/>
  </w:style>
  <w:style w:type="character" w:customStyle="1" w:styleId="WW-Absatz-Standardschriftart">
    <w:name w:val="WW-Absatz-Standardschriftart"/>
    <w:rsid w:val="00D12BBE"/>
  </w:style>
  <w:style w:type="character" w:customStyle="1" w:styleId="WW8Num3z0">
    <w:name w:val="WW8Num3z0"/>
    <w:rsid w:val="00D12BBE"/>
    <w:rPr>
      <w:rFonts w:ascii="Times New Roman" w:eastAsia="Times New Roman" w:hAnsi="Times New Roman" w:cs="Times New Roman"/>
    </w:rPr>
  </w:style>
  <w:style w:type="character" w:customStyle="1" w:styleId="WW8Num3z1">
    <w:name w:val="WW8Num3z1"/>
    <w:rsid w:val="00D12BBE"/>
    <w:rPr>
      <w:rFonts w:ascii="Courier New" w:hAnsi="Courier New"/>
    </w:rPr>
  </w:style>
  <w:style w:type="character" w:customStyle="1" w:styleId="WW8Num3z2">
    <w:name w:val="WW8Num3z2"/>
    <w:rsid w:val="00D12BBE"/>
    <w:rPr>
      <w:rFonts w:ascii="Wingdings" w:hAnsi="Wingdings"/>
    </w:rPr>
  </w:style>
  <w:style w:type="character" w:customStyle="1" w:styleId="WW8Num3z3">
    <w:name w:val="WW8Num3z3"/>
    <w:rsid w:val="00D12BBE"/>
    <w:rPr>
      <w:rFonts w:ascii="Symbol" w:hAnsi="Symbol"/>
    </w:rPr>
  </w:style>
  <w:style w:type="character" w:customStyle="1" w:styleId="WW8Num4z0">
    <w:name w:val="WW8Num4z0"/>
    <w:rsid w:val="00D12BBE"/>
    <w:rPr>
      <w:rFonts w:ascii="Symbol" w:hAnsi="Symbol"/>
    </w:rPr>
  </w:style>
  <w:style w:type="character" w:customStyle="1" w:styleId="WW8Num4z1">
    <w:name w:val="WW8Num4z1"/>
    <w:rsid w:val="00D12BBE"/>
    <w:rPr>
      <w:rFonts w:ascii="Courier New" w:hAnsi="Courier New" w:cs="Courier New"/>
    </w:rPr>
  </w:style>
  <w:style w:type="character" w:customStyle="1" w:styleId="WW8Num4z2">
    <w:name w:val="WW8Num4z2"/>
    <w:rsid w:val="00D12BBE"/>
    <w:rPr>
      <w:rFonts w:ascii="Wingdings" w:hAnsi="Wingdings"/>
    </w:rPr>
  </w:style>
  <w:style w:type="character" w:customStyle="1" w:styleId="WW8Num6z0">
    <w:name w:val="WW8Num6z0"/>
    <w:rsid w:val="00D12BBE"/>
    <w:rPr>
      <w:rFonts w:ascii="Wingdings" w:hAnsi="Wingdings"/>
    </w:rPr>
  </w:style>
  <w:style w:type="character" w:customStyle="1" w:styleId="WW8Num6z1">
    <w:name w:val="WW8Num6z1"/>
    <w:rsid w:val="00D12BBE"/>
    <w:rPr>
      <w:rFonts w:ascii="Courier New" w:hAnsi="Courier New" w:cs="Courier New"/>
    </w:rPr>
  </w:style>
  <w:style w:type="character" w:customStyle="1" w:styleId="WW8Num6z3">
    <w:name w:val="WW8Num6z3"/>
    <w:rsid w:val="00D12BBE"/>
    <w:rPr>
      <w:rFonts w:ascii="Symbol" w:hAnsi="Symbol"/>
    </w:rPr>
  </w:style>
  <w:style w:type="character" w:customStyle="1" w:styleId="WW8Num7z0">
    <w:name w:val="WW8Num7z0"/>
    <w:rsid w:val="00D12BBE"/>
    <w:rPr>
      <w:rFonts w:ascii="Arial" w:eastAsia="Times New Roman" w:hAnsi="Arial" w:cs="Arial"/>
    </w:rPr>
  </w:style>
  <w:style w:type="character" w:customStyle="1" w:styleId="WW8Num7z1">
    <w:name w:val="WW8Num7z1"/>
    <w:rsid w:val="00D12BBE"/>
    <w:rPr>
      <w:rFonts w:ascii="Courier New" w:hAnsi="Courier New" w:cs="Courier New"/>
    </w:rPr>
  </w:style>
  <w:style w:type="character" w:customStyle="1" w:styleId="WW8Num7z2">
    <w:name w:val="WW8Num7z2"/>
    <w:rsid w:val="00D12BBE"/>
    <w:rPr>
      <w:rFonts w:ascii="Wingdings" w:hAnsi="Wingdings"/>
    </w:rPr>
  </w:style>
  <w:style w:type="character" w:customStyle="1" w:styleId="WW8Num7z3">
    <w:name w:val="WW8Num7z3"/>
    <w:rsid w:val="00D12BBE"/>
    <w:rPr>
      <w:rFonts w:ascii="Symbol" w:hAnsi="Symbol"/>
    </w:rPr>
  </w:style>
  <w:style w:type="character" w:customStyle="1" w:styleId="WW8Num12z0">
    <w:name w:val="WW8Num12z0"/>
    <w:rsid w:val="00D12BBE"/>
    <w:rPr>
      <w:rFonts w:ascii="Symbol" w:hAnsi="Symbol"/>
    </w:rPr>
  </w:style>
  <w:style w:type="character" w:customStyle="1" w:styleId="WW8Num12z1">
    <w:name w:val="WW8Num12z1"/>
    <w:rsid w:val="00D12BBE"/>
    <w:rPr>
      <w:rFonts w:ascii="Courier New" w:hAnsi="Courier New" w:cs="Courier New"/>
    </w:rPr>
  </w:style>
  <w:style w:type="character" w:customStyle="1" w:styleId="WW8Num12z2">
    <w:name w:val="WW8Num12z2"/>
    <w:rsid w:val="00D12BBE"/>
    <w:rPr>
      <w:rFonts w:ascii="Wingdings" w:hAnsi="Wingdings"/>
    </w:rPr>
  </w:style>
  <w:style w:type="character" w:customStyle="1" w:styleId="WW8Num13z0">
    <w:name w:val="WW8Num13z0"/>
    <w:rsid w:val="00D12BBE"/>
    <w:rPr>
      <w:rFonts w:ascii="Times New Roman" w:eastAsia="Times New Roman" w:hAnsi="Times New Roman" w:cs="Times New Roman"/>
    </w:rPr>
  </w:style>
  <w:style w:type="character" w:customStyle="1" w:styleId="WW8Num13z1">
    <w:name w:val="WW8Num13z1"/>
    <w:rsid w:val="00D12BBE"/>
    <w:rPr>
      <w:rFonts w:ascii="Courier New" w:hAnsi="Courier New"/>
    </w:rPr>
  </w:style>
  <w:style w:type="character" w:customStyle="1" w:styleId="WW8Num13z2">
    <w:name w:val="WW8Num13z2"/>
    <w:rsid w:val="00D12BBE"/>
    <w:rPr>
      <w:rFonts w:ascii="Wingdings" w:hAnsi="Wingdings"/>
    </w:rPr>
  </w:style>
  <w:style w:type="character" w:customStyle="1" w:styleId="WW8Num13z3">
    <w:name w:val="WW8Num13z3"/>
    <w:rsid w:val="00D12BBE"/>
    <w:rPr>
      <w:rFonts w:ascii="Symbol" w:hAnsi="Symbol"/>
    </w:rPr>
  </w:style>
  <w:style w:type="character" w:customStyle="1" w:styleId="WW8Num14z0">
    <w:name w:val="WW8Num14z0"/>
    <w:rsid w:val="00D12BBE"/>
    <w:rPr>
      <w:rFonts w:ascii="Arial" w:eastAsia="Times New Roman" w:hAnsi="Arial" w:cs="Arial"/>
    </w:rPr>
  </w:style>
  <w:style w:type="character" w:customStyle="1" w:styleId="WW8Num14z1">
    <w:name w:val="WW8Num14z1"/>
    <w:rsid w:val="00D12BBE"/>
    <w:rPr>
      <w:rFonts w:ascii="Courier New" w:hAnsi="Courier New" w:cs="Courier New"/>
    </w:rPr>
  </w:style>
  <w:style w:type="character" w:customStyle="1" w:styleId="WW8Num14z2">
    <w:name w:val="WW8Num14z2"/>
    <w:rsid w:val="00D12BBE"/>
    <w:rPr>
      <w:rFonts w:ascii="Wingdings" w:hAnsi="Wingdings"/>
    </w:rPr>
  </w:style>
  <w:style w:type="character" w:customStyle="1" w:styleId="WW8Num14z3">
    <w:name w:val="WW8Num14z3"/>
    <w:rsid w:val="00D12BBE"/>
    <w:rPr>
      <w:rFonts w:ascii="Symbol" w:hAnsi="Symbol"/>
    </w:rPr>
  </w:style>
  <w:style w:type="character" w:customStyle="1" w:styleId="WW8Num15z0">
    <w:name w:val="WW8Num15z0"/>
    <w:rsid w:val="00D12BBE"/>
    <w:rPr>
      <w:rFonts w:ascii="Times New Roman" w:eastAsia="Times New Roman" w:hAnsi="Times New Roman" w:cs="Times New Roman"/>
    </w:rPr>
  </w:style>
  <w:style w:type="character" w:customStyle="1" w:styleId="WW8Num15z1">
    <w:name w:val="WW8Num15z1"/>
    <w:rsid w:val="00D12BBE"/>
    <w:rPr>
      <w:rFonts w:ascii="Courier New" w:hAnsi="Courier New"/>
    </w:rPr>
  </w:style>
  <w:style w:type="character" w:customStyle="1" w:styleId="WW8Num15z2">
    <w:name w:val="WW8Num15z2"/>
    <w:rsid w:val="00D12BBE"/>
    <w:rPr>
      <w:rFonts w:ascii="Wingdings" w:hAnsi="Wingdings"/>
    </w:rPr>
  </w:style>
  <w:style w:type="character" w:customStyle="1" w:styleId="WW8Num15z3">
    <w:name w:val="WW8Num15z3"/>
    <w:rsid w:val="00D12BBE"/>
    <w:rPr>
      <w:rFonts w:ascii="Symbol" w:hAnsi="Symbol"/>
    </w:rPr>
  </w:style>
  <w:style w:type="character" w:customStyle="1" w:styleId="WW8Num17z1">
    <w:name w:val="WW8Num17z1"/>
    <w:rsid w:val="00D12BBE"/>
    <w:rPr>
      <w:rFonts w:ascii="Courier New" w:hAnsi="Courier New" w:cs="Courier New"/>
    </w:rPr>
  </w:style>
  <w:style w:type="character" w:customStyle="1" w:styleId="WW8Num17z2">
    <w:name w:val="WW8Num17z2"/>
    <w:rsid w:val="00D12BBE"/>
    <w:rPr>
      <w:rFonts w:ascii="Wingdings" w:hAnsi="Wingdings"/>
    </w:rPr>
  </w:style>
  <w:style w:type="character" w:customStyle="1" w:styleId="WW8Num17z3">
    <w:name w:val="WW8Num17z3"/>
    <w:rsid w:val="00D12BBE"/>
    <w:rPr>
      <w:rFonts w:ascii="Symbol" w:hAnsi="Symbol"/>
    </w:rPr>
  </w:style>
  <w:style w:type="character" w:customStyle="1" w:styleId="WW8Num18z0">
    <w:name w:val="WW8Num18z0"/>
    <w:rsid w:val="00D12BBE"/>
    <w:rPr>
      <w:rFonts w:ascii="Symbol" w:hAnsi="Symbol"/>
    </w:rPr>
  </w:style>
  <w:style w:type="character" w:customStyle="1" w:styleId="WW8Num18z1">
    <w:name w:val="WW8Num18z1"/>
    <w:rsid w:val="00D12BBE"/>
    <w:rPr>
      <w:rFonts w:ascii="Courier New" w:hAnsi="Courier New" w:cs="Courier New"/>
    </w:rPr>
  </w:style>
  <w:style w:type="character" w:customStyle="1" w:styleId="WW8Num18z2">
    <w:name w:val="WW8Num18z2"/>
    <w:rsid w:val="00D12BBE"/>
    <w:rPr>
      <w:rFonts w:ascii="Wingdings" w:hAnsi="Wingdings"/>
    </w:rPr>
  </w:style>
  <w:style w:type="character" w:customStyle="1" w:styleId="WW8Num19z0">
    <w:name w:val="WW8Num19z0"/>
    <w:rsid w:val="00D12BBE"/>
    <w:rPr>
      <w:rFonts w:ascii="Times New Roman" w:hAnsi="Times New Roman"/>
    </w:rPr>
  </w:style>
  <w:style w:type="character" w:customStyle="1" w:styleId="WW8Num20z0">
    <w:name w:val="WW8Num20z0"/>
    <w:rsid w:val="00D12BBE"/>
    <w:rPr>
      <w:rFonts w:ascii="Symbol" w:hAnsi="Symbol"/>
    </w:rPr>
  </w:style>
  <w:style w:type="character" w:customStyle="1" w:styleId="WW8Num20z1">
    <w:name w:val="WW8Num20z1"/>
    <w:rsid w:val="00D12BBE"/>
    <w:rPr>
      <w:rFonts w:ascii="Courier New" w:hAnsi="Courier New" w:cs="Courier New"/>
    </w:rPr>
  </w:style>
  <w:style w:type="character" w:customStyle="1" w:styleId="WW8Num20z2">
    <w:name w:val="WW8Num20z2"/>
    <w:rsid w:val="00D12BBE"/>
    <w:rPr>
      <w:rFonts w:ascii="Wingdings" w:hAnsi="Wingdings"/>
    </w:rPr>
  </w:style>
  <w:style w:type="character" w:customStyle="1" w:styleId="WW8Num23z0">
    <w:name w:val="WW8Num23z0"/>
    <w:rsid w:val="00D12BBE"/>
    <w:rPr>
      <w:rFonts w:ascii="Times New Roman" w:eastAsia="Times New Roman" w:hAnsi="Times New Roman" w:cs="Times New Roman"/>
    </w:rPr>
  </w:style>
  <w:style w:type="character" w:customStyle="1" w:styleId="WW8Num23z1">
    <w:name w:val="WW8Num23z1"/>
    <w:rsid w:val="00D12BBE"/>
    <w:rPr>
      <w:rFonts w:ascii="Courier New" w:hAnsi="Courier New"/>
    </w:rPr>
  </w:style>
  <w:style w:type="character" w:customStyle="1" w:styleId="WW8Num23z2">
    <w:name w:val="WW8Num23z2"/>
    <w:rsid w:val="00D12BBE"/>
    <w:rPr>
      <w:rFonts w:ascii="Wingdings" w:hAnsi="Wingdings"/>
    </w:rPr>
  </w:style>
  <w:style w:type="character" w:customStyle="1" w:styleId="WW8Num23z3">
    <w:name w:val="WW8Num23z3"/>
    <w:rsid w:val="00D12BBE"/>
    <w:rPr>
      <w:rFonts w:ascii="Symbol" w:hAnsi="Symbol"/>
    </w:rPr>
  </w:style>
  <w:style w:type="character" w:customStyle="1" w:styleId="WW8Num24z0">
    <w:name w:val="WW8Num24z0"/>
    <w:rsid w:val="00D12BBE"/>
    <w:rPr>
      <w:rFonts w:ascii="Symbol" w:hAnsi="Symbol"/>
    </w:rPr>
  </w:style>
  <w:style w:type="character" w:customStyle="1" w:styleId="WW8Num24z1">
    <w:name w:val="WW8Num24z1"/>
    <w:rsid w:val="00D12BBE"/>
    <w:rPr>
      <w:rFonts w:ascii="Courier New" w:hAnsi="Courier New" w:cs="Courier New"/>
    </w:rPr>
  </w:style>
  <w:style w:type="character" w:customStyle="1" w:styleId="WW8Num24z2">
    <w:name w:val="WW8Num24z2"/>
    <w:rsid w:val="00D12BBE"/>
    <w:rPr>
      <w:rFonts w:ascii="Wingdings" w:hAnsi="Wingdings"/>
    </w:rPr>
  </w:style>
  <w:style w:type="character" w:customStyle="1" w:styleId="WW8Num25z0">
    <w:name w:val="WW8Num25z0"/>
    <w:rsid w:val="00D12BBE"/>
    <w:rPr>
      <w:rFonts w:ascii="Arial" w:eastAsia="Times New Roman" w:hAnsi="Arial" w:cs="Arial"/>
    </w:rPr>
  </w:style>
  <w:style w:type="character" w:customStyle="1" w:styleId="WW8Num25z1">
    <w:name w:val="WW8Num25z1"/>
    <w:rsid w:val="00D12BBE"/>
    <w:rPr>
      <w:rFonts w:ascii="Courier New" w:hAnsi="Courier New" w:cs="Courier New"/>
    </w:rPr>
  </w:style>
  <w:style w:type="character" w:customStyle="1" w:styleId="WW8Num25z2">
    <w:name w:val="WW8Num25z2"/>
    <w:rsid w:val="00D12BBE"/>
    <w:rPr>
      <w:rFonts w:ascii="Wingdings" w:hAnsi="Wingdings"/>
    </w:rPr>
  </w:style>
  <w:style w:type="character" w:customStyle="1" w:styleId="WW8Num25z3">
    <w:name w:val="WW8Num25z3"/>
    <w:rsid w:val="00D12BBE"/>
    <w:rPr>
      <w:rFonts w:ascii="Symbol" w:hAnsi="Symbol"/>
    </w:rPr>
  </w:style>
  <w:style w:type="character" w:customStyle="1" w:styleId="WW8Num26z0">
    <w:name w:val="WW8Num26z0"/>
    <w:rsid w:val="00D12BBE"/>
    <w:rPr>
      <w:rFonts w:ascii="Times New Roman" w:eastAsia="Times New Roman" w:hAnsi="Times New Roman" w:cs="Times New Roman"/>
    </w:rPr>
  </w:style>
  <w:style w:type="character" w:customStyle="1" w:styleId="WW8Num26z1">
    <w:name w:val="WW8Num26z1"/>
    <w:rsid w:val="00D12BBE"/>
    <w:rPr>
      <w:rFonts w:ascii="Courier New" w:hAnsi="Courier New"/>
    </w:rPr>
  </w:style>
  <w:style w:type="character" w:customStyle="1" w:styleId="WW8Num26z2">
    <w:name w:val="WW8Num26z2"/>
    <w:rsid w:val="00D12BBE"/>
    <w:rPr>
      <w:rFonts w:ascii="Wingdings" w:hAnsi="Wingdings"/>
    </w:rPr>
  </w:style>
  <w:style w:type="character" w:customStyle="1" w:styleId="WW8Num26z3">
    <w:name w:val="WW8Num26z3"/>
    <w:rsid w:val="00D12BBE"/>
    <w:rPr>
      <w:rFonts w:ascii="Symbol" w:hAnsi="Symbol"/>
    </w:rPr>
  </w:style>
  <w:style w:type="character" w:customStyle="1" w:styleId="WW8Num27z0">
    <w:name w:val="WW8Num27z0"/>
    <w:rsid w:val="00D12BBE"/>
    <w:rPr>
      <w:rFonts w:ascii="Symbol" w:hAnsi="Symbol"/>
    </w:rPr>
  </w:style>
  <w:style w:type="character" w:customStyle="1" w:styleId="WW8Num27z1">
    <w:name w:val="WW8Num27z1"/>
    <w:rsid w:val="00D12BBE"/>
    <w:rPr>
      <w:rFonts w:ascii="Courier New" w:hAnsi="Courier New" w:cs="Courier New"/>
    </w:rPr>
  </w:style>
  <w:style w:type="character" w:customStyle="1" w:styleId="WW8Num27z2">
    <w:name w:val="WW8Num27z2"/>
    <w:rsid w:val="00D12BBE"/>
    <w:rPr>
      <w:rFonts w:ascii="Wingdings" w:hAnsi="Wingdings"/>
    </w:rPr>
  </w:style>
  <w:style w:type="character" w:customStyle="1" w:styleId="WW8Num29z0">
    <w:name w:val="WW8Num29z0"/>
    <w:rsid w:val="00D12BBE"/>
    <w:rPr>
      <w:rFonts w:ascii="Arial Black" w:hAnsi="Arial Black"/>
      <w:b w:val="0"/>
      <w:i w:val="0"/>
      <w:sz w:val="28"/>
      <w:szCs w:val="28"/>
    </w:rPr>
  </w:style>
  <w:style w:type="character" w:customStyle="1" w:styleId="WW8Num31z0">
    <w:name w:val="WW8Num31z0"/>
    <w:rsid w:val="00D12BBE"/>
    <w:rPr>
      <w:rFonts w:ascii="Symbol" w:hAnsi="Symbol"/>
    </w:rPr>
  </w:style>
  <w:style w:type="character" w:customStyle="1" w:styleId="WW8Num31z1">
    <w:name w:val="WW8Num31z1"/>
    <w:rsid w:val="00D12BBE"/>
    <w:rPr>
      <w:rFonts w:ascii="Courier New" w:hAnsi="Courier New" w:cs="Courier New"/>
    </w:rPr>
  </w:style>
  <w:style w:type="character" w:customStyle="1" w:styleId="WW8Num31z2">
    <w:name w:val="WW8Num31z2"/>
    <w:rsid w:val="00D12BBE"/>
    <w:rPr>
      <w:rFonts w:ascii="Wingdings" w:hAnsi="Wingdings"/>
    </w:rPr>
  </w:style>
  <w:style w:type="character" w:customStyle="1" w:styleId="WW8Num32z0">
    <w:name w:val="WW8Num32z0"/>
    <w:rsid w:val="00D12BBE"/>
    <w:rPr>
      <w:rFonts w:ascii="Symbol" w:hAnsi="Symbol"/>
    </w:rPr>
  </w:style>
  <w:style w:type="character" w:customStyle="1" w:styleId="WW8Num32z1">
    <w:name w:val="WW8Num32z1"/>
    <w:rsid w:val="00D12BBE"/>
    <w:rPr>
      <w:rFonts w:ascii="Courier New" w:hAnsi="Courier New" w:cs="Courier New"/>
    </w:rPr>
  </w:style>
  <w:style w:type="character" w:customStyle="1" w:styleId="WW8Num32z2">
    <w:name w:val="WW8Num32z2"/>
    <w:rsid w:val="00D12BBE"/>
    <w:rPr>
      <w:rFonts w:ascii="Wingdings" w:hAnsi="Wingdings"/>
    </w:rPr>
  </w:style>
  <w:style w:type="character" w:customStyle="1" w:styleId="WW8Num33z0">
    <w:name w:val="WW8Num33z0"/>
    <w:rsid w:val="00D12BBE"/>
    <w:rPr>
      <w:rFonts w:ascii="Symbol" w:hAnsi="Symbol"/>
    </w:rPr>
  </w:style>
  <w:style w:type="character" w:customStyle="1" w:styleId="WW8Num33z1">
    <w:name w:val="WW8Num33z1"/>
    <w:rsid w:val="00D12BBE"/>
    <w:rPr>
      <w:rFonts w:ascii="Courier New" w:hAnsi="Courier New" w:cs="Courier New"/>
    </w:rPr>
  </w:style>
  <w:style w:type="character" w:customStyle="1" w:styleId="WW8Num33z2">
    <w:name w:val="WW8Num33z2"/>
    <w:rsid w:val="00D12BBE"/>
    <w:rPr>
      <w:rFonts w:ascii="Wingdings" w:hAnsi="Wingdings"/>
    </w:rPr>
  </w:style>
  <w:style w:type="character" w:customStyle="1" w:styleId="WW8Num34z0">
    <w:name w:val="WW8Num34z0"/>
    <w:rsid w:val="00D12BBE"/>
    <w:rPr>
      <w:rFonts w:ascii="Symbol" w:hAnsi="Symbol"/>
    </w:rPr>
  </w:style>
  <w:style w:type="character" w:customStyle="1" w:styleId="WW8Num34z1">
    <w:name w:val="WW8Num34z1"/>
    <w:rsid w:val="00D12BBE"/>
    <w:rPr>
      <w:rFonts w:ascii="Courier New" w:hAnsi="Courier New" w:cs="Courier New"/>
    </w:rPr>
  </w:style>
  <w:style w:type="character" w:customStyle="1" w:styleId="WW8Num34z2">
    <w:name w:val="WW8Num34z2"/>
    <w:rsid w:val="00D12BBE"/>
    <w:rPr>
      <w:rFonts w:ascii="Wingdings" w:hAnsi="Wingdings"/>
    </w:rPr>
  </w:style>
  <w:style w:type="character" w:customStyle="1" w:styleId="WW8Num35z0">
    <w:name w:val="WW8Num35z0"/>
    <w:rsid w:val="00D12BBE"/>
    <w:rPr>
      <w:rFonts w:ascii="Arial" w:eastAsia="Times New Roman" w:hAnsi="Arial" w:cs="Arial"/>
    </w:rPr>
  </w:style>
  <w:style w:type="character" w:customStyle="1" w:styleId="WW8Num35z1">
    <w:name w:val="WW8Num35z1"/>
    <w:rsid w:val="00D12BBE"/>
    <w:rPr>
      <w:rFonts w:ascii="Courier New" w:hAnsi="Courier New" w:cs="Courier New"/>
    </w:rPr>
  </w:style>
  <w:style w:type="character" w:customStyle="1" w:styleId="WW8Num35z2">
    <w:name w:val="WW8Num35z2"/>
    <w:rsid w:val="00D12BBE"/>
    <w:rPr>
      <w:rFonts w:ascii="Wingdings" w:hAnsi="Wingdings"/>
    </w:rPr>
  </w:style>
  <w:style w:type="character" w:customStyle="1" w:styleId="WW8Num35z3">
    <w:name w:val="WW8Num35z3"/>
    <w:rsid w:val="00D12BBE"/>
    <w:rPr>
      <w:rFonts w:ascii="Symbol" w:hAnsi="Symbol"/>
    </w:rPr>
  </w:style>
  <w:style w:type="character" w:customStyle="1" w:styleId="WW8Num37z0">
    <w:name w:val="WW8Num37z0"/>
    <w:rsid w:val="00D12BBE"/>
    <w:rPr>
      <w:rFonts w:ascii="Wingdings" w:hAnsi="Wingdings"/>
    </w:rPr>
  </w:style>
  <w:style w:type="character" w:customStyle="1" w:styleId="WW8Num37z1">
    <w:name w:val="WW8Num37z1"/>
    <w:rsid w:val="00D12BBE"/>
    <w:rPr>
      <w:rFonts w:ascii="Courier New" w:hAnsi="Courier New" w:cs="Courier New"/>
    </w:rPr>
  </w:style>
  <w:style w:type="character" w:customStyle="1" w:styleId="WW8Num37z3">
    <w:name w:val="WW8Num37z3"/>
    <w:rsid w:val="00D12BBE"/>
    <w:rPr>
      <w:rFonts w:ascii="Symbol" w:hAnsi="Symbol"/>
    </w:rPr>
  </w:style>
  <w:style w:type="character" w:customStyle="1" w:styleId="WW8Num38z0">
    <w:name w:val="WW8Num38z0"/>
    <w:rsid w:val="00D12BBE"/>
    <w:rPr>
      <w:rFonts w:ascii="Symbol" w:hAnsi="Symbol"/>
    </w:rPr>
  </w:style>
  <w:style w:type="character" w:customStyle="1" w:styleId="WW8Num38z1">
    <w:name w:val="WW8Num38z1"/>
    <w:rsid w:val="00D12BBE"/>
    <w:rPr>
      <w:rFonts w:ascii="Courier New" w:hAnsi="Courier New" w:cs="Courier New"/>
    </w:rPr>
  </w:style>
  <w:style w:type="character" w:customStyle="1" w:styleId="WW8Num38z2">
    <w:name w:val="WW8Num38z2"/>
    <w:rsid w:val="00D12BBE"/>
    <w:rPr>
      <w:rFonts w:ascii="Wingdings" w:hAnsi="Wingdings"/>
    </w:rPr>
  </w:style>
  <w:style w:type="character" w:customStyle="1" w:styleId="WW8Num39z0">
    <w:name w:val="WW8Num39z0"/>
    <w:rsid w:val="00D12BBE"/>
    <w:rPr>
      <w:rFonts w:ascii="Symbol" w:hAnsi="Symbol"/>
    </w:rPr>
  </w:style>
  <w:style w:type="character" w:customStyle="1" w:styleId="WW8Num39z1">
    <w:name w:val="WW8Num39z1"/>
    <w:rsid w:val="00D12BBE"/>
    <w:rPr>
      <w:rFonts w:ascii="Courier New" w:hAnsi="Courier New" w:cs="Courier New"/>
    </w:rPr>
  </w:style>
  <w:style w:type="character" w:customStyle="1" w:styleId="WW8Num39z2">
    <w:name w:val="WW8Num39z2"/>
    <w:rsid w:val="00D12BBE"/>
    <w:rPr>
      <w:rFonts w:ascii="Wingdings" w:hAnsi="Wingdings"/>
    </w:rPr>
  </w:style>
  <w:style w:type="character" w:customStyle="1" w:styleId="WW8Num40z0">
    <w:name w:val="WW8Num40z0"/>
    <w:rsid w:val="00D12BBE"/>
    <w:rPr>
      <w:rFonts w:ascii="Times New Roman" w:eastAsia="Times New Roman" w:hAnsi="Times New Roman" w:cs="Times New Roman"/>
    </w:rPr>
  </w:style>
  <w:style w:type="character" w:customStyle="1" w:styleId="WW8Num40z1">
    <w:name w:val="WW8Num40z1"/>
    <w:rsid w:val="00D12BBE"/>
    <w:rPr>
      <w:rFonts w:ascii="Courier New" w:hAnsi="Courier New" w:cs="Courier New"/>
    </w:rPr>
  </w:style>
  <w:style w:type="character" w:customStyle="1" w:styleId="WW8Num40z2">
    <w:name w:val="WW8Num40z2"/>
    <w:rsid w:val="00D12BBE"/>
    <w:rPr>
      <w:rFonts w:ascii="Wingdings" w:hAnsi="Wingdings"/>
    </w:rPr>
  </w:style>
  <w:style w:type="character" w:customStyle="1" w:styleId="WW8Num40z3">
    <w:name w:val="WW8Num40z3"/>
    <w:rsid w:val="00D12BBE"/>
    <w:rPr>
      <w:rFonts w:ascii="Symbol" w:hAnsi="Symbol"/>
    </w:rPr>
  </w:style>
  <w:style w:type="character" w:customStyle="1" w:styleId="WW8Num41z0">
    <w:name w:val="WW8Num41z0"/>
    <w:rsid w:val="00D12BBE"/>
    <w:rPr>
      <w:rFonts w:ascii="Symbol" w:hAnsi="Symbol"/>
    </w:rPr>
  </w:style>
  <w:style w:type="character" w:customStyle="1" w:styleId="WW8Num41z1">
    <w:name w:val="WW8Num41z1"/>
    <w:rsid w:val="00D12BBE"/>
    <w:rPr>
      <w:rFonts w:ascii="Courier New" w:hAnsi="Courier New" w:cs="Courier New"/>
    </w:rPr>
  </w:style>
  <w:style w:type="character" w:customStyle="1" w:styleId="WW8Num41z2">
    <w:name w:val="WW8Num41z2"/>
    <w:rsid w:val="00D12BBE"/>
    <w:rPr>
      <w:rFonts w:ascii="Wingdings" w:hAnsi="Wingdings"/>
    </w:rPr>
  </w:style>
  <w:style w:type="character" w:customStyle="1" w:styleId="Fontdeparagrafimplicit1">
    <w:name w:val="Font de paragraf implicit1"/>
    <w:rsid w:val="00D12BBE"/>
  </w:style>
  <w:style w:type="character" w:customStyle="1" w:styleId="Lead-inEmphasis">
    <w:name w:val="Lead-in Emphasis"/>
    <w:rsid w:val="00D12BBE"/>
    <w:rPr>
      <w:rFonts w:ascii="Arial Black" w:hAnsi="Arial Black"/>
      <w:spacing w:val="-4"/>
      <w:sz w:val="18"/>
    </w:rPr>
  </w:style>
  <w:style w:type="paragraph" w:customStyle="1" w:styleId="Heading">
    <w:name w:val="Heading"/>
    <w:basedOn w:val="Normal"/>
    <w:next w:val="BodyText"/>
    <w:rsid w:val="00D12BBE"/>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Normal"/>
    <w:rsid w:val="00D12BBE"/>
    <w:pPr>
      <w:suppressAutoHyphens/>
      <w:spacing w:after="0" w:line="240" w:lineRule="auto"/>
      <w:ind w:left="360" w:hanging="360"/>
    </w:pPr>
    <w:rPr>
      <w:rFonts w:ascii="Times New Roman" w:eastAsia="Times New Roman" w:hAnsi="Times New Roman"/>
      <w:sz w:val="24"/>
      <w:szCs w:val="24"/>
      <w:lang w:eastAsia="ar-SA"/>
    </w:rPr>
  </w:style>
  <w:style w:type="paragraph" w:customStyle="1" w:styleId="Caption1">
    <w:name w:val="Caption1"/>
    <w:basedOn w:val="Normal"/>
    <w:rsid w:val="00D12BB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D12BB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artLabel">
    <w:name w:val="Part Label"/>
    <w:basedOn w:val="Normal"/>
    <w:rsid w:val="00D12BBE"/>
    <w:pPr>
      <w:shd w:val="clear" w:color="auto" w:fill="000000"/>
      <w:suppressAutoHyphens/>
      <w:spacing w:after="0" w:line="360" w:lineRule="exact"/>
      <w:jc w:val="center"/>
    </w:pPr>
    <w:rPr>
      <w:rFonts w:ascii="Arial" w:eastAsia="Times New Roman" w:hAnsi="Arial"/>
      <w:color w:val="FFFFFF"/>
      <w:spacing w:val="-16"/>
      <w:sz w:val="26"/>
      <w:szCs w:val="20"/>
      <w:lang w:val="en-US" w:eastAsia="ar-SA"/>
    </w:rPr>
  </w:style>
  <w:style w:type="paragraph" w:customStyle="1" w:styleId="PartTitle">
    <w:name w:val="Part Title"/>
    <w:basedOn w:val="Normal"/>
    <w:rsid w:val="00D12BBE"/>
    <w:pPr>
      <w:shd w:val="clear" w:color="auto" w:fill="000000"/>
      <w:suppressAutoHyphens/>
      <w:spacing w:after="0" w:line="660" w:lineRule="exact"/>
      <w:jc w:val="center"/>
    </w:pPr>
    <w:rPr>
      <w:rFonts w:ascii="Arial Black" w:eastAsia="Times New Roman" w:hAnsi="Arial Black"/>
      <w:color w:val="FFFFFF"/>
      <w:spacing w:val="-40"/>
      <w:sz w:val="84"/>
      <w:szCs w:val="20"/>
      <w:lang w:val="en-US" w:eastAsia="ar-SA"/>
    </w:rPr>
  </w:style>
  <w:style w:type="paragraph" w:customStyle="1" w:styleId="ChapterSubtitle">
    <w:name w:val="Chapter Subtitle"/>
    <w:basedOn w:val="Subtitle"/>
    <w:rsid w:val="00D12BBE"/>
    <w:pPr>
      <w:keepNext/>
      <w:keepLines/>
      <w:suppressAutoHyphens/>
      <w:spacing w:before="60" w:after="120" w:line="340" w:lineRule="atLeast"/>
      <w:jc w:val="left"/>
    </w:pPr>
    <w:rPr>
      <w:rFonts w:ascii="Arial" w:hAnsi="Arial"/>
      <w:b w:val="0"/>
      <w:bCs w:val="0"/>
      <w:spacing w:val="-16"/>
      <w:kern w:val="1"/>
      <w:szCs w:val="20"/>
      <w:lang w:val="en-US" w:eastAsia="ar-SA"/>
    </w:rPr>
  </w:style>
  <w:style w:type="paragraph" w:customStyle="1" w:styleId="CompanyName">
    <w:name w:val="Company Name"/>
    <w:basedOn w:val="Normal"/>
    <w:rsid w:val="00D12BBE"/>
    <w:pPr>
      <w:keepNext/>
      <w:keepLines/>
      <w:suppressAutoHyphens/>
      <w:spacing w:after="0" w:line="220" w:lineRule="atLeast"/>
    </w:pPr>
    <w:rPr>
      <w:rFonts w:ascii="Arial Black" w:eastAsia="Times New Roman" w:hAnsi="Arial Black"/>
      <w:spacing w:val="-25"/>
      <w:kern w:val="1"/>
      <w:sz w:val="32"/>
      <w:szCs w:val="20"/>
      <w:lang w:val="en-US" w:eastAsia="ar-SA"/>
    </w:rPr>
  </w:style>
  <w:style w:type="paragraph" w:customStyle="1" w:styleId="ChapterTitle">
    <w:name w:val="Chapter Title"/>
    <w:basedOn w:val="Normal"/>
    <w:rsid w:val="00D12BBE"/>
    <w:pPr>
      <w:suppressAutoHyphens/>
      <w:spacing w:before="120" w:after="0" w:line="660" w:lineRule="exact"/>
      <w:jc w:val="center"/>
    </w:pPr>
    <w:rPr>
      <w:rFonts w:ascii="Arial Black" w:eastAsia="Times New Roman" w:hAnsi="Arial Black"/>
      <w:color w:val="FFFFFF"/>
      <w:spacing w:val="-40"/>
      <w:sz w:val="84"/>
      <w:szCs w:val="20"/>
      <w:lang w:val="en-US" w:eastAsia="ar-SA"/>
    </w:rPr>
  </w:style>
  <w:style w:type="paragraph" w:customStyle="1" w:styleId="TitleCover">
    <w:name w:val="Title Cover"/>
    <w:basedOn w:val="Normal"/>
    <w:next w:val="Normal"/>
    <w:rsid w:val="00D12BBE"/>
    <w:pPr>
      <w:keepNext/>
      <w:keepLines/>
      <w:pBdr>
        <w:top w:val="single" w:sz="40" w:space="31" w:color="000000"/>
      </w:pBdr>
      <w:tabs>
        <w:tab w:val="left" w:pos="0"/>
      </w:tabs>
      <w:suppressAutoHyphens/>
      <w:spacing w:before="240" w:after="500" w:line="640" w:lineRule="exact"/>
    </w:pPr>
    <w:rPr>
      <w:rFonts w:ascii="Arial Black" w:eastAsia="Times New Roman" w:hAnsi="Arial Black"/>
      <w:b/>
      <w:spacing w:val="-48"/>
      <w:kern w:val="1"/>
      <w:sz w:val="64"/>
      <w:szCs w:val="20"/>
      <w:lang w:val="en-US" w:eastAsia="ar-SA"/>
    </w:rPr>
  </w:style>
  <w:style w:type="paragraph" w:customStyle="1" w:styleId="SubtitleCover">
    <w:name w:val="Subtitle Cover"/>
    <w:basedOn w:val="TitleCover"/>
    <w:next w:val="BodyText"/>
    <w:rsid w:val="00D12BBE"/>
    <w:pPr>
      <w:pBdr>
        <w:top w:val="single" w:sz="4" w:space="24" w:color="000000"/>
      </w:pBdr>
      <w:spacing w:before="0" w:after="0" w:line="480" w:lineRule="atLeast"/>
      <w:ind w:left="835" w:right="835"/>
    </w:pPr>
    <w:rPr>
      <w:rFonts w:ascii="Arial" w:hAnsi="Arial"/>
      <w:b w:val="0"/>
      <w:spacing w:val="-30"/>
      <w:sz w:val="48"/>
    </w:rPr>
  </w:style>
  <w:style w:type="paragraph" w:customStyle="1" w:styleId="Corptext21">
    <w:name w:val="Corp text 21"/>
    <w:basedOn w:val="Normal"/>
    <w:rsid w:val="00D12BBE"/>
    <w:pPr>
      <w:suppressAutoHyphens/>
      <w:spacing w:after="120" w:line="240" w:lineRule="auto"/>
      <w:jc w:val="both"/>
    </w:pPr>
    <w:rPr>
      <w:rFonts w:ascii="Arial" w:eastAsia="Times New Roman" w:hAnsi="Arial" w:cs="Arial"/>
      <w:sz w:val="24"/>
      <w:szCs w:val="24"/>
      <w:lang w:eastAsia="ar-SA"/>
    </w:rPr>
  </w:style>
  <w:style w:type="paragraph" w:customStyle="1" w:styleId="Listnumerotat1">
    <w:name w:val="Listă numerotată1"/>
    <w:basedOn w:val="List"/>
    <w:rsid w:val="00D12BBE"/>
  </w:style>
  <w:style w:type="paragraph" w:customStyle="1" w:styleId="Indentcorptext21">
    <w:name w:val="Indent corp text 21"/>
    <w:basedOn w:val="Normal"/>
    <w:rsid w:val="00D12BBE"/>
    <w:pPr>
      <w:suppressAutoHyphens/>
      <w:spacing w:after="0" w:line="240" w:lineRule="auto"/>
      <w:ind w:left="1418" w:hanging="518"/>
    </w:pPr>
    <w:rPr>
      <w:rFonts w:ascii="Times New Roman" w:eastAsia="Times New Roman" w:hAnsi="Times New Roman"/>
      <w:sz w:val="24"/>
      <w:szCs w:val="24"/>
      <w:lang w:eastAsia="ar-SA"/>
    </w:rPr>
  </w:style>
  <w:style w:type="paragraph" w:customStyle="1" w:styleId="Indentcorptext31">
    <w:name w:val="Indent corp text 31"/>
    <w:basedOn w:val="Normal"/>
    <w:rsid w:val="00D12BBE"/>
    <w:pPr>
      <w:suppressAutoHyphens/>
      <w:spacing w:after="0" w:line="240" w:lineRule="auto"/>
      <w:ind w:left="360" w:firstLine="349"/>
      <w:jc w:val="both"/>
    </w:pPr>
    <w:rPr>
      <w:rFonts w:ascii="Arial" w:eastAsia="Times New Roman" w:hAnsi="Arial" w:cs="Arial"/>
      <w:sz w:val="24"/>
      <w:szCs w:val="24"/>
      <w:lang w:val="fr-FR" w:eastAsia="ar-SA"/>
    </w:rPr>
  </w:style>
  <w:style w:type="paragraph" w:customStyle="1" w:styleId="font0">
    <w:name w:val="font0"/>
    <w:basedOn w:val="Normal"/>
    <w:rsid w:val="00D12BBE"/>
    <w:pPr>
      <w:suppressAutoHyphens/>
      <w:spacing w:before="280" w:after="280" w:line="240" w:lineRule="auto"/>
    </w:pPr>
    <w:rPr>
      <w:rFonts w:ascii="Arial" w:eastAsia="Times New Roman" w:hAnsi="Arial" w:cs="Arial"/>
      <w:sz w:val="20"/>
      <w:szCs w:val="20"/>
      <w:lang w:eastAsia="ar-SA"/>
    </w:rPr>
  </w:style>
  <w:style w:type="paragraph" w:customStyle="1" w:styleId="font5">
    <w:name w:val="font5"/>
    <w:basedOn w:val="Normal"/>
    <w:rsid w:val="00D12BBE"/>
    <w:pPr>
      <w:suppressAutoHyphens/>
      <w:spacing w:before="280" w:after="280" w:line="240" w:lineRule="auto"/>
    </w:pPr>
    <w:rPr>
      <w:rFonts w:ascii="Symbol" w:eastAsia="Times New Roman" w:hAnsi="Symbol"/>
      <w:sz w:val="20"/>
      <w:szCs w:val="20"/>
      <w:lang w:eastAsia="ar-SA"/>
    </w:rPr>
  </w:style>
  <w:style w:type="paragraph" w:customStyle="1" w:styleId="font6">
    <w:name w:val="font6"/>
    <w:basedOn w:val="Normal"/>
    <w:rsid w:val="00D12BBE"/>
    <w:pPr>
      <w:suppressAutoHyphens/>
      <w:spacing w:before="280" w:after="280" w:line="240" w:lineRule="auto"/>
    </w:pPr>
    <w:rPr>
      <w:rFonts w:ascii="Arial" w:eastAsia="Times New Roman" w:hAnsi="Arial" w:cs="Arial"/>
      <w:sz w:val="20"/>
      <w:szCs w:val="20"/>
      <w:lang w:eastAsia="ar-SA"/>
    </w:rPr>
  </w:style>
  <w:style w:type="paragraph" w:customStyle="1" w:styleId="font7">
    <w:name w:val="font7"/>
    <w:basedOn w:val="Normal"/>
    <w:rsid w:val="00D12BBE"/>
    <w:pPr>
      <w:suppressAutoHyphens/>
      <w:spacing w:before="280" w:after="280" w:line="240" w:lineRule="auto"/>
    </w:pPr>
    <w:rPr>
      <w:rFonts w:ascii="Arial" w:eastAsia="Times New Roman" w:hAnsi="Arial" w:cs="Arial"/>
      <w:sz w:val="20"/>
      <w:szCs w:val="20"/>
      <w:lang w:eastAsia="ar-SA"/>
    </w:rPr>
  </w:style>
  <w:style w:type="paragraph" w:customStyle="1" w:styleId="font8">
    <w:name w:val="font8"/>
    <w:basedOn w:val="Normal"/>
    <w:rsid w:val="00D12BBE"/>
    <w:pPr>
      <w:suppressAutoHyphens/>
      <w:spacing w:before="280" w:after="280" w:line="240" w:lineRule="auto"/>
    </w:pPr>
    <w:rPr>
      <w:rFonts w:ascii="Arial" w:eastAsia="Times New Roman" w:hAnsi="Arial" w:cs="Arial"/>
      <w:sz w:val="20"/>
      <w:szCs w:val="20"/>
      <w:lang w:eastAsia="ar-SA"/>
    </w:rPr>
  </w:style>
  <w:style w:type="paragraph" w:customStyle="1" w:styleId="font9">
    <w:name w:val="font9"/>
    <w:basedOn w:val="Normal"/>
    <w:rsid w:val="00D12BBE"/>
    <w:pPr>
      <w:suppressAutoHyphens/>
      <w:spacing w:before="280" w:after="280" w:line="240" w:lineRule="auto"/>
    </w:pPr>
    <w:rPr>
      <w:rFonts w:ascii="Arial" w:eastAsia="Times New Roman" w:hAnsi="Arial" w:cs="Arial"/>
      <w:sz w:val="20"/>
      <w:szCs w:val="20"/>
      <w:lang w:eastAsia="ar-SA"/>
    </w:rPr>
  </w:style>
  <w:style w:type="paragraph" w:customStyle="1" w:styleId="font10">
    <w:name w:val="font10"/>
    <w:basedOn w:val="Normal"/>
    <w:rsid w:val="00D12BBE"/>
    <w:pPr>
      <w:suppressAutoHyphens/>
      <w:spacing w:before="280" w:after="280" w:line="240" w:lineRule="auto"/>
    </w:pPr>
    <w:rPr>
      <w:rFonts w:ascii="Arial" w:eastAsia="Times New Roman" w:hAnsi="Arial" w:cs="Arial"/>
      <w:sz w:val="20"/>
      <w:szCs w:val="20"/>
      <w:lang w:eastAsia="ar-SA"/>
    </w:rPr>
  </w:style>
  <w:style w:type="paragraph" w:customStyle="1" w:styleId="xl25">
    <w:name w:val="xl25"/>
    <w:basedOn w:val="Normal"/>
    <w:rsid w:val="00D12BBE"/>
    <w:pPr>
      <w:suppressAutoHyphens/>
      <w:spacing w:before="280" w:after="280" w:line="240" w:lineRule="auto"/>
    </w:pPr>
    <w:rPr>
      <w:rFonts w:ascii="Times New Roman" w:eastAsia="Times New Roman" w:hAnsi="Times New Roman"/>
      <w:sz w:val="24"/>
      <w:szCs w:val="24"/>
      <w:lang w:eastAsia="ar-SA"/>
    </w:rPr>
  </w:style>
  <w:style w:type="paragraph" w:customStyle="1" w:styleId="xl26">
    <w:name w:val="xl26"/>
    <w:basedOn w:val="Normal"/>
    <w:rsid w:val="00D12BBE"/>
    <w:pPr>
      <w:suppressAutoHyphens/>
      <w:spacing w:before="280" w:after="280" w:line="240" w:lineRule="auto"/>
      <w:jc w:val="right"/>
    </w:pPr>
    <w:rPr>
      <w:rFonts w:ascii="Symbol" w:eastAsia="Times New Roman" w:hAnsi="Symbol"/>
      <w:sz w:val="24"/>
      <w:szCs w:val="24"/>
      <w:lang w:eastAsia="ar-SA"/>
    </w:rPr>
  </w:style>
  <w:style w:type="paragraph" w:customStyle="1" w:styleId="xl27">
    <w:name w:val="xl27"/>
    <w:basedOn w:val="Normal"/>
    <w:rsid w:val="00D12BBE"/>
    <w:pPr>
      <w:suppressAutoHyphens/>
      <w:spacing w:before="280" w:after="280" w:line="240" w:lineRule="auto"/>
    </w:pPr>
    <w:rPr>
      <w:rFonts w:ascii="Arial" w:eastAsia="Times New Roman" w:hAnsi="Arial" w:cs="Arial"/>
      <w:b/>
      <w:bCs/>
      <w:i/>
      <w:iCs/>
      <w:sz w:val="24"/>
      <w:szCs w:val="24"/>
      <w:lang w:eastAsia="ar-SA"/>
    </w:rPr>
  </w:style>
  <w:style w:type="paragraph" w:customStyle="1" w:styleId="xl28">
    <w:name w:val="xl28"/>
    <w:basedOn w:val="Normal"/>
    <w:rsid w:val="00D12BBE"/>
    <w:pPr>
      <w:suppressAutoHyphens/>
      <w:spacing w:before="280" w:after="280" w:line="240" w:lineRule="auto"/>
      <w:jc w:val="center"/>
    </w:pPr>
    <w:rPr>
      <w:rFonts w:ascii="Arial" w:eastAsia="Times New Roman" w:hAnsi="Arial" w:cs="Arial"/>
      <w:b/>
      <w:bCs/>
      <w:sz w:val="24"/>
      <w:szCs w:val="24"/>
      <w:lang w:eastAsia="ar-SA"/>
    </w:rPr>
  </w:style>
  <w:style w:type="paragraph" w:customStyle="1" w:styleId="xl29">
    <w:name w:val="xl29"/>
    <w:basedOn w:val="Normal"/>
    <w:rsid w:val="00D12BBE"/>
    <w:pPr>
      <w:suppressAutoHyphens/>
      <w:spacing w:before="280" w:after="280" w:line="240" w:lineRule="auto"/>
    </w:pPr>
    <w:rPr>
      <w:rFonts w:ascii="Arial" w:eastAsia="Times New Roman" w:hAnsi="Arial" w:cs="Arial"/>
      <w:b/>
      <w:bCs/>
      <w:sz w:val="24"/>
      <w:szCs w:val="24"/>
      <w:lang w:eastAsia="ar-SA"/>
    </w:rPr>
  </w:style>
  <w:style w:type="paragraph" w:customStyle="1" w:styleId="xl30">
    <w:name w:val="xl30"/>
    <w:basedOn w:val="Normal"/>
    <w:rsid w:val="00D12BBE"/>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xl31">
    <w:name w:val="xl31"/>
    <w:basedOn w:val="Normal"/>
    <w:rsid w:val="00D12BBE"/>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xl32">
    <w:name w:val="xl32"/>
    <w:basedOn w:val="Normal"/>
    <w:rsid w:val="00D12BBE"/>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xl33">
    <w:name w:val="xl33"/>
    <w:basedOn w:val="Normal"/>
    <w:rsid w:val="00D12BBE"/>
    <w:pPr>
      <w:suppressAutoHyphens/>
      <w:spacing w:before="280" w:after="280" w:line="240" w:lineRule="auto"/>
      <w:jc w:val="center"/>
    </w:pPr>
    <w:rPr>
      <w:rFonts w:ascii="Times New Roman" w:eastAsia="Times New Roman" w:hAnsi="Times New Roman"/>
      <w:sz w:val="24"/>
      <w:szCs w:val="24"/>
      <w:lang w:eastAsia="ar-SA"/>
    </w:rPr>
  </w:style>
  <w:style w:type="paragraph" w:customStyle="1" w:styleId="TableContents">
    <w:name w:val="Table Contents"/>
    <w:basedOn w:val="Normal"/>
    <w:rsid w:val="00D12BBE"/>
    <w:pPr>
      <w:suppressLineNumbers/>
      <w:suppressAutoHyphens/>
      <w:spacing w:after="0" w:line="240" w:lineRule="auto"/>
    </w:pPr>
    <w:rPr>
      <w:rFonts w:ascii="Times New Roman" w:eastAsia="Times New Roman" w:hAnsi="Times New Roman"/>
      <w:sz w:val="24"/>
      <w:szCs w:val="24"/>
      <w:lang w:eastAsia="ar-SA"/>
    </w:rPr>
  </w:style>
  <w:style w:type="paragraph" w:customStyle="1" w:styleId="Framecontents">
    <w:name w:val="Frame contents"/>
    <w:basedOn w:val="BodyText"/>
    <w:rsid w:val="00D12BBE"/>
    <w:pPr>
      <w:suppressAutoHyphens/>
      <w:spacing w:after="240" w:line="240" w:lineRule="atLeast"/>
      <w:ind w:left="1080"/>
      <w:jc w:val="both"/>
    </w:pPr>
    <w:rPr>
      <w:rFonts w:ascii="Arial" w:eastAsia="Times New Roman" w:hAnsi="Arial"/>
      <w:spacing w:val="-5"/>
      <w:sz w:val="20"/>
      <w:szCs w:val="20"/>
      <w:lang w:val="en-US" w:eastAsia="ar-SA"/>
    </w:rPr>
  </w:style>
  <w:style w:type="paragraph" w:customStyle="1" w:styleId="WW-BodyTextIndent2">
    <w:name w:val="WW-Body Text Indent 2"/>
    <w:basedOn w:val="Normal"/>
    <w:rsid w:val="00D12BBE"/>
    <w:pPr>
      <w:suppressAutoHyphens/>
      <w:spacing w:after="0" w:line="240" w:lineRule="auto"/>
      <w:ind w:firstLine="720"/>
      <w:jc w:val="both"/>
    </w:pPr>
    <w:rPr>
      <w:rFonts w:ascii="Arial" w:eastAsia="Times New Roman" w:hAnsi="Arial"/>
      <w:color w:val="000000"/>
      <w:sz w:val="20"/>
      <w:szCs w:val="20"/>
      <w:lang w:val="en-US" w:eastAsia="ar-SA"/>
    </w:rPr>
  </w:style>
  <w:style w:type="character" w:customStyle="1" w:styleId="tpt1">
    <w:name w:val="tpt1"/>
    <w:basedOn w:val="DefaultParagraphFont"/>
    <w:rsid w:val="00D12BBE"/>
  </w:style>
  <w:style w:type="character" w:customStyle="1" w:styleId="pt1">
    <w:name w:val="pt1"/>
    <w:rsid w:val="00D12BBE"/>
    <w:rPr>
      <w:b/>
      <w:bCs/>
      <w:color w:val="8F0000"/>
    </w:rPr>
  </w:style>
  <w:style w:type="character" w:customStyle="1" w:styleId="ca1">
    <w:name w:val="ca1"/>
    <w:rsid w:val="00D12BBE"/>
    <w:rPr>
      <w:b/>
      <w:bCs/>
      <w:color w:val="005F00"/>
      <w:sz w:val="24"/>
      <w:szCs w:val="24"/>
    </w:rPr>
  </w:style>
  <w:style w:type="paragraph" w:customStyle="1" w:styleId="MCTEXT">
    <w:name w:val="MC_TEXT"/>
    <w:basedOn w:val="Normal"/>
    <w:qFormat/>
    <w:rsid w:val="00D12BBE"/>
    <w:pPr>
      <w:spacing w:after="0" w:line="240" w:lineRule="auto"/>
      <w:jc w:val="both"/>
    </w:pPr>
    <w:rPr>
      <w:rFonts w:ascii="Arial" w:eastAsia="Times New Roman" w:hAnsi="Arial" w:cs="Arial"/>
      <w:sz w:val="24"/>
      <w:szCs w:val="24"/>
      <w:lang w:val="en-US" w:eastAsia="ro-RO"/>
    </w:rPr>
  </w:style>
  <w:style w:type="numbering" w:customStyle="1" w:styleId="NoList1">
    <w:name w:val="No List1"/>
    <w:next w:val="NoList"/>
    <w:uiPriority w:val="99"/>
    <w:semiHidden/>
    <w:unhideWhenUsed/>
    <w:rsid w:val="00D12BBE"/>
  </w:style>
  <w:style w:type="character" w:styleId="BookTitle">
    <w:name w:val="Book Title"/>
    <w:basedOn w:val="DefaultParagraphFont"/>
    <w:uiPriority w:val="33"/>
    <w:qFormat/>
    <w:rsid w:val="00D12BBE"/>
    <w:rPr>
      <w:b/>
      <w:bCs/>
      <w:i/>
      <w:iCs/>
      <w:spacing w:val="5"/>
    </w:rPr>
  </w:style>
  <w:style w:type="paragraph" w:styleId="BodyText2">
    <w:name w:val="Body Text 2"/>
    <w:basedOn w:val="Normal"/>
    <w:link w:val="BodyText2Char"/>
    <w:rsid w:val="00D12BBE"/>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rsid w:val="00D12BBE"/>
    <w:rPr>
      <w:rFonts w:ascii="Times New Roman" w:eastAsia="Times New Roman" w:hAnsi="Times New Roman" w:cs="Times New Roman"/>
      <w:kern w:val="0"/>
      <w:sz w:val="24"/>
      <w:szCs w:val="24"/>
      <w:lang w:val="en-GB"/>
      <w14:ligatures w14:val="none"/>
    </w:rPr>
  </w:style>
  <w:style w:type="character" w:customStyle="1" w:styleId="textcolor181">
    <w:name w:val="textcolor181"/>
    <w:rsid w:val="00D12BBE"/>
    <w:rPr>
      <w:strike w:val="0"/>
      <w:dstrike w:val="0"/>
      <w:color w:val="000000"/>
      <w:u w:val="none"/>
      <w:effect w:val="none"/>
    </w:rPr>
  </w:style>
  <w:style w:type="character" w:customStyle="1" w:styleId="textcolor81">
    <w:name w:val="textcolor81"/>
    <w:rsid w:val="00D12BBE"/>
    <w:rPr>
      <w:b/>
      <w:bCs/>
      <w:strike w:val="0"/>
      <w:dstrike w:val="0"/>
      <w:color w:val="E97A01"/>
      <w:sz w:val="15"/>
      <w:szCs w:val="15"/>
      <w:u w:val="none"/>
      <w:effect w:val="none"/>
    </w:rPr>
  </w:style>
  <w:style w:type="table" w:customStyle="1" w:styleId="TableGrid1">
    <w:name w:val="Table Grid1"/>
    <w:basedOn w:val="TableNormal"/>
    <w:next w:val="TableGrid"/>
    <w:rsid w:val="00D12BBE"/>
    <w:pPr>
      <w:spacing w:after="0" w:line="240" w:lineRule="auto"/>
    </w:pPr>
    <w:rPr>
      <w:rFonts w:ascii="Arial Narrow" w:eastAsia="Calibri" w:hAnsi="Arial Narrow" w:cs="Times New Roman"/>
      <w:kern w:val="0"/>
      <w:sz w:val="26"/>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D12BBE"/>
    <w:pPr>
      <w:autoSpaceDE w:val="0"/>
      <w:autoSpaceDN w:val="0"/>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D12BBE"/>
    <w:rPr>
      <w:rFonts w:ascii="Times New Roman" w:eastAsia="Times New Roman" w:hAnsi="Times New Roman" w:cs="Times New Roman"/>
      <w:kern w:val="0"/>
      <w:sz w:val="20"/>
      <w:szCs w:val="20"/>
      <w14:ligatures w14:val="none"/>
    </w:rPr>
  </w:style>
  <w:style w:type="paragraph" w:styleId="ListBullet">
    <w:name w:val="List Bullet"/>
    <w:basedOn w:val="Normal"/>
    <w:autoRedefine/>
    <w:rsid w:val="00D12BBE"/>
    <w:pPr>
      <w:tabs>
        <w:tab w:val="left" w:pos="360"/>
      </w:tabs>
      <w:autoSpaceDE w:val="0"/>
      <w:autoSpaceDN w:val="0"/>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D12BBE"/>
    <w:pPr>
      <w:tabs>
        <w:tab w:val="left" w:pos="720"/>
      </w:tabs>
      <w:autoSpaceDE w:val="0"/>
      <w:autoSpaceDN w:val="0"/>
      <w:spacing w:after="0" w:line="240" w:lineRule="auto"/>
      <w:ind w:left="720" w:hanging="360"/>
    </w:pPr>
    <w:rPr>
      <w:rFonts w:ascii="Times New Roman" w:eastAsia="Times New Roman" w:hAnsi="Times New Roman"/>
      <w:sz w:val="20"/>
      <w:szCs w:val="20"/>
      <w:lang w:val="en-US"/>
    </w:rPr>
  </w:style>
  <w:style w:type="paragraph" w:styleId="ListBullet3">
    <w:name w:val="List Bullet 3"/>
    <w:basedOn w:val="Normal"/>
    <w:autoRedefine/>
    <w:rsid w:val="00D12BBE"/>
    <w:pPr>
      <w:tabs>
        <w:tab w:val="left" w:pos="1080"/>
      </w:tabs>
      <w:autoSpaceDE w:val="0"/>
      <w:autoSpaceDN w:val="0"/>
      <w:spacing w:after="0" w:line="240" w:lineRule="auto"/>
      <w:ind w:left="1080" w:hanging="360"/>
    </w:pPr>
    <w:rPr>
      <w:rFonts w:ascii="Times New Roman" w:eastAsia="Times New Roman" w:hAnsi="Times New Roman"/>
      <w:sz w:val="20"/>
      <w:szCs w:val="20"/>
      <w:lang w:val="en-US"/>
    </w:rPr>
  </w:style>
  <w:style w:type="paragraph" w:styleId="ListContinue2">
    <w:name w:val="List Continue 2"/>
    <w:basedOn w:val="Normal"/>
    <w:rsid w:val="00D12BBE"/>
    <w:pPr>
      <w:autoSpaceDE w:val="0"/>
      <w:autoSpaceDN w:val="0"/>
      <w:spacing w:after="120" w:line="240" w:lineRule="auto"/>
      <w:ind w:left="720"/>
    </w:pPr>
    <w:rPr>
      <w:rFonts w:ascii="Times New Roman" w:eastAsia="Times New Roman" w:hAnsi="Times New Roman"/>
      <w:sz w:val="20"/>
      <w:szCs w:val="20"/>
      <w:lang w:val="en-US"/>
    </w:rPr>
  </w:style>
  <w:style w:type="paragraph" w:customStyle="1" w:styleId="BodyText21">
    <w:name w:val="Body Text 21"/>
    <w:basedOn w:val="Normal"/>
    <w:rsid w:val="00D12BBE"/>
    <w:pPr>
      <w:autoSpaceDE w:val="0"/>
      <w:autoSpaceDN w:val="0"/>
      <w:spacing w:after="120" w:line="240" w:lineRule="auto"/>
      <w:ind w:left="360"/>
    </w:pPr>
    <w:rPr>
      <w:rFonts w:ascii="Times New Roman" w:eastAsia="Times New Roman" w:hAnsi="Times New Roman"/>
      <w:sz w:val="20"/>
      <w:szCs w:val="20"/>
      <w:lang w:val="en-US"/>
    </w:rPr>
  </w:style>
  <w:style w:type="paragraph" w:customStyle="1" w:styleId="ReferenceLine">
    <w:name w:val="Reference Line"/>
    <w:basedOn w:val="BodyText"/>
    <w:rsid w:val="00D12BBE"/>
    <w:pPr>
      <w:autoSpaceDE w:val="0"/>
      <w:autoSpaceDN w:val="0"/>
      <w:spacing w:line="240" w:lineRule="auto"/>
      <w:ind w:left="720"/>
    </w:pPr>
    <w:rPr>
      <w:rFonts w:ascii="Arial" w:eastAsia="Times New Roman" w:hAnsi="Arial" w:cs="Arial"/>
      <w:lang w:val="en-US"/>
    </w:rPr>
  </w:style>
  <w:style w:type="paragraph" w:styleId="BodyTextIndent3">
    <w:name w:val="Body Text Indent 3"/>
    <w:basedOn w:val="Normal"/>
    <w:link w:val="BodyTextIndent3Char"/>
    <w:rsid w:val="00D12BBE"/>
    <w:pPr>
      <w:autoSpaceDE w:val="0"/>
      <w:autoSpaceDN w:val="0"/>
      <w:spacing w:after="0" w:line="360" w:lineRule="auto"/>
      <w:ind w:firstLine="360"/>
      <w:jc w:val="both"/>
    </w:pPr>
    <w:rPr>
      <w:rFonts w:ascii="TimesRomanR" w:eastAsia="Times New Roman" w:hAnsi="TimesRomanR"/>
      <w:sz w:val="20"/>
      <w:szCs w:val="20"/>
    </w:rPr>
  </w:style>
  <w:style w:type="character" w:customStyle="1" w:styleId="BodyTextIndent3Char">
    <w:name w:val="Body Text Indent 3 Char"/>
    <w:basedOn w:val="DefaultParagraphFont"/>
    <w:link w:val="BodyTextIndent3"/>
    <w:rsid w:val="00D12BBE"/>
    <w:rPr>
      <w:rFonts w:ascii="TimesRomanR" w:eastAsia="Times New Roman" w:hAnsi="TimesRomanR" w:cs="Times New Roman"/>
      <w:kern w:val="0"/>
      <w:sz w:val="20"/>
      <w:szCs w:val="20"/>
      <w:lang w:val="ro-RO"/>
      <w14:ligatures w14:val="none"/>
    </w:rPr>
  </w:style>
  <w:style w:type="paragraph" w:customStyle="1" w:styleId="BodyText22">
    <w:name w:val="Body Text 22"/>
    <w:basedOn w:val="Normal"/>
    <w:rsid w:val="00D12BBE"/>
    <w:pPr>
      <w:autoSpaceDE w:val="0"/>
      <w:autoSpaceDN w:val="0"/>
      <w:spacing w:after="0" w:line="360" w:lineRule="auto"/>
      <w:jc w:val="both"/>
    </w:pPr>
    <w:rPr>
      <w:rFonts w:ascii="TimesRomanR" w:eastAsia="Times New Roman" w:hAnsi="TimesRomanR"/>
      <w:sz w:val="20"/>
      <w:szCs w:val="20"/>
      <w:lang w:val="en-US"/>
    </w:rPr>
  </w:style>
  <w:style w:type="paragraph" w:customStyle="1" w:styleId="cont">
    <w:name w:val="cont"/>
    <w:basedOn w:val="Normal"/>
    <w:rsid w:val="00D12BBE"/>
    <w:pPr>
      <w:keepLines/>
      <w:tabs>
        <w:tab w:val="left" w:pos="900"/>
      </w:tabs>
      <w:spacing w:after="0" w:line="240" w:lineRule="auto"/>
      <w:ind w:left="1080"/>
      <w:jc w:val="both"/>
    </w:pPr>
    <w:rPr>
      <w:rFonts w:ascii="Univers (WN)" w:eastAsia="Times New Roman" w:hAnsi="Univers (WN)"/>
      <w:sz w:val="20"/>
      <w:szCs w:val="20"/>
      <w:lang w:val="en-GB"/>
    </w:rPr>
  </w:style>
  <w:style w:type="paragraph" w:customStyle="1" w:styleId="contind">
    <w:name w:val="contind"/>
    <w:basedOn w:val="cont"/>
    <w:rsid w:val="00D12BBE"/>
    <w:pPr>
      <w:tabs>
        <w:tab w:val="clear" w:pos="900"/>
      </w:tabs>
      <w:ind w:left="1440"/>
    </w:pPr>
  </w:style>
  <w:style w:type="character" w:customStyle="1" w:styleId="st">
    <w:name w:val="st"/>
    <w:rsid w:val="00D12BBE"/>
  </w:style>
  <w:style w:type="paragraph" w:customStyle="1" w:styleId="Pa11">
    <w:name w:val="Pa11"/>
    <w:basedOn w:val="Default"/>
    <w:next w:val="Default"/>
    <w:uiPriority w:val="99"/>
    <w:rsid w:val="00D12BBE"/>
    <w:pPr>
      <w:spacing w:line="201" w:lineRule="atLeast"/>
    </w:pPr>
    <w:rPr>
      <w:rFonts w:ascii="Myriad Pro" w:eastAsia="Times New Roman" w:hAnsi="Myriad Pro" w:cs="Times New Roman"/>
      <w:color w:val="auto"/>
      <w:lang w:val="en-US"/>
    </w:rPr>
  </w:style>
  <w:style w:type="character" w:customStyle="1" w:styleId="A12">
    <w:name w:val="A12"/>
    <w:uiPriority w:val="99"/>
    <w:rsid w:val="00D12BBE"/>
    <w:rPr>
      <w:rFonts w:cs="Myriad Pro"/>
      <w:color w:val="221E1F"/>
      <w:sz w:val="11"/>
      <w:szCs w:val="11"/>
    </w:rPr>
  </w:style>
  <w:style w:type="paragraph" w:customStyle="1" w:styleId="Indent1">
    <w:name w:val="Indent 1"/>
    <w:basedOn w:val="Normal"/>
    <w:rsid w:val="00D12BBE"/>
    <w:pPr>
      <w:numPr>
        <w:numId w:val="16"/>
      </w:numPr>
      <w:spacing w:before="120" w:after="0" w:line="240" w:lineRule="auto"/>
      <w:jc w:val="both"/>
    </w:pPr>
    <w:rPr>
      <w:rFonts w:ascii="Alstom" w:eastAsia="Times New Roman" w:hAnsi="Alstom" w:cs="Arial"/>
      <w:szCs w:val="20"/>
      <w:lang w:val="en-GB" w:eastAsia="fr-FR"/>
    </w:rPr>
  </w:style>
  <w:style w:type="paragraph" w:customStyle="1" w:styleId="p28">
    <w:name w:val="p28"/>
    <w:basedOn w:val="Normal"/>
    <w:rsid w:val="00D12BBE"/>
    <w:pPr>
      <w:tabs>
        <w:tab w:val="left" w:pos="720"/>
      </w:tabs>
      <w:spacing w:after="0" w:line="280" w:lineRule="atLeast"/>
      <w:jc w:val="both"/>
    </w:pPr>
    <w:rPr>
      <w:rFonts w:ascii="Arial" w:eastAsia="Times New Roman" w:hAnsi="Arial"/>
      <w:sz w:val="24"/>
      <w:szCs w:val="20"/>
      <w:lang w:val="en-GB"/>
    </w:rPr>
  </w:style>
  <w:style w:type="paragraph" w:customStyle="1" w:styleId="Propriu">
    <w:name w:val="Propriu"/>
    <w:basedOn w:val="Normal"/>
    <w:link w:val="PropriuChar"/>
    <w:qFormat/>
    <w:rsid w:val="00D12BBE"/>
    <w:pPr>
      <w:spacing w:after="0" w:line="240" w:lineRule="auto"/>
    </w:pPr>
    <w:rPr>
      <w:rFonts w:ascii="Arial" w:hAnsi="Arial" w:cs="Arial"/>
      <w:sz w:val="24"/>
      <w:szCs w:val="24"/>
    </w:rPr>
  </w:style>
  <w:style w:type="character" w:customStyle="1" w:styleId="PropriuChar">
    <w:name w:val="Propriu Char"/>
    <w:link w:val="Propriu"/>
    <w:rsid w:val="00D12BBE"/>
    <w:rPr>
      <w:rFonts w:ascii="Arial" w:eastAsia="Calibri" w:hAnsi="Arial" w:cs="Arial"/>
      <w:kern w:val="0"/>
      <w:sz w:val="24"/>
      <w:szCs w:val="24"/>
      <w:lang w:val="ro-RO"/>
      <w14:ligatures w14:val="none"/>
    </w:rPr>
  </w:style>
  <w:style w:type="character" w:customStyle="1" w:styleId="WW8Num1z0">
    <w:name w:val="WW8Num1z0"/>
    <w:rsid w:val="00D12BBE"/>
    <w:rPr>
      <w:rFonts w:ascii="Times New Roman" w:eastAsia="Times New Roman" w:hAnsi="Times New Roman" w:cs="Times New Roman"/>
    </w:rPr>
  </w:style>
  <w:style w:type="character" w:customStyle="1" w:styleId="WW8Num5z0">
    <w:name w:val="WW8Num5z0"/>
    <w:rsid w:val="00D12BBE"/>
    <w:rPr>
      <w:rFonts w:ascii="Times New Roman" w:eastAsia="Times New Roman" w:hAnsi="Times New Roman" w:cs="Times New Roman"/>
    </w:rPr>
  </w:style>
  <w:style w:type="character" w:customStyle="1" w:styleId="WW8Num8z0">
    <w:name w:val="WW8Num8z0"/>
    <w:rsid w:val="00D12BBE"/>
    <w:rPr>
      <w:rFonts w:ascii="Times New Roman" w:eastAsia="Times New Roman" w:hAnsi="Times New Roman" w:cs="Times New Roman"/>
    </w:rPr>
  </w:style>
  <w:style w:type="character" w:customStyle="1" w:styleId="WW8Num8z1">
    <w:name w:val="WW8Num8z1"/>
    <w:rsid w:val="00D12BBE"/>
    <w:rPr>
      <w:rFonts w:ascii="Courier New" w:hAnsi="Courier New" w:cs="Courier New"/>
    </w:rPr>
  </w:style>
  <w:style w:type="character" w:customStyle="1" w:styleId="WW8Num8z2">
    <w:name w:val="WW8Num8z2"/>
    <w:rsid w:val="00D12BBE"/>
    <w:rPr>
      <w:rFonts w:ascii="Wingdings" w:hAnsi="Wingdings"/>
    </w:rPr>
  </w:style>
  <w:style w:type="character" w:customStyle="1" w:styleId="WW8Num8z3">
    <w:name w:val="WW8Num8z3"/>
    <w:rsid w:val="00D12BBE"/>
    <w:rPr>
      <w:rFonts w:ascii="Symbol" w:hAnsi="Symbol"/>
    </w:rPr>
  </w:style>
  <w:style w:type="character" w:customStyle="1" w:styleId="WW8Num1z1">
    <w:name w:val="WW8Num1z1"/>
    <w:rsid w:val="00D12BBE"/>
    <w:rPr>
      <w:rFonts w:ascii="Courier New" w:hAnsi="Courier New" w:cs="Courier New"/>
    </w:rPr>
  </w:style>
  <w:style w:type="character" w:customStyle="1" w:styleId="WW8Num1z2">
    <w:name w:val="WW8Num1z2"/>
    <w:rsid w:val="00D12BBE"/>
    <w:rPr>
      <w:rFonts w:ascii="Wingdings" w:hAnsi="Wingdings"/>
    </w:rPr>
  </w:style>
  <w:style w:type="character" w:customStyle="1" w:styleId="WW8Num1z3">
    <w:name w:val="WW8Num1z3"/>
    <w:rsid w:val="00D12BBE"/>
    <w:rPr>
      <w:rFonts w:ascii="Symbol" w:hAnsi="Symbol"/>
    </w:rPr>
  </w:style>
  <w:style w:type="character" w:customStyle="1" w:styleId="WW8Num2z0">
    <w:name w:val="WW8Num2z0"/>
    <w:rsid w:val="00D12BBE"/>
    <w:rPr>
      <w:rFonts w:ascii="Times New Roman" w:eastAsia="Times New Roman" w:hAnsi="Times New Roman" w:cs="Times New Roman"/>
    </w:rPr>
  </w:style>
  <w:style w:type="character" w:customStyle="1" w:styleId="WW8Num2z1">
    <w:name w:val="WW8Num2z1"/>
    <w:rsid w:val="00D12BBE"/>
    <w:rPr>
      <w:rFonts w:ascii="Courier New" w:hAnsi="Courier New"/>
    </w:rPr>
  </w:style>
  <w:style w:type="character" w:customStyle="1" w:styleId="WW8Num2z2">
    <w:name w:val="WW8Num2z2"/>
    <w:rsid w:val="00D12BBE"/>
    <w:rPr>
      <w:rFonts w:ascii="Wingdings" w:hAnsi="Wingdings"/>
    </w:rPr>
  </w:style>
  <w:style w:type="character" w:customStyle="1" w:styleId="WW8Num2z3">
    <w:name w:val="WW8Num2z3"/>
    <w:rsid w:val="00D12BBE"/>
    <w:rPr>
      <w:rFonts w:ascii="Symbol" w:hAnsi="Symbol"/>
    </w:rPr>
  </w:style>
  <w:style w:type="character" w:customStyle="1" w:styleId="WW8Num5z1">
    <w:name w:val="WW8Num5z1"/>
    <w:rsid w:val="00D12BBE"/>
    <w:rPr>
      <w:rFonts w:ascii="Courier New" w:hAnsi="Courier New"/>
    </w:rPr>
  </w:style>
  <w:style w:type="character" w:customStyle="1" w:styleId="WW8Num5z2">
    <w:name w:val="WW8Num5z2"/>
    <w:rsid w:val="00D12BBE"/>
    <w:rPr>
      <w:rFonts w:ascii="Wingdings" w:hAnsi="Wingdings"/>
    </w:rPr>
  </w:style>
  <w:style w:type="character" w:customStyle="1" w:styleId="WW8Num5z3">
    <w:name w:val="WW8Num5z3"/>
    <w:rsid w:val="00D12BBE"/>
    <w:rPr>
      <w:rFonts w:ascii="Symbol" w:hAnsi="Symbol"/>
    </w:rPr>
  </w:style>
  <w:style w:type="character" w:customStyle="1" w:styleId="WW8Num9z0">
    <w:name w:val="WW8Num9z0"/>
    <w:rsid w:val="00D12BBE"/>
    <w:rPr>
      <w:rFonts w:ascii="Courier New" w:hAnsi="Courier New"/>
    </w:rPr>
  </w:style>
  <w:style w:type="character" w:customStyle="1" w:styleId="WW8Num9z2">
    <w:name w:val="WW8Num9z2"/>
    <w:rsid w:val="00D12BBE"/>
    <w:rPr>
      <w:rFonts w:ascii="Wingdings" w:hAnsi="Wingdings"/>
    </w:rPr>
  </w:style>
  <w:style w:type="character" w:customStyle="1" w:styleId="WW8Num9z3">
    <w:name w:val="WW8Num9z3"/>
    <w:rsid w:val="00D12BBE"/>
    <w:rPr>
      <w:rFonts w:ascii="Symbol" w:hAnsi="Symbol"/>
    </w:rPr>
  </w:style>
  <w:style w:type="character" w:customStyle="1" w:styleId="WW8Num11z0">
    <w:name w:val="WW8Num11z0"/>
    <w:rsid w:val="00D12BBE"/>
    <w:rPr>
      <w:rFonts w:ascii="Times New Roman" w:eastAsia="Times New Roman" w:hAnsi="Times New Roman" w:cs="Times New Roman"/>
    </w:rPr>
  </w:style>
  <w:style w:type="character" w:customStyle="1" w:styleId="WW8Num11z1">
    <w:name w:val="WW8Num11z1"/>
    <w:rsid w:val="00D12BBE"/>
    <w:rPr>
      <w:rFonts w:ascii="Courier New" w:hAnsi="Courier New"/>
    </w:rPr>
  </w:style>
  <w:style w:type="character" w:customStyle="1" w:styleId="WW8Num11z2">
    <w:name w:val="WW8Num11z2"/>
    <w:rsid w:val="00D12BBE"/>
    <w:rPr>
      <w:rFonts w:ascii="Wingdings" w:hAnsi="Wingdings"/>
    </w:rPr>
  </w:style>
  <w:style w:type="character" w:customStyle="1" w:styleId="WW8Num11z3">
    <w:name w:val="WW8Num11z3"/>
    <w:rsid w:val="00D12BBE"/>
    <w:rPr>
      <w:rFonts w:ascii="Symbol" w:hAnsi="Symbol"/>
    </w:rPr>
  </w:style>
  <w:style w:type="character" w:customStyle="1" w:styleId="WW-DefaultParagraphFont">
    <w:name w:val="WW-Default Paragraph Font"/>
    <w:rsid w:val="00D12BBE"/>
  </w:style>
  <w:style w:type="character" w:customStyle="1" w:styleId="NumberingSymbols">
    <w:name w:val="Numbering Symbols"/>
    <w:rsid w:val="00D12BBE"/>
  </w:style>
  <w:style w:type="character" w:customStyle="1" w:styleId="HeaderChar2">
    <w:name w:val="Header Char2"/>
    <w:aliases w:val="Char Char10"/>
    <w:rsid w:val="00D12BBE"/>
    <w:rPr>
      <w:sz w:val="24"/>
      <w:szCs w:val="24"/>
      <w:lang w:val="en-GB" w:eastAsia="en-US" w:bidi="ar-SA"/>
    </w:rPr>
  </w:style>
  <w:style w:type="numbering" w:styleId="111111">
    <w:name w:val="Outline List 2"/>
    <w:basedOn w:val="NoList"/>
    <w:rsid w:val="00D12BBE"/>
    <w:pPr>
      <w:numPr>
        <w:numId w:val="18"/>
      </w:numPr>
    </w:pPr>
  </w:style>
  <w:style w:type="character" w:customStyle="1" w:styleId="CharChar">
    <w:name w:val="Char Char"/>
    <w:rsid w:val="00D12BBE"/>
    <w:rPr>
      <w:sz w:val="24"/>
      <w:szCs w:val="24"/>
      <w:lang w:val="en-GB" w:eastAsia="en-US" w:bidi="ar-SA"/>
    </w:rPr>
  </w:style>
  <w:style w:type="character" w:customStyle="1" w:styleId="CharChar4">
    <w:name w:val="Char Char4"/>
    <w:rsid w:val="00D12BBE"/>
    <w:rPr>
      <w:rFonts w:ascii="Arial-Rom" w:hAnsi="Arial-Rom"/>
      <w:lang w:val="en-GB"/>
    </w:rPr>
  </w:style>
  <w:style w:type="character" w:customStyle="1" w:styleId="apple-converted-space">
    <w:name w:val="apple-converted-space"/>
    <w:rsid w:val="00D12BBE"/>
  </w:style>
  <w:style w:type="character" w:customStyle="1" w:styleId="style1">
    <w:name w:val="style1"/>
    <w:rsid w:val="00D12BBE"/>
  </w:style>
  <w:style w:type="table" w:styleId="TableClassic1">
    <w:name w:val="Table Classic 1"/>
    <w:basedOn w:val="TableNormal"/>
    <w:rsid w:val="00D12BBE"/>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Char">
    <w:name w:val="Char Char Char"/>
    <w:rsid w:val="00D12BBE"/>
    <w:rPr>
      <w:sz w:val="24"/>
      <w:szCs w:val="24"/>
      <w:lang w:val="en-GB" w:eastAsia="en-US" w:bidi="ar-SA"/>
    </w:rPr>
  </w:style>
  <w:style w:type="character" w:customStyle="1" w:styleId="BodyTextChar1">
    <w:name w:val="Body Text Char1"/>
    <w:rsid w:val="00D12BBE"/>
    <w:rPr>
      <w:rFonts w:ascii="Times" w:hAnsi="Times"/>
      <w:sz w:val="28"/>
      <w:lang w:eastAsia="ro-RO"/>
    </w:rPr>
  </w:style>
  <w:style w:type="character" w:customStyle="1" w:styleId="WW8Num10z0">
    <w:name w:val="WW8Num10z0"/>
    <w:rsid w:val="00D12BBE"/>
    <w:rPr>
      <w:rFonts w:ascii="Symbol" w:hAnsi="Symbol"/>
    </w:rPr>
  </w:style>
  <w:style w:type="character" w:customStyle="1" w:styleId="WW8Num16z0">
    <w:name w:val="WW8Num16z0"/>
    <w:rsid w:val="00D12BBE"/>
    <w:rPr>
      <w:rFonts w:ascii="Symbol" w:hAnsi="Symbol"/>
      <w:sz w:val="20"/>
    </w:rPr>
  </w:style>
  <w:style w:type="character" w:customStyle="1" w:styleId="WW8Num17z0">
    <w:name w:val="WW8Num17z0"/>
    <w:rsid w:val="00D12BBE"/>
    <w:rPr>
      <w:rFonts w:ascii="Times New Roman" w:hAnsi="Times New Roman"/>
    </w:rPr>
  </w:style>
  <w:style w:type="character" w:customStyle="1" w:styleId="WW8Num21z0">
    <w:name w:val="WW8Num21z0"/>
    <w:rsid w:val="00D12BBE"/>
    <w:rPr>
      <w:rFonts w:ascii="Symbol" w:hAnsi="Symbol"/>
    </w:rPr>
  </w:style>
  <w:style w:type="character" w:customStyle="1" w:styleId="WW8Num22z0">
    <w:name w:val="WW8Num22z0"/>
    <w:rsid w:val="00D12BBE"/>
    <w:rPr>
      <w:rFonts w:ascii="Times New Roman" w:eastAsia="Times New Roman" w:hAnsi="Times New Roman" w:cs="Times New Roman"/>
    </w:rPr>
  </w:style>
  <w:style w:type="character" w:customStyle="1" w:styleId="WW8Num22z1">
    <w:name w:val="WW8Num22z1"/>
    <w:rsid w:val="00D12BBE"/>
    <w:rPr>
      <w:rFonts w:ascii="Courier New" w:hAnsi="Courier New" w:cs="Courier New"/>
    </w:rPr>
  </w:style>
  <w:style w:type="character" w:customStyle="1" w:styleId="WW8Num22z3">
    <w:name w:val="WW8Num22z3"/>
    <w:rsid w:val="00D12BBE"/>
    <w:rPr>
      <w:rFonts w:ascii="Symbol" w:hAnsi="Symbol"/>
    </w:rPr>
  </w:style>
  <w:style w:type="character" w:customStyle="1" w:styleId="WW8Num27z3">
    <w:name w:val="WW8Num27z3"/>
    <w:rsid w:val="00D12BBE"/>
    <w:rPr>
      <w:rFonts w:ascii="Symbol" w:hAnsi="Symbol"/>
    </w:rPr>
  </w:style>
  <w:style w:type="character" w:customStyle="1" w:styleId="WW8Num28z0">
    <w:name w:val="WW8Num28z0"/>
    <w:rsid w:val="00D12BBE"/>
    <w:rPr>
      <w:rFonts w:ascii="Symbol" w:hAnsi="Symbol"/>
      <w:sz w:val="20"/>
    </w:rPr>
  </w:style>
  <w:style w:type="character" w:customStyle="1" w:styleId="WW8Num29z1">
    <w:name w:val="WW8Num29z1"/>
    <w:rsid w:val="00D12BBE"/>
    <w:rPr>
      <w:rFonts w:ascii="Courier New" w:hAnsi="Courier New"/>
    </w:rPr>
  </w:style>
  <w:style w:type="character" w:customStyle="1" w:styleId="WW8Num29z2">
    <w:name w:val="WW8Num29z2"/>
    <w:rsid w:val="00D12BBE"/>
    <w:rPr>
      <w:rFonts w:ascii="Arial" w:hAnsi="Arial"/>
    </w:rPr>
  </w:style>
  <w:style w:type="character" w:customStyle="1" w:styleId="WW8Num29z3">
    <w:name w:val="WW8Num29z3"/>
    <w:rsid w:val="00D12BBE"/>
    <w:rPr>
      <w:rFonts w:ascii="Symbol" w:hAnsi="Symbol"/>
    </w:rPr>
  </w:style>
  <w:style w:type="character" w:customStyle="1" w:styleId="WW8Num30z0">
    <w:name w:val="WW8Num30z0"/>
    <w:rsid w:val="00D12BBE"/>
    <w:rPr>
      <w:rFonts w:ascii="Courier New" w:hAnsi="Courier New"/>
    </w:rPr>
  </w:style>
  <w:style w:type="character" w:customStyle="1" w:styleId="WW-Absatz-Standardschriftart1">
    <w:name w:val="WW-Absatz-Standardschriftart1"/>
    <w:rsid w:val="00D12BBE"/>
  </w:style>
  <w:style w:type="character" w:customStyle="1" w:styleId="WW-Absatz-Standardschriftart11">
    <w:name w:val="WW-Absatz-Standardschriftart11"/>
    <w:rsid w:val="00D12BBE"/>
  </w:style>
  <w:style w:type="character" w:customStyle="1" w:styleId="WW-Absatz-Standardschriftart111">
    <w:name w:val="WW-Absatz-Standardschriftart111"/>
    <w:rsid w:val="00D12BBE"/>
  </w:style>
  <w:style w:type="character" w:customStyle="1" w:styleId="WW8Num28z1">
    <w:name w:val="WW8Num28z1"/>
    <w:rsid w:val="00D12BBE"/>
    <w:rPr>
      <w:rFonts w:ascii="Courier New" w:hAnsi="Courier New"/>
      <w:sz w:val="20"/>
    </w:rPr>
  </w:style>
  <w:style w:type="character" w:customStyle="1" w:styleId="WW8Num28z2">
    <w:name w:val="WW8Num28z2"/>
    <w:rsid w:val="00D12BBE"/>
    <w:rPr>
      <w:rFonts w:ascii="Wingdings" w:hAnsi="Wingdings"/>
      <w:sz w:val="20"/>
    </w:rPr>
  </w:style>
  <w:style w:type="character" w:customStyle="1" w:styleId="WW8Num28z3">
    <w:name w:val="WW8Num28z3"/>
    <w:rsid w:val="00D12BBE"/>
    <w:rPr>
      <w:rFonts w:ascii="Symbol" w:hAnsi="Symbol"/>
    </w:rPr>
  </w:style>
  <w:style w:type="character" w:customStyle="1" w:styleId="WW8Num30z1">
    <w:name w:val="WW8Num30z1"/>
    <w:rsid w:val="00D12BBE"/>
    <w:rPr>
      <w:rFonts w:ascii="Courier New" w:hAnsi="Courier New"/>
    </w:rPr>
  </w:style>
  <w:style w:type="character" w:customStyle="1" w:styleId="WW8Num30z2">
    <w:name w:val="WW8Num30z2"/>
    <w:rsid w:val="00D12BBE"/>
    <w:rPr>
      <w:rFonts w:ascii="Wingdings" w:hAnsi="Wingdings"/>
    </w:rPr>
  </w:style>
  <w:style w:type="character" w:customStyle="1" w:styleId="WW8Num30z3">
    <w:name w:val="WW8Num30z3"/>
    <w:rsid w:val="00D12BBE"/>
    <w:rPr>
      <w:rFonts w:ascii="Symbol" w:hAnsi="Symbol"/>
    </w:rPr>
  </w:style>
  <w:style w:type="character" w:customStyle="1" w:styleId="WW-Absatz-Standardschriftart1111">
    <w:name w:val="WW-Absatz-Standardschriftart1111"/>
    <w:rsid w:val="00D12BBE"/>
  </w:style>
  <w:style w:type="character" w:customStyle="1" w:styleId="WW8Num31z3">
    <w:name w:val="WW8Num31z3"/>
    <w:rsid w:val="00D12BBE"/>
    <w:rPr>
      <w:rFonts w:ascii="Symbol" w:hAnsi="Symbol"/>
    </w:rPr>
  </w:style>
  <w:style w:type="character" w:customStyle="1" w:styleId="WW-Absatz-Standardschriftart11111">
    <w:name w:val="WW-Absatz-Standardschriftart11111"/>
    <w:rsid w:val="00D12BBE"/>
  </w:style>
  <w:style w:type="character" w:customStyle="1" w:styleId="WW-Absatz-Standardschriftart111111">
    <w:name w:val="WW-Absatz-Standardschriftart111111"/>
    <w:rsid w:val="00D12BBE"/>
  </w:style>
  <w:style w:type="character" w:customStyle="1" w:styleId="WW8Num34z3">
    <w:name w:val="WW8Num34z3"/>
    <w:rsid w:val="00D12BBE"/>
    <w:rPr>
      <w:rFonts w:ascii="Symbol" w:hAnsi="Symbol"/>
    </w:rPr>
  </w:style>
  <w:style w:type="character" w:customStyle="1" w:styleId="WW8Num36z0">
    <w:name w:val="WW8Num36z0"/>
    <w:rsid w:val="00D12BBE"/>
    <w:rPr>
      <w:rFonts w:ascii="Arial" w:hAnsi="Arial"/>
    </w:rPr>
  </w:style>
  <w:style w:type="character" w:customStyle="1" w:styleId="WW8Num36z1">
    <w:name w:val="WW8Num36z1"/>
    <w:rsid w:val="00D12BBE"/>
    <w:rPr>
      <w:rFonts w:ascii="Courier New" w:hAnsi="Courier New"/>
    </w:rPr>
  </w:style>
  <w:style w:type="character" w:customStyle="1" w:styleId="WW8Num36z2">
    <w:name w:val="WW8Num36z2"/>
    <w:rsid w:val="00D12BBE"/>
    <w:rPr>
      <w:rFonts w:ascii="Wingdings" w:hAnsi="Wingdings"/>
    </w:rPr>
  </w:style>
  <w:style w:type="character" w:customStyle="1" w:styleId="WW8Num36z3">
    <w:name w:val="WW8Num36z3"/>
    <w:rsid w:val="00D12BBE"/>
    <w:rPr>
      <w:rFonts w:ascii="Symbol" w:hAnsi="Symbol"/>
    </w:rPr>
  </w:style>
  <w:style w:type="character" w:customStyle="1" w:styleId="WW-Absatz-Standardschriftart1111111">
    <w:name w:val="WW-Absatz-Standardschriftart1111111"/>
    <w:rsid w:val="00D12BBE"/>
  </w:style>
  <w:style w:type="character" w:customStyle="1" w:styleId="WW-Absatz-Standardschriftart11111111">
    <w:name w:val="WW-Absatz-Standardschriftart11111111"/>
    <w:rsid w:val="00D12BBE"/>
  </w:style>
  <w:style w:type="character" w:customStyle="1" w:styleId="WW8Num37z2">
    <w:name w:val="WW8Num37z2"/>
    <w:rsid w:val="00D12BBE"/>
    <w:rPr>
      <w:rFonts w:ascii="Wingdings" w:hAnsi="Wingdings"/>
    </w:rPr>
  </w:style>
  <w:style w:type="character" w:customStyle="1" w:styleId="WW-Absatz-Standardschriftart111111111">
    <w:name w:val="WW-Absatz-Standardschriftart111111111"/>
    <w:rsid w:val="00D12BBE"/>
  </w:style>
  <w:style w:type="character" w:customStyle="1" w:styleId="WW-Absatz-Standardschriftart1111111111">
    <w:name w:val="WW-Absatz-Standardschriftart1111111111"/>
    <w:rsid w:val="00D12BBE"/>
  </w:style>
  <w:style w:type="character" w:customStyle="1" w:styleId="WW-Absatz-Standardschriftart11111111111">
    <w:name w:val="WW-Absatz-Standardschriftart11111111111"/>
    <w:rsid w:val="00D12BBE"/>
  </w:style>
  <w:style w:type="character" w:customStyle="1" w:styleId="WW-Absatz-Standardschriftart111111111111">
    <w:name w:val="WW-Absatz-Standardschriftart111111111111"/>
    <w:rsid w:val="00D12BBE"/>
  </w:style>
  <w:style w:type="character" w:customStyle="1" w:styleId="WW8Num10z1">
    <w:name w:val="WW8Num10z1"/>
    <w:rsid w:val="00D12BBE"/>
    <w:rPr>
      <w:rFonts w:ascii="Courier New" w:hAnsi="Courier New" w:cs="Courier New"/>
    </w:rPr>
  </w:style>
  <w:style w:type="character" w:customStyle="1" w:styleId="WW8Num10z2">
    <w:name w:val="WW8Num10z2"/>
    <w:rsid w:val="00D12BBE"/>
    <w:rPr>
      <w:rFonts w:ascii="Wingdings" w:hAnsi="Wingdings"/>
    </w:rPr>
  </w:style>
  <w:style w:type="character" w:customStyle="1" w:styleId="WW8Num12z3">
    <w:name w:val="WW8Num12z3"/>
    <w:rsid w:val="00D12BBE"/>
    <w:rPr>
      <w:rFonts w:ascii="Symbol" w:hAnsi="Symbol"/>
    </w:rPr>
  </w:style>
  <w:style w:type="character" w:customStyle="1" w:styleId="WW8Num12z5">
    <w:name w:val="WW8Num12z5"/>
    <w:rsid w:val="00D12BBE"/>
    <w:rPr>
      <w:rFonts w:ascii="Wingdings" w:hAnsi="Wingdings"/>
    </w:rPr>
  </w:style>
  <w:style w:type="character" w:customStyle="1" w:styleId="WW8Num16z1">
    <w:name w:val="WW8Num16z1"/>
    <w:rsid w:val="00D12BBE"/>
    <w:rPr>
      <w:rFonts w:ascii="Courier New" w:hAnsi="Courier New"/>
      <w:sz w:val="20"/>
    </w:rPr>
  </w:style>
  <w:style w:type="character" w:customStyle="1" w:styleId="WW8Num16z2">
    <w:name w:val="WW8Num16z2"/>
    <w:rsid w:val="00D12BBE"/>
    <w:rPr>
      <w:rFonts w:ascii="Wingdings" w:hAnsi="Wingdings"/>
      <w:sz w:val="20"/>
    </w:rPr>
  </w:style>
  <w:style w:type="character" w:customStyle="1" w:styleId="WW8Num18z3">
    <w:name w:val="WW8Num18z3"/>
    <w:rsid w:val="00D12BBE"/>
    <w:rPr>
      <w:rFonts w:ascii="Symbol" w:hAnsi="Symbol"/>
    </w:rPr>
  </w:style>
  <w:style w:type="character" w:customStyle="1" w:styleId="WW8Num20z3">
    <w:name w:val="WW8Num20z3"/>
    <w:rsid w:val="00D12BBE"/>
    <w:rPr>
      <w:rFonts w:ascii="Symbol" w:hAnsi="Symbol"/>
    </w:rPr>
  </w:style>
  <w:style w:type="character" w:customStyle="1" w:styleId="WW8Num21z1">
    <w:name w:val="WW8Num21z1"/>
    <w:rsid w:val="00D12BBE"/>
    <w:rPr>
      <w:rFonts w:ascii="Courier New" w:hAnsi="Courier New" w:cs="Courier New"/>
    </w:rPr>
  </w:style>
  <w:style w:type="character" w:customStyle="1" w:styleId="WW8Num21z2">
    <w:name w:val="WW8Num21z2"/>
    <w:rsid w:val="00D12BBE"/>
    <w:rPr>
      <w:rFonts w:ascii="Wingdings" w:hAnsi="Wingdings"/>
    </w:rPr>
  </w:style>
  <w:style w:type="character" w:customStyle="1" w:styleId="WW8Num22z2">
    <w:name w:val="WW8Num22z2"/>
    <w:rsid w:val="00D12BBE"/>
    <w:rPr>
      <w:rFonts w:ascii="Wingdings" w:hAnsi="Wingdings"/>
    </w:rPr>
  </w:style>
  <w:style w:type="character" w:customStyle="1" w:styleId="produsedetaliititlu1">
    <w:name w:val="produsedetaliititlu1"/>
    <w:rsid w:val="00D12BBE"/>
    <w:rPr>
      <w:rFonts w:ascii="Arial" w:hAnsi="Arial" w:cs="Arial"/>
      <w:b/>
      <w:bCs/>
      <w:color w:val="3C448A"/>
      <w:sz w:val="21"/>
      <w:szCs w:val="21"/>
    </w:rPr>
  </w:style>
  <w:style w:type="character" w:customStyle="1" w:styleId="CharChar3">
    <w:name w:val="Char Char3"/>
    <w:rsid w:val="00D12BBE"/>
    <w:rPr>
      <w:rFonts w:ascii="Tahoma" w:eastAsia="Times New Roman" w:hAnsi="Tahoma" w:cs="Tahoma"/>
      <w:sz w:val="16"/>
      <w:szCs w:val="16"/>
    </w:rPr>
  </w:style>
  <w:style w:type="character" w:customStyle="1" w:styleId="CharChar2">
    <w:name w:val="Char Char2"/>
    <w:rsid w:val="00D12BBE"/>
    <w:rPr>
      <w:rFonts w:ascii="Times New Roman" w:eastAsia="HG Mincho Light J" w:hAnsi="Times New Roman" w:cs="Times New Roman"/>
      <w:color w:val="000000"/>
      <w:sz w:val="24"/>
      <w:szCs w:val="20"/>
      <w:lang w:val="en-US"/>
    </w:rPr>
  </w:style>
  <w:style w:type="character" w:customStyle="1" w:styleId="CharChar7">
    <w:name w:val="Char Char7"/>
    <w:rsid w:val="00D12BBE"/>
    <w:rPr>
      <w:rFonts w:ascii="Arial" w:eastAsia="Times New Roman" w:hAnsi="Arial"/>
      <w:b/>
      <w:iCs/>
      <w:sz w:val="28"/>
      <w:lang w:val="en-GB"/>
    </w:rPr>
  </w:style>
  <w:style w:type="character" w:customStyle="1" w:styleId="CharChar6">
    <w:name w:val="Char Char6"/>
    <w:rsid w:val="00D12BBE"/>
    <w:rPr>
      <w:rFonts w:ascii="Arial" w:eastAsia="Times New Roman" w:hAnsi="Arial"/>
      <w:bCs/>
      <w:iCs/>
      <w:sz w:val="22"/>
      <w:lang w:val="en-GB"/>
    </w:rPr>
  </w:style>
  <w:style w:type="character" w:customStyle="1" w:styleId="CharChar5">
    <w:name w:val="Char Char5"/>
    <w:rsid w:val="00D12BBE"/>
    <w:rPr>
      <w:rFonts w:ascii="Arial" w:eastAsia="Times New Roman" w:hAnsi="Arial"/>
      <w:sz w:val="22"/>
      <w:lang w:val="en-GB"/>
    </w:rPr>
  </w:style>
  <w:style w:type="character" w:customStyle="1" w:styleId="HeaderCharCharCharChar1">
    <w:name w:val="Header Char Char Char Char1"/>
    <w:rsid w:val="00D12BBE"/>
    <w:rPr>
      <w:sz w:val="28"/>
      <w:lang w:val="en-AU" w:eastAsia="ar-SA" w:bidi="ar-SA"/>
    </w:rPr>
  </w:style>
  <w:style w:type="character" w:customStyle="1" w:styleId="WW8Num91z0">
    <w:name w:val="WW8Num91z0"/>
    <w:rsid w:val="00D12BBE"/>
    <w:rPr>
      <w:rFonts w:ascii="Arial" w:eastAsia="Times New Roman" w:hAnsi="Arial"/>
    </w:rPr>
  </w:style>
  <w:style w:type="character" w:customStyle="1" w:styleId="WW8Num91z1">
    <w:name w:val="WW8Num91z1"/>
    <w:rsid w:val="00D12BBE"/>
    <w:rPr>
      <w:rFonts w:ascii="Courier New" w:hAnsi="Courier New"/>
    </w:rPr>
  </w:style>
  <w:style w:type="character" w:customStyle="1" w:styleId="WW8Num91z2">
    <w:name w:val="WW8Num91z2"/>
    <w:rsid w:val="00D12BBE"/>
    <w:rPr>
      <w:rFonts w:ascii="Wingdings" w:hAnsi="Wingdings"/>
    </w:rPr>
  </w:style>
  <w:style w:type="character" w:customStyle="1" w:styleId="WW8Num91z3">
    <w:name w:val="WW8Num91z3"/>
    <w:rsid w:val="00D12BBE"/>
    <w:rPr>
      <w:rFonts w:ascii="Symbol" w:hAnsi="Symbol"/>
    </w:rPr>
  </w:style>
  <w:style w:type="character" w:customStyle="1" w:styleId="WW8Num75z0">
    <w:name w:val="WW8Num75z0"/>
    <w:rsid w:val="00D12BBE"/>
    <w:rPr>
      <w:rFonts w:ascii="Courier New" w:hAnsi="Courier New"/>
    </w:rPr>
  </w:style>
  <w:style w:type="character" w:customStyle="1" w:styleId="WW8Num75z2">
    <w:name w:val="WW8Num75z2"/>
    <w:rsid w:val="00D12BBE"/>
    <w:rPr>
      <w:rFonts w:ascii="Wingdings" w:hAnsi="Wingdings"/>
    </w:rPr>
  </w:style>
  <w:style w:type="character" w:customStyle="1" w:styleId="WW8Num75z3">
    <w:name w:val="WW8Num75z3"/>
    <w:rsid w:val="00D12BBE"/>
    <w:rPr>
      <w:rFonts w:ascii="Symbol" w:hAnsi="Symbol"/>
    </w:rPr>
  </w:style>
  <w:style w:type="character" w:customStyle="1" w:styleId="WW8Num47z0">
    <w:name w:val="WW8Num47z0"/>
    <w:rsid w:val="00D12BBE"/>
    <w:rPr>
      <w:rFonts w:ascii="Times New Roman" w:hAnsi="Times New Roman"/>
    </w:rPr>
  </w:style>
  <w:style w:type="character" w:customStyle="1" w:styleId="WW8Num102z0">
    <w:name w:val="WW8Num102z0"/>
    <w:rsid w:val="00D12BBE"/>
    <w:rPr>
      <w:rFonts w:ascii="Times New Roman" w:hAnsi="Times New Roman"/>
    </w:rPr>
  </w:style>
  <w:style w:type="character" w:customStyle="1" w:styleId="WW8Num107z0">
    <w:name w:val="WW8Num107z0"/>
    <w:rsid w:val="00D12BBE"/>
    <w:rPr>
      <w:rFonts w:ascii="Times New Roman" w:hAnsi="Times New Roman"/>
    </w:rPr>
  </w:style>
  <w:style w:type="character" w:customStyle="1" w:styleId="WW8Num119z0">
    <w:name w:val="WW8Num119z0"/>
    <w:rsid w:val="00D12BBE"/>
    <w:rPr>
      <w:rFonts w:ascii="Times New Roman" w:hAnsi="Times New Roman"/>
    </w:rPr>
  </w:style>
  <w:style w:type="character" w:customStyle="1" w:styleId="WW8Num111z0">
    <w:name w:val="WW8Num111z0"/>
    <w:rsid w:val="00D12BBE"/>
    <w:rPr>
      <w:rFonts w:ascii="Times New Roman" w:hAnsi="Times New Roman"/>
    </w:rPr>
  </w:style>
  <w:style w:type="character" w:customStyle="1" w:styleId="WW8Num69z0">
    <w:name w:val="WW8Num69z0"/>
    <w:rsid w:val="00D12BBE"/>
    <w:rPr>
      <w:rFonts w:ascii="Arial" w:eastAsia="Times New Roman" w:hAnsi="Arial"/>
    </w:rPr>
  </w:style>
  <w:style w:type="character" w:customStyle="1" w:styleId="WW8Num69z1">
    <w:name w:val="WW8Num69z1"/>
    <w:rsid w:val="00D12BBE"/>
    <w:rPr>
      <w:rFonts w:ascii="Courier New" w:hAnsi="Courier New"/>
    </w:rPr>
  </w:style>
  <w:style w:type="character" w:customStyle="1" w:styleId="WW8Num69z2">
    <w:name w:val="WW8Num69z2"/>
    <w:rsid w:val="00D12BBE"/>
    <w:rPr>
      <w:rFonts w:ascii="Wingdings" w:hAnsi="Wingdings"/>
    </w:rPr>
  </w:style>
  <w:style w:type="character" w:customStyle="1" w:styleId="WW8Num69z3">
    <w:name w:val="WW8Num69z3"/>
    <w:rsid w:val="00D12BBE"/>
    <w:rPr>
      <w:rFonts w:ascii="Symbol" w:hAnsi="Symbol"/>
    </w:rPr>
  </w:style>
  <w:style w:type="character" w:customStyle="1" w:styleId="WW8Num104z0">
    <w:name w:val="WW8Num104z0"/>
    <w:rsid w:val="00D12BBE"/>
    <w:rPr>
      <w:rFonts w:ascii="Courier New" w:hAnsi="Courier New"/>
    </w:rPr>
  </w:style>
  <w:style w:type="character" w:customStyle="1" w:styleId="WW8Num104z2">
    <w:name w:val="WW8Num104z2"/>
    <w:rsid w:val="00D12BBE"/>
    <w:rPr>
      <w:rFonts w:ascii="Wingdings" w:hAnsi="Wingdings"/>
    </w:rPr>
  </w:style>
  <w:style w:type="character" w:customStyle="1" w:styleId="WW8Num104z3">
    <w:name w:val="WW8Num104z3"/>
    <w:rsid w:val="00D12BBE"/>
    <w:rPr>
      <w:rFonts w:ascii="Symbol" w:hAnsi="Symbol"/>
    </w:rPr>
  </w:style>
  <w:style w:type="character" w:customStyle="1" w:styleId="WW8Num43z0">
    <w:name w:val="WW8Num43z0"/>
    <w:rsid w:val="00D12BBE"/>
    <w:rPr>
      <w:rFonts w:ascii="Arial" w:eastAsia="Times New Roman" w:hAnsi="Arial"/>
    </w:rPr>
  </w:style>
  <w:style w:type="character" w:customStyle="1" w:styleId="WW8Num43z1">
    <w:name w:val="WW8Num43z1"/>
    <w:rsid w:val="00D12BBE"/>
    <w:rPr>
      <w:rFonts w:ascii="Courier New" w:hAnsi="Courier New"/>
    </w:rPr>
  </w:style>
  <w:style w:type="character" w:customStyle="1" w:styleId="WW8Num43z2">
    <w:name w:val="WW8Num43z2"/>
    <w:rsid w:val="00D12BBE"/>
    <w:rPr>
      <w:rFonts w:ascii="Wingdings" w:hAnsi="Wingdings"/>
    </w:rPr>
  </w:style>
  <w:style w:type="character" w:customStyle="1" w:styleId="WW8Num43z3">
    <w:name w:val="WW8Num43z3"/>
    <w:rsid w:val="00D12BBE"/>
    <w:rPr>
      <w:rFonts w:ascii="Symbol" w:hAnsi="Symbol"/>
    </w:rPr>
  </w:style>
  <w:style w:type="character" w:customStyle="1" w:styleId="WW8Num66z0">
    <w:name w:val="WW8Num66z0"/>
    <w:rsid w:val="00D12BBE"/>
    <w:rPr>
      <w:rFonts w:ascii="Wingdings" w:hAnsi="Wingdings"/>
    </w:rPr>
  </w:style>
  <w:style w:type="character" w:customStyle="1" w:styleId="WW8Num66z1">
    <w:name w:val="WW8Num66z1"/>
    <w:rsid w:val="00D12BBE"/>
    <w:rPr>
      <w:rFonts w:ascii="Courier New" w:hAnsi="Courier New"/>
    </w:rPr>
  </w:style>
  <w:style w:type="character" w:customStyle="1" w:styleId="WW8Num66z3">
    <w:name w:val="WW8Num66z3"/>
    <w:rsid w:val="00D12BBE"/>
    <w:rPr>
      <w:rFonts w:ascii="Symbol" w:hAnsi="Symbol"/>
    </w:rPr>
  </w:style>
  <w:style w:type="character" w:customStyle="1" w:styleId="WW8Num52z0">
    <w:name w:val="WW8Num52z0"/>
    <w:rsid w:val="00D12BBE"/>
    <w:rPr>
      <w:rFonts w:ascii="Wingdings" w:hAnsi="Wingdings"/>
    </w:rPr>
  </w:style>
  <w:style w:type="character" w:customStyle="1" w:styleId="WW8Num52z1">
    <w:name w:val="WW8Num52z1"/>
    <w:rsid w:val="00D12BBE"/>
    <w:rPr>
      <w:rFonts w:ascii="Courier New" w:hAnsi="Courier New"/>
    </w:rPr>
  </w:style>
  <w:style w:type="character" w:customStyle="1" w:styleId="WW8Num52z3">
    <w:name w:val="WW8Num52z3"/>
    <w:rsid w:val="00D12BBE"/>
    <w:rPr>
      <w:rFonts w:ascii="Symbol" w:hAnsi="Symbol"/>
    </w:rPr>
  </w:style>
  <w:style w:type="character" w:customStyle="1" w:styleId="WW8Num77z0">
    <w:name w:val="WW8Num77z0"/>
    <w:rsid w:val="00D12BBE"/>
    <w:rPr>
      <w:rFonts w:ascii="Arial" w:eastAsia="Times New Roman" w:hAnsi="Arial"/>
    </w:rPr>
  </w:style>
  <w:style w:type="character" w:customStyle="1" w:styleId="WW8Num77z1">
    <w:name w:val="WW8Num77z1"/>
    <w:rsid w:val="00D12BBE"/>
    <w:rPr>
      <w:rFonts w:ascii="Courier New" w:hAnsi="Courier New"/>
    </w:rPr>
  </w:style>
  <w:style w:type="character" w:customStyle="1" w:styleId="WW8Num77z2">
    <w:name w:val="WW8Num77z2"/>
    <w:rsid w:val="00D12BBE"/>
    <w:rPr>
      <w:rFonts w:ascii="Wingdings" w:hAnsi="Wingdings"/>
    </w:rPr>
  </w:style>
  <w:style w:type="character" w:customStyle="1" w:styleId="WW8Num77z3">
    <w:name w:val="WW8Num77z3"/>
    <w:rsid w:val="00D12BBE"/>
    <w:rPr>
      <w:rFonts w:ascii="Symbol" w:hAnsi="Symbol"/>
    </w:rPr>
  </w:style>
  <w:style w:type="character" w:customStyle="1" w:styleId="WW8Num94z0">
    <w:name w:val="WW8Num94z0"/>
    <w:rsid w:val="00D12BBE"/>
    <w:rPr>
      <w:rFonts w:ascii="Arial" w:eastAsia="Times New Roman" w:hAnsi="Arial"/>
    </w:rPr>
  </w:style>
  <w:style w:type="character" w:customStyle="1" w:styleId="WW8Num94z1">
    <w:name w:val="WW8Num94z1"/>
    <w:rsid w:val="00D12BBE"/>
    <w:rPr>
      <w:rFonts w:ascii="Courier New" w:hAnsi="Courier New"/>
    </w:rPr>
  </w:style>
  <w:style w:type="character" w:customStyle="1" w:styleId="WW8Num94z2">
    <w:name w:val="WW8Num94z2"/>
    <w:rsid w:val="00D12BBE"/>
    <w:rPr>
      <w:rFonts w:ascii="Wingdings" w:hAnsi="Wingdings"/>
    </w:rPr>
  </w:style>
  <w:style w:type="character" w:customStyle="1" w:styleId="WW8Num94z3">
    <w:name w:val="WW8Num94z3"/>
    <w:rsid w:val="00D12BBE"/>
    <w:rPr>
      <w:rFonts w:ascii="Symbol" w:hAnsi="Symbol"/>
    </w:rPr>
  </w:style>
  <w:style w:type="character" w:customStyle="1" w:styleId="WW8Num82z0">
    <w:name w:val="WW8Num82z0"/>
    <w:rsid w:val="00D12BBE"/>
    <w:rPr>
      <w:u w:val="none"/>
    </w:rPr>
  </w:style>
  <w:style w:type="character" w:customStyle="1" w:styleId="WW8Num59z0">
    <w:name w:val="WW8Num59z0"/>
    <w:rsid w:val="00D12BBE"/>
    <w:rPr>
      <w:rFonts w:ascii="Arial" w:eastAsia="Times New Roman" w:hAnsi="Arial"/>
    </w:rPr>
  </w:style>
  <w:style w:type="character" w:customStyle="1" w:styleId="WW8Num59z1">
    <w:name w:val="WW8Num59z1"/>
    <w:rsid w:val="00D12BBE"/>
    <w:rPr>
      <w:rFonts w:ascii="Courier New" w:hAnsi="Courier New"/>
    </w:rPr>
  </w:style>
  <w:style w:type="character" w:customStyle="1" w:styleId="WW8Num59z2">
    <w:name w:val="WW8Num59z2"/>
    <w:rsid w:val="00D12BBE"/>
    <w:rPr>
      <w:rFonts w:ascii="Wingdings" w:hAnsi="Wingdings"/>
    </w:rPr>
  </w:style>
  <w:style w:type="character" w:customStyle="1" w:styleId="WW8Num59z3">
    <w:name w:val="WW8Num59z3"/>
    <w:rsid w:val="00D12BBE"/>
    <w:rPr>
      <w:rFonts w:ascii="Symbol" w:hAnsi="Symbol"/>
    </w:rPr>
  </w:style>
  <w:style w:type="character" w:customStyle="1" w:styleId="WW8Num101z0">
    <w:name w:val="WW8Num101z0"/>
    <w:rsid w:val="00D12BBE"/>
    <w:rPr>
      <w:rFonts w:ascii="Courier New" w:hAnsi="Courier New"/>
    </w:rPr>
  </w:style>
  <w:style w:type="character" w:customStyle="1" w:styleId="WW8Num101z2">
    <w:name w:val="WW8Num101z2"/>
    <w:rsid w:val="00D12BBE"/>
    <w:rPr>
      <w:rFonts w:ascii="Wingdings" w:hAnsi="Wingdings"/>
    </w:rPr>
  </w:style>
  <w:style w:type="character" w:customStyle="1" w:styleId="WW8Num101z3">
    <w:name w:val="WW8Num101z3"/>
    <w:rsid w:val="00D12BBE"/>
    <w:rPr>
      <w:rFonts w:ascii="Symbol" w:hAnsi="Symbol"/>
    </w:rPr>
  </w:style>
  <w:style w:type="character" w:customStyle="1" w:styleId="WW8Num45z0">
    <w:name w:val="WW8Num45z0"/>
    <w:rsid w:val="00D12BBE"/>
    <w:rPr>
      <w:rFonts w:ascii="Courier New" w:hAnsi="Courier New"/>
    </w:rPr>
  </w:style>
  <w:style w:type="character" w:customStyle="1" w:styleId="WW8Num45z2">
    <w:name w:val="WW8Num45z2"/>
    <w:rsid w:val="00D12BBE"/>
    <w:rPr>
      <w:rFonts w:ascii="Wingdings" w:hAnsi="Wingdings"/>
    </w:rPr>
  </w:style>
  <w:style w:type="character" w:customStyle="1" w:styleId="WW8Num45z3">
    <w:name w:val="WW8Num45z3"/>
    <w:rsid w:val="00D12BBE"/>
    <w:rPr>
      <w:rFonts w:ascii="Symbol" w:hAnsi="Symbol"/>
    </w:rPr>
  </w:style>
  <w:style w:type="character" w:customStyle="1" w:styleId="WW8Num109z0">
    <w:name w:val="WW8Num109z0"/>
    <w:rsid w:val="00D12BBE"/>
    <w:rPr>
      <w:rFonts w:ascii="Arial" w:eastAsia="Times New Roman" w:hAnsi="Arial"/>
    </w:rPr>
  </w:style>
  <w:style w:type="character" w:customStyle="1" w:styleId="WW8Num109z1">
    <w:name w:val="WW8Num109z1"/>
    <w:rsid w:val="00D12BBE"/>
    <w:rPr>
      <w:rFonts w:ascii="Courier New" w:hAnsi="Courier New"/>
    </w:rPr>
  </w:style>
  <w:style w:type="character" w:customStyle="1" w:styleId="WW8Num109z2">
    <w:name w:val="WW8Num109z2"/>
    <w:rsid w:val="00D12BBE"/>
    <w:rPr>
      <w:rFonts w:ascii="Wingdings" w:hAnsi="Wingdings"/>
    </w:rPr>
  </w:style>
  <w:style w:type="character" w:customStyle="1" w:styleId="WW8Num109z3">
    <w:name w:val="WW8Num109z3"/>
    <w:rsid w:val="00D12BBE"/>
    <w:rPr>
      <w:rFonts w:ascii="Symbol" w:hAnsi="Symbol"/>
    </w:rPr>
  </w:style>
  <w:style w:type="character" w:customStyle="1" w:styleId="WW8Num19z1">
    <w:name w:val="WW8Num19z1"/>
    <w:rsid w:val="00D12BBE"/>
    <w:rPr>
      <w:rFonts w:ascii="Courier New" w:hAnsi="Courier New"/>
    </w:rPr>
  </w:style>
  <w:style w:type="character" w:customStyle="1" w:styleId="WW8Num19z3">
    <w:name w:val="WW8Num19z3"/>
    <w:rsid w:val="00D12BBE"/>
    <w:rPr>
      <w:rFonts w:ascii="Symbol" w:hAnsi="Symbol"/>
    </w:rPr>
  </w:style>
  <w:style w:type="character" w:customStyle="1" w:styleId="WW8Num103z0">
    <w:name w:val="WW8Num103z0"/>
    <w:rsid w:val="00D12BBE"/>
    <w:rPr>
      <w:rFonts w:ascii="Arial" w:eastAsia="Times New Roman" w:hAnsi="Arial"/>
    </w:rPr>
  </w:style>
  <w:style w:type="character" w:customStyle="1" w:styleId="WW8Num103z1">
    <w:name w:val="WW8Num103z1"/>
    <w:rsid w:val="00D12BBE"/>
    <w:rPr>
      <w:rFonts w:ascii="Courier New" w:hAnsi="Courier New"/>
    </w:rPr>
  </w:style>
  <w:style w:type="character" w:customStyle="1" w:styleId="WW8Num103z2">
    <w:name w:val="WW8Num103z2"/>
    <w:rsid w:val="00D12BBE"/>
    <w:rPr>
      <w:rFonts w:ascii="Wingdings" w:hAnsi="Wingdings"/>
    </w:rPr>
  </w:style>
  <w:style w:type="character" w:customStyle="1" w:styleId="WW8Num103z3">
    <w:name w:val="WW8Num103z3"/>
    <w:rsid w:val="00D12BBE"/>
    <w:rPr>
      <w:rFonts w:ascii="Symbol" w:hAnsi="Symbol"/>
    </w:rPr>
  </w:style>
  <w:style w:type="character" w:customStyle="1" w:styleId="WW8Num129z0">
    <w:name w:val="WW8Num129z0"/>
    <w:rsid w:val="00D12BBE"/>
    <w:rPr>
      <w:rFonts w:ascii="Arial" w:eastAsia="Times New Roman" w:hAnsi="Arial"/>
    </w:rPr>
  </w:style>
  <w:style w:type="character" w:customStyle="1" w:styleId="WW8Num129z1">
    <w:name w:val="WW8Num129z1"/>
    <w:rsid w:val="00D12BBE"/>
    <w:rPr>
      <w:rFonts w:ascii="Courier New" w:hAnsi="Courier New"/>
    </w:rPr>
  </w:style>
  <w:style w:type="character" w:customStyle="1" w:styleId="WW8Num129z2">
    <w:name w:val="WW8Num129z2"/>
    <w:rsid w:val="00D12BBE"/>
    <w:rPr>
      <w:rFonts w:ascii="Wingdings" w:hAnsi="Wingdings"/>
    </w:rPr>
  </w:style>
  <w:style w:type="character" w:customStyle="1" w:styleId="WW8Num129z3">
    <w:name w:val="WW8Num129z3"/>
    <w:rsid w:val="00D12BBE"/>
    <w:rPr>
      <w:rFonts w:ascii="Symbol" w:hAnsi="Symbol"/>
    </w:rPr>
  </w:style>
  <w:style w:type="character" w:customStyle="1" w:styleId="WW8Num80z0">
    <w:name w:val="WW8Num80z0"/>
    <w:rsid w:val="00D12BBE"/>
    <w:rPr>
      <w:rFonts w:ascii="Wingdings" w:hAnsi="Wingdings"/>
    </w:rPr>
  </w:style>
  <w:style w:type="character" w:customStyle="1" w:styleId="WW8Num80z1">
    <w:name w:val="WW8Num80z1"/>
    <w:rsid w:val="00D12BBE"/>
    <w:rPr>
      <w:rFonts w:ascii="Courier New" w:hAnsi="Courier New"/>
    </w:rPr>
  </w:style>
  <w:style w:type="character" w:customStyle="1" w:styleId="WW8Num80z2">
    <w:name w:val="WW8Num80z2"/>
    <w:rsid w:val="00D12BBE"/>
    <w:rPr>
      <w:rFonts w:ascii="Arial" w:eastAsia="Times New Roman" w:hAnsi="Arial"/>
    </w:rPr>
  </w:style>
  <w:style w:type="character" w:customStyle="1" w:styleId="WW8Num80z3">
    <w:name w:val="WW8Num80z3"/>
    <w:rsid w:val="00D12BBE"/>
    <w:rPr>
      <w:rFonts w:ascii="Symbol" w:hAnsi="Symbol"/>
    </w:rPr>
  </w:style>
  <w:style w:type="character" w:customStyle="1" w:styleId="WW8Num72z0">
    <w:name w:val="WW8Num72z0"/>
    <w:rsid w:val="00D12BBE"/>
    <w:rPr>
      <w:rFonts w:ascii="Arial" w:eastAsia="Times New Roman" w:hAnsi="Arial"/>
    </w:rPr>
  </w:style>
  <w:style w:type="character" w:customStyle="1" w:styleId="WW8Num72z1">
    <w:name w:val="WW8Num72z1"/>
    <w:rsid w:val="00D12BBE"/>
    <w:rPr>
      <w:rFonts w:ascii="Courier New" w:hAnsi="Courier New"/>
    </w:rPr>
  </w:style>
  <w:style w:type="character" w:customStyle="1" w:styleId="WW8Num72z2">
    <w:name w:val="WW8Num72z2"/>
    <w:rsid w:val="00D12BBE"/>
    <w:rPr>
      <w:rFonts w:ascii="Wingdings" w:hAnsi="Wingdings"/>
    </w:rPr>
  </w:style>
  <w:style w:type="character" w:customStyle="1" w:styleId="WW8Num72z3">
    <w:name w:val="WW8Num72z3"/>
    <w:rsid w:val="00D12BBE"/>
    <w:rPr>
      <w:rFonts w:ascii="Symbol" w:hAnsi="Symbol"/>
    </w:rPr>
  </w:style>
  <w:style w:type="character" w:customStyle="1" w:styleId="WW8Num99z0">
    <w:name w:val="WW8Num99z0"/>
    <w:rsid w:val="00D12BBE"/>
    <w:rPr>
      <w:rFonts w:ascii="Arial" w:eastAsia="Times New Roman" w:hAnsi="Arial"/>
    </w:rPr>
  </w:style>
  <w:style w:type="character" w:customStyle="1" w:styleId="WW8Num99z1">
    <w:name w:val="WW8Num99z1"/>
    <w:rsid w:val="00D12BBE"/>
    <w:rPr>
      <w:rFonts w:ascii="Courier New" w:hAnsi="Courier New"/>
    </w:rPr>
  </w:style>
  <w:style w:type="character" w:customStyle="1" w:styleId="WW8Num99z2">
    <w:name w:val="WW8Num99z2"/>
    <w:rsid w:val="00D12BBE"/>
    <w:rPr>
      <w:rFonts w:ascii="Wingdings" w:hAnsi="Wingdings"/>
    </w:rPr>
  </w:style>
  <w:style w:type="character" w:customStyle="1" w:styleId="WW8Num99z3">
    <w:name w:val="WW8Num99z3"/>
    <w:rsid w:val="00D12BBE"/>
    <w:rPr>
      <w:rFonts w:ascii="Symbol" w:hAnsi="Symbol"/>
    </w:rPr>
  </w:style>
  <w:style w:type="character" w:customStyle="1" w:styleId="Bullets">
    <w:name w:val="Bullets"/>
    <w:rsid w:val="00D12BBE"/>
    <w:rPr>
      <w:rFonts w:ascii="StarSymbol" w:eastAsia="StarSymbol" w:hAnsi="StarSymbol" w:cs="StarSymbol"/>
      <w:sz w:val="18"/>
      <w:szCs w:val="18"/>
    </w:rPr>
  </w:style>
  <w:style w:type="character" w:customStyle="1" w:styleId="Flietext11Zchn">
    <w:name w:val="Fließtext 11 Zchn"/>
    <w:rsid w:val="00D12BBE"/>
    <w:rPr>
      <w:rFonts w:ascii="Arial" w:hAnsi="Arial"/>
      <w:sz w:val="22"/>
      <w:lang w:val="de-AT" w:eastAsia="ar-SA" w:bidi="ar-SA"/>
    </w:rPr>
  </w:style>
  <w:style w:type="paragraph" w:customStyle="1" w:styleId="CaracterCaracter">
    <w:name w:val="Caracter Caracter"/>
    <w:basedOn w:val="Normal"/>
    <w:rsid w:val="00D12BBE"/>
    <w:pPr>
      <w:suppressAutoHyphens/>
      <w:spacing w:after="0" w:line="240" w:lineRule="auto"/>
    </w:pPr>
    <w:rPr>
      <w:rFonts w:ascii="Tahoma" w:eastAsia="Times New Roman" w:hAnsi="Tahoma" w:cs="Calibri"/>
      <w:sz w:val="24"/>
      <w:szCs w:val="24"/>
      <w:lang w:val="pl-PL" w:eastAsia="ar-SA"/>
    </w:rPr>
  </w:style>
  <w:style w:type="paragraph" w:customStyle="1" w:styleId="CharCharCaracterCharCharChar">
    <w:name w:val="Char Char Caracter Char Char Char"/>
    <w:basedOn w:val="Normal"/>
    <w:rsid w:val="00D12BBE"/>
    <w:pPr>
      <w:suppressAutoHyphens/>
      <w:spacing w:after="0" w:line="240" w:lineRule="auto"/>
    </w:pPr>
    <w:rPr>
      <w:rFonts w:ascii="Times New Roman" w:eastAsia="Times New Roman" w:hAnsi="Times New Roman" w:cs="Calibri"/>
      <w:sz w:val="24"/>
      <w:szCs w:val="24"/>
      <w:lang w:val="pl-PL" w:eastAsia="ar-SA"/>
    </w:rPr>
  </w:style>
  <w:style w:type="paragraph" w:customStyle="1" w:styleId="WW-CaracterCaracter">
    <w:name w:val="WW-Caracter Caracter"/>
    <w:basedOn w:val="Normal"/>
    <w:rsid w:val="00D12BBE"/>
    <w:pPr>
      <w:suppressAutoHyphens/>
      <w:spacing w:after="0" w:line="240" w:lineRule="auto"/>
    </w:pPr>
    <w:rPr>
      <w:rFonts w:ascii="Tahoma" w:eastAsia="Times New Roman" w:hAnsi="Tahoma" w:cs="Calibri"/>
      <w:sz w:val="24"/>
      <w:szCs w:val="24"/>
      <w:lang w:val="pl-PL" w:eastAsia="ar-SA"/>
    </w:rPr>
  </w:style>
  <w:style w:type="paragraph" w:customStyle="1" w:styleId="WW-CaracterCaracter1">
    <w:name w:val="WW-Caracter Caracter1"/>
    <w:basedOn w:val="Normal"/>
    <w:rsid w:val="00D12BBE"/>
    <w:pPr>
      <w:suppressAutoHyphens/>
      <w:spacing w:after="0" w:line="240" w:lineRule="auto"/>
    </w:pPr>
    <w:rPr>
      <w:rFonts w:ascii="Tahoma" w:eastAsia="Times New Roman" w:hAnsi="Tahoma" w:cs="Calibri"/>
      <w:sz w:val="24"/>
      <w:szCs w:val="24"/>
      <w:lang w:val="pl-PL" w:eastAsia="ar-SA"/>
    </w:rPr>
  </w:style>
  <w:style w:type="paragraph" w:customStyle="1" w:styleId="CharCharCaracterCaracterCharChar1CaracterCaracterCharCharCaracterCaracterCharCharCaracterCaracterCharCaracterCaracterChar">
    <w:name w:val="Char Char Caracter Caracter Char Char1 Caracter Caracter Char Char Caracter Caracter Char Char Caracter Caracter Char Caracter Caracter Char"/>
    <w:basedOn w:val="Normal"/>
    <w:rsid w:val="00D12BBE"/>
    <w:pPr>
      <w:tabs>
        <w:tab w:val="left" w:pos="709"/>
      </w:tabs>
      <w:suppressAutoHyphens/>
      <w:spacing w:after="0" w:line="240" w:lineRule="auto"/>
    </w:pPr>
    <w:rPr>
      <w:rFonts w:ascii="Tahoma" w:eastAsia="Times New Roman" w:hAnsi="Tahoma" w:cs="Calibri"/>
      <w:sz w:val="24"/>
      <w:szCs w:val="24"/>
      <w:lang w:val="pl-PL" w:eastAsia="ar-SA"/>
    </w:rPr>
  </w:style>
  <w:style w:type="paragraph" w:customStyle="1" w:styleId="HeadingB">
    <w:name w:val="HeadingB"/>
    <w:basedOn w:val="Normal"/>
    <w:rsid w:val="00D12BBE"/>
    <w:pPr>
      <w:tabs>
        <w:tab w:val="left" w:pos="900"/>
        <w:tab w:val="right" w:leader="dot" w:pos="8820"/>
      </w:tabs>
      <w:suppressAutoHyphens/>
      <w:spacing w:before="120" w:after="360" w:line="240" w:lineRule="auto"/>
      <w:jc w:val="center"/>
    </w:pPr>
    <w:rPr>
      <w:rFonts w:ascii="Arial" w:eastAsia="Times New Roman" w:hAnsi="Arial" w:cs="Calibri"/>
      <w:b/>
      <w:iCs/>
      <w:smallCaps/>
      <w:sz w:val="36"/>
      <w:szCs w:val="20"/>
      <w:lang w:val="en-GB" w:eastAsia="ar-SA"/>
    </w:rPr>
  </w:style>
  <w:style w:type="paragraph" w:customStyle="1" w:styleId="WW-Default">
    <w:name w:val="WW-Default"/>
    <w:rsid w:val="00D12BBE"/>
    <w:pPr>
      <w:suppressAutoHyphens/>
      <w:autoSpaceDE w:val="0"/>
      <w:spacing w:after="0" w:line="240" w:lineRule="auto"/>
    </w:pPr>
    <w:rPr>
      <w:rFonts w:ascii="Times New Roman" w:eastAsia="Calibri" w:hAnsi="Times New Roman" w:cs="Calibri"/>
      <w:color w:val="000000"/>
      <w:kern w:val="0"/>
      <w:sz w:val="24"/>
      <w:szCs w:val="24"/>
      <w:lang w:eastAsia="ar-SA"/>
      <w14:ligatures w14:val="none"/>
    </w:rPr>
  </w:style>
  <w:style w:type="paragraph" w:customStyle="1" w:styleId="xl51">
    <w:name w:val="xl51"/>
    <w:basedOn w:val="Normal"/>
    <w:rsid w:val="00D12BBE"/>
    <w:pPr>
      <w:pBdr>
        <w:top w:val="single" w:sz="8" w:space="0" w:color="000000"/>
        <w:left w:val="single" w:sz="4" w:space="0" w:color="000000"/>
        <w:bottom w:val="single" w:sz="4" w:space="0" w:color="000000"/>
        <w:right w:val="single" w:sz="4" w:space="0" w:color="000000"/>
      </w:pBdr>
      <w:shd w:val="clear" w:color="auto" w:fill="C0C0C0"/>
      <w:spacing w:before="280" w:after="280" w:line="240" w:lineRule="auto"/>
      <w:jc w:val="center"/>
      <w:textAlignment w:val="center"/>
    </w:pPr>
    <w:rPr>
      <w:rFonts w:ascii="Arial" w:eastAsia="Times New Roman" w:hAnsi="Arial" w:cs="Arial"/>
      <w:b/>
      <w:bCs/>
      <w:color w:val="000000"/>
      <w:sz w:val="16"/>
      <w:szCs w:val="16"/>
      <w:lang w:val="en-US" w:eastAsia="ar-SA"/>
    </w:rPr>
  </w:style>
  <w:style w:type="paragraph" w:customStyle="1" w:styleId="CharCharCaracterCaracterCharChar1CaracterCaracterCharCharCaracterCaracterCharCharCaracterCaracterCharCaracterCaracter">
    <w:name w:val="Char Char Caracter Caracter Char Char1 Caracter Caracter Char Char Caracter Caracter Char Char Caracter Caracter Char Caracter Caracter"/>
    <w:basedOn w:val="Normal"/>
    <w:rsid w:val="00D12BBE"/>
    <w:pPr>
      <w:tabs>
        <w:tab w:val="left" w:pos="709"/>
      </w:tabs>
      <w:spacing w:after="0" w:line="240" w:lineRule="auto"/>
    </w:pPr>
    <w:rPr>
      <w:rFonts w:ascii="Tahoma" w:eastAsia="Times New Roman" w:hAnsi="Tahoma"/>
      <w:sz w:val="24"/>
      <w:szCs w:val="24"/>
      <w:lang w:val="pl-PL" w:eastAsia="ar-SA"/>
    </w:rPr>
  </w:style>
  <w:style w:type="paragraph" w:styleId="BlockText">
    <w:name w:val="Block Text"/>
    <w:basedOn w:val="Normal"/>
    <w:rsid w:val="00D12BBE"/>
    <w:pPr>
      <w:suppressAutoHyphens/>
      <w:spacing w:after="0" w:line="240" w:lineRule="auto"/>
      <w:ind w:left="1060" w:right="-164"/>
    </w:pPr>
    <w:rPr>
      <w:rFonts w:ascii="Arial" w:eastAsia="Times New Roman" w:hAnsi="Arial" w:cs="Calibri"/>
      <w:sz w:val="24"/>
      <w:szCs w:val="24"/>
      <w:lang w:val="en-GB" w:eastAsia="ar-SA"/>
    </w:rPr>
  </w:style>
  <w:style w:type="paragraph" w:customStyle="1" w:styleId="Normal2">
    <w:name w:val="Normal2"/>
    <w:basedOn w:val="Normal"/>
    <w:rsid w:val="00D12BBE"/>
    <w:pPr>
      <w:suppressAutoHyphens/>
      <w:spacing w:after="0" w:line="240" w:lineRule="auto"/>
    </w:pPr>
    <w:rPr>
      <w:rFonts w:ascii="Times New Roman" w:eastAsia="Times New Roman" w:hAnsi="Times New Roman" w:cs="Calibri"/>
      <w:sz w:val="24"/>
      <w:szCs w:val="24"/>
      <w:lang w:eastAsia="ar-SA"/>
    </w:rPr>
  </w:style>
  <w:style w:type="paragraph" w:customStyle="1" w:styleId="Tabelapozycja">
    <w:name w:val="Tabela pozycja"/>
    <w:basedOn w:val="Normal2"/>
    <w:rsid w:val="00D12BBE"/>
    <w:rPr>
      <w:rFonts w:ascii="Arial" w:eastAsia="Arial" w:hAnsi="Arial" w:cs="Arial"/>
      <w:sz w:val="22"/>
      <w:szCs w:val="22"/>
    </w:rPr>
  </w:style>
  <w:style w:type="paragraph" w:customStyle="1" w:styleId="Normal1">
    <w:name w:val="Normal1"/>
    <w:basedOn w:val="Normal"/>
    <w:rsid w:val="00D12BBE"/>
    <w:pPr>
      <w:suppressAutoHyphens/>
      <w:spacing w:after="0" w:line="240" w:lineRule="auto"/>
    </w:pPr>
    <w:rPr>
      <w:rFonts w:ascii="Times New Roman" w:eastAsia="Times New Roman" w:hAnsi="Times New Roman" w:cs="Calibri"/>
      <w:sz w:val="24"/>
      <w:szCs w:val="24"/>
      <w:lang w:eastAsia="ar-SA"/>
    </w:rPr>
  </w:style>
  <w:style w:type="paragraph" w:customStyle="1" w:styleId="Flietext11">
    <w:name w:val="Fließtext 11"/>
    <w:basedOn w:val="Normal"/>
    <w:rsid w:val="00D12BBE"/>
    <w:pPr>
      <w:suppressAutoHyphens/>
      <w:spacing w:after="0" w:line="360" w:lineRule="auto"/>
      <w:ind w:left="567"/>
      <w:jc w:val="both"/>
    </w:pPr>
    <w:rPr>
      <w:rFonts w:ascii="Times New Roman" w:eastAsia="Times New Roman" w:hAnsi="Times New Roman" w:cs="Calibri"/>
      <w:szCs w:val="20"/>
      <w:lang w:eastAsia="ar-SA"/>
    </w:rPr>
  </w:style>
  <w:style w:type="paragraph" w:customStyle="1" w:styleId="FlietextSUB">
    <w:name w:val="Fließtext_SUB"/>
    <w:basedOn w:val="Flietext11"/>
    <w:rsid w:val="00D12BBE"/>
    <w:rPr>
      <w:b/>
      <w:szCs w:val="22"/>
    </w:rPr>
  </w:style>
  <w:style w:type="paragraph" w:customStyle="1" w:styleId="222222222222">
    <w:name w:val="222222222222"/>
    <w:basedOn w:val="Heading20"/>
    <w:rsid w:val="00D12BBE"/>
    <w:pPr>
      <w:keepNext w:val="0"/>
      <w:numPr>
        <w:numId w:val="0"/>
      </w:numPr>
      <w:tabs>
        <w:tab w:val="num" w:pos="1144"/>
        <w:tab w:val="left" w:pos="2880"/>
      </w:tabs>
      <w:suppressAutoHyphens/>
      <w:spacing w:before="60" w:after="60" w:line="360" w:lineRule="auto"/>
      <w:ind w:left="432" w:hanging="432"/>
      <w:jc w:val="both"/>
      <w:outlineLvl w:val="9"/>
    </w:pPr>
    <w:rPr>
      <w:rFonts w:ascii="Arial" w:hAnsi="Arial"/>
      <w:b w:val="0"/>
      <w:color w:val="auto"/>
      <w:szCs w:val="20"/>
      <w:lang w:val="en-GB" w:eastAsia="ar-SA"/>
    </w:rPr>
  </w:style>
  <w:style w:type="paragraph" w:customStyle="1" w:styleId="1111111111111">
    <w:name w:val="1111111111111"/>
    <w:basedOn w:val="Heading1"/>
    <w:rsid w:val="00D12BBE"/>
    <w:pPr>
      <w:keepLines w:val="0"/>
      <w:numPr>
        <w:numId w:val="0"/>
      </w:numPr>
      <w:suppressAutoHyphens/>
      <w:spacing w:before="360" w:after="120" w:line="360" w:lineRule="auto"/>
      <w:ind w:left="360" w:hanging="360"/>
      <w:jc w:val="both"/>
      <w:outlineLvl w:val="9"/>
    </w:pPr>
    <w:rPr>
      <w:rFonts w:ascii="Arial" w:eastAsia="Times New Roman" w:hAnsi="Arial"/>
      <w:iCs/>
      <w:color w:val="auto"/>
      <w:lang w:val="en-GB" w:eastAsia="ar-SA"/>
    </w:rPr>
  </w:style>
  <w:style w:type="paragraph" w:customStyle="1" w:styleId="heading2plain">
    <w:name w:val="heading 2 plain"/>
    <w:basedOn w:val="Heading20"/>
    <w:next w:val="Normal"/>
    <w:rsid w:val="00D12BBE"/>
    <w:pPr>
      <w:keepNext w:val="0"/>
      <w:numPr>
        <w:ilvl w:val="0"/>
        <w:numId w:val="17"/>
      </w:numPr>
      <w:tabs>
        <w:tab w:val="left" w:pos="720"/>
      </w:tabs>
      <w:spacing w:before="60" w:after="60" w:line="240" w:lineRule="auto"/>
      <w:ind w:left="0" w:firstLine="0"/>
      <w:jc w:val="center"/>
    </w:pPr>
    <w:rPr>
      <w:rFonts w:ascii="Arial" w:hAnsi="Arial"/>
      <w:iCs/>
      <w:color w:val="auto"/>
      <w:sz w:val="24"/>
      <w:szCs w:val="20"/>
      <w:lang w:val="ro-RO" w:eastAsia="en-US"/>
    </w:rPr>
  </w:style>
  <w:style w:type="paragraph" w:customStyle="1" w:styleId="CharCharCaracterCaracterCharChar1">
    <w:name w:val="Char Char Caracter Caracter Char Char1"/>
    <w:basedOn w:val="Normal"/>
    <w:rsid w:val="00D12BBE"/>
    <w:pPr>
      <w:numPr>
        <w:numId w:val="19"/>
      </w:numPr>
      <w:tabs>
        <w:tab w:val="clear" w:pos="283"/>
      </w:tabs>
      <w:spacing w:after="0" w:line="240" w:lineRule="auto"/>
      <w:ind w:left="0" w:firstLine="0"/>
    </w:pPr>
    <w:rPr>
      <w:rFonts w:ascii="Times New Roman" w:eastAsia="Times New Roman" w:hAnsi="Times New Roman"/>
      <w:sz w:val="24"/>
      <w:szCs w:val="24"/>
      <w:lang w:val="pl-PL" w:eastAsia="pl-PL"/>
    </w:rPr>
  </w:style>
  <w:style w:type="paragraph" w:customStyle="1" w:styleId="Headingform">
    <w:name w:val="Heading form"/>
    <w:basedOn w:val="Heading20"/>
    <w:autoRedefine/>
    <w:rsid w:val="00D12BBE"/>
    <w:pPr>
      <w:keepNext w:val="0"/>
      <w:keepLines w:val="0"/>
      <w:numPr>
        <w:ilvl w:val="0"/>
        <w:numId w:val="0"/>
      </w:numPr>
      <w:spacing w:before="240" w:after="60" w:line="240" w:lineRule="auto"/>
      <w:jc w:val="center"/>
    </w:pPr>
    <w:rPr>
      <w:rFonts w:ascii="Times New Roman" w:hAnsi="Times New Roman"/>
      <w:iCs/>
      <w:color w:val="auto"/>
      <w:sz w:val="22"/>
      <w:szCs w:val="28"/>
      <w:lang w:val="ro-RO" w:eastAsia="en-US"/>
    </w:rPr>
  </w:style>
  <w:style w:type="character" w:customStyle="1" w:styleId="apple-style-span">
    <w:name w:val="apple-style-span"/>
    <w:rsid w:val="00D12BBE"/>
  </w:style>
  <w:style w:type="paragraph" w:customStyle="1" w:styleId="SpecLeader">
    <w:name w:val="Spec Leader"/>
    <w:basedOn w:val="BodyTextIndent"/>
    <w:rsid w:val="00D12BBE"/>
    <w:pPr>
      <w:tabs>
        <w:tab w:val="left" w:leader="dot" w:pos="4320"/>
      </w:tabs>
      <w:spacing w:before="120" w:after="0" w:line="240" w:lineRule="auto"/>
      <w:ind w:left="4320" w:hanging="3240"/>
      <w:jc w:val="left"/>
    </w:pPr>
    <w:rPr>
      <w:rFonts w:ascii="Times New Roman" w:eastAsia="SimSun" w:hAnsi="Times New Roman" w:cs="Times New Roman"/>
      <w:color w:val="auto"/>
      <w:sz w:val="22"/>
      <w:szCs w:val="20"/>
    </w:rPr>
  </w:style>
  <w:style w:type="paragraph" w:customStyle="1" w:styleId="SpecLeaderIndent">
    <w:name w:val="Spec Leader Indent"/>
    <w:basedOn w:val="BodyTextIndent"/>
    <w:rsid w:val="00D12BBE"/>
    <w:pPr>
      <w:tabs>
        <w:tab w:val="left" w:leader="dot" w:pos="4320"/>
      </w:tabs>
      <w:spacing w:before="120" w:after="0" w:line="240" w:lineRule="auto"/>
      <w:ind w:left="4320" w:hanging="2880"/>
      <w:jc w:val="left"/>
    </w:pPr>
    <w:rPr>
      <w:rFonts w:ascii="Times New Roman" w:eastAsia="SimSun" w:hAnsi="Times New Roman" w:cs="Times New Roman"/>
      <w:color w:val="auto"/>
      <w:sz w:val="22"/>
      <w:szCs w:val="20"/>
    </w:rPr>
  </w:style>
  <w:style w:type="character" w:customStyle="1" w:styleId="HeaderChar1">
    <w:name w:val="Header Char1"/>
    <w:aliases w:val="Char Char8"/>
    <w:locked/>
    <w:rsid w:val="00D12BBE"/>
    <w:rPr>
      <w:sz w:val="24"/>
      <w:szCs w:val="24"/>
      <w:lang w:val="en-GB" w:eastAsia="en-US" w:bidi="ar-SA"/>
    </w:rPr>
  </w:style>
  <w:style w:type="character" w:customStyle="1" w:styleId="CharChar1">
    <w:name w:val="Char Char1"/>
    <w:rsid w:val="00D12BBE"/>
    <w:rPr>
      <w:rFonts w:ascii="Arial" w:hAnsi="Arial" w:cs="Times New Roman"/>
      <w:b/>
      <w:sz w:val="28"/>
      <w:lang w:val="fr-BE"/>
    </w:rPr>
  </w:style>
  <w:style w:type="character" w:customStyle="1" w:styleId="CharChar9">
    <w:name w:val="Char Char9"/>
    <w:rsid w:val="00D12BBE"/>
    <w:rPr>
      <w:rFonts w:ascii="Arial" w:hAnsi="Arial" w:cs="Times New Roman"/>
      <w:sz w:val="22"/>
      <w:lang w:val="en-GB"/>
    </w:rPr>
  </w:style>
  <w:style w:type="paragraph" w:customStyle="1" w:styleId="CaracterCaracter1">
    <w:name w:val="Caracter Caracter1"/>
    <w:basedOn w:val="Normal"/>
    <w:rsid w:val="00D12BBE"/>
    <w:pPr>
      <w:tabs>
        <w:tab w:val="left" w:pos="709"/>
      </w:tabs>
      <w:spacing w:after="0" w:line="240" w:lineRule="auto"/>
    </w:pPr>
    <w:rPr>
      <w:rFonts w:ascii="Tahoma" w:eastAsia="Times New Roman" w:hAnsi="Tahoma"/>
      <w:sz w:val="24"/>
      <w:szCs w:val="24"/>
      <w:lang w:val="pl-PL" w:eastAsia="pl-PL"/>
    </w:rPr>
  </w:style>
  <w:style w:type="paragraph" w:customStyle="1" w:styleId="StyleListBullet3ListBULLET2Linespacing15lines">
    <w:name w:val="Style List Bullet 3List BULLET 2 + Line spacing:  1.5 lines"/>
    <w:basedOn w:val="ListBullet3"/>
    <w:rsid w:val="00D12BBE"/>
    <w:pPr>
      <w:widowControl w:val="0"/>
      <w:tabs>
        <w:tab w:val="clear" w:pos="1080"/>
      </w:tabs>
      <w:suppressAutoHyphens/>
      <w:autoSpaceDE/>
      <w:autoSpaceDN/>
      <w:spacing w:before="40" w:after="120" w:line="360" w:lineRule="auto"/>
      <w:ind w:left="0" w:firstLine="0"/>
      <w:jc w:val="both"/>
    </w:pPr>
    <w:rPr>
      <w:rFonts w:ascii="Arial" w:hAnsi="Arial"/>
      <w:kern w:val="1"/>
      <w:sz w:val="22"/>
      <w:szCs w:val="16"/>
      <w:lang w:val="ro-RO" w:eastAsia="ar-SA"/>
    </w:rPr>
  </w:style>
  <w:style w:type="character" w:customStyle="1" w:styleId="Hyperlink1">
    <w:name w:val="Hyperlink1"/>
    <w:rsid w:val="00D12BBE"/>
    <w:rPr>
      <w:b/>
      <w:bCs/>
      <w:strike w:val="0"/>
      <w:dstrike w:val="0"/>
      <w:color w:val="57A6D5"/>
      <w:u w:val="none"/>
      <w:effect w:val="none"/>
    </w:rPr>
  </w:style>
  <w:style w:type="paragraph" w:customStyle="1" w:styleId="chtitle">
    <w:name w:val="ch_title"/>
    <w:basedOn w:val="Normal"/>
    <w:rsid w:val="00D12BBE"/>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chspec">
    <w:name w:val="ch_spec"/>
    <w:basedOn w:val="Normal"/>
    <w:rsid w:val="00D12BBE"/>
    <w:pPr>
      <w:spacing w:before="100" w:beforeAutospacing="1" w:after="100" w:afterAutospacing="1" w:line="240" w:lineRule="auto"/>
    </w:pPr>
    <w:rPr>
      <w:rFonts w:ascii="Times New Roman" w:eastAsia="Times New Roman" w:hAnsi="Times New Roman"/>
      <w:sz w:val="24"/>
      <w:szCs w:val="24"/>
      <w:lang w:eastAsia="ro-RO"/>
    </w:rPr>
  </w:style>
  <w:style w:type="numbering" w:customStyle="1" w:styleId="NoList2">
    <w:name w:val="No List2"/>
    <w:next w:val="NoList"/>
    <w:uiPriority w:val="99"/>
    <w:semiHidden/>
    <w:rsid w:val="00D12BBE"/>
  </w:style>
  <w:style w:type="paragraph" w:customStyle="1" w:styleId="WW-BodyText2">
    <w:name w:val="WW-Body Text 2"/>
    <w:basedOn w:val="Normal"/>
    <w:rsid w:val="00D12BBE"/>
    <w:pPr>
      <w:suppressAutoHyphens/>
      <w:spacing w:after="120" w:line="480" w:lineRule="auto"/>
    </w:pPr>
    <w:rPr>
      <w:rFonts w:ascii="Arial" w:eastAsia="Times New Roman" w:hAnsi="Arial"/>
      <w:sz w:val="20"/>
      <w:szCs w:val="20"/>
      <w:lang w:val="en-US" w:eastAsia="ar-SA"/>
    </w:rPr>
  </w:style>
  <w:style w:type="paragraph" w:customStyle="1" w:styleId="B9D907194E0F45C692D2286D32B09417">
    <w:name w:val="B9D907194E0F45C692D2286D32B09417"/>
    <w:rsid w:val="00D12BBE"/>
    <w:pPr>
      <w:spacing w:after="200" w:line="276" w:lineRule="auto"/>
    </w:pPr>
    <w:rPr>
      <w:rFonts w:ascii="Calibri" w:eastAsia="Times New Roman" w:hAnsi="Calibri" w:cs="Times New Roman"/>
      <w:kern w:val="0"/>
      <w14:ligatures w14:val="none"/>
    </w:rPr>
  </w:style>
  <w:style w:type="table" w:customStyle="1" w:styleId="TableGrid2">
    <w:name w:val="Table Grid2"/>
    <w:basedOn w:val="TableNormal"/>
    <w:next w:val="TableGrid"/>
    <w:uiPriority w:val="39"/>
    <w:rsid w:val="00D12BBE"/>
    <w:pPr>
      <w:spacing w:after="0" w:line="240" w:lineRule="auto"/>
    </w:pPr>
    <w:rPr>
      <w:rFonts w:ascii="Times New Roman" w:eastAsia="Times New Roman" w:hAnsi="Times New Roman" w:cs="Times New Roman"/>
      <w:kern w:val="0"/>
      <w:sz w:val="20"/>
      <w:szCs w:val="20"/>
      <w:lang w:val="ro-RO" w:eastAsia="ro-R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
    <w:name w:val="Medium List 2"/>
    <w:basedOn w:val="TableNormal"/>
    <w:uiPriority w:val="66"/>
    <w:rsid w:val="00D12BBE"/>
    <w:pPr>
      <w:spacing w:after="0" w:line="240" w:lineRule="auto"/>
    </w:pPr>
    <w:rPr>
      <w:rFonts w:ascii="Cambria" w:eastAsia="Times New Roman" w:hAnsi="Cambria" w:cs="Times New Roman"/>
      <w:color w:val="000000"/>
      <w:kern w:val="0"/>
      <w:sz w:val="20"/>
      <w:szCs w:val="20"/>
      <w:lang w:val="ro-RO" w:eastAsia="ro-RO"/>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customStyle="1" w:styleId="FontStyle85">
    <w:name w:val="Font Style85"/>
    <w:rsid w:val="00D12BBE"/>
    <w:rPr>
      <w:rFonts w:ascii="Times New Roman" w:hAnsi="Times New Roman" w:cs="Times New Roman"/>
      <w:b/>
      <w:bCs/>
      <w:sz w:val="24"/>
      <w:szCs w:val="24"/>
    </w:rPr>
  </w:style>
  <w:style w:type="character" w:customStyle="1" w:styleId="FontStyle86">
    <w:name w:val="Font Style86"/>
    <w:rsid w:val="00D12BBE"/>
    <w:rPr>
      <w:rFonts w:ascii="Times New Roman" w:hAnsi="Times New Roman" w:cs="Times New Roman"/>
      <w:sz w:val="24"/>
      <w:szCs w:val="24"/>
    </w:rPr>
  </w:style>
  <w:style w:type="paragraph" w:customStyle="1" w:styleId="Text">
    <w:name w:val="Text"/>
    <w:rsid w:val="00D12BBE"/>
    <w:pPr>
      <w:autoSpaceDE w:val="0"/>
      <w:autoSpaceDN w:val="0"/>
      <w:adjustRightInd w:val="0"/>
      <w:spacing w:after="0" w:line="240" w:lineRule="auto"/>
      <w:ind w:firstLine="567"/>
      <w:jc w:val="both"/>
    </w:pPr>
    <w:rPr>
      <w:rFonts w:ascii="HSStil" w:eastAsia="Times New Roman" w:hAnsi="HSStil" w:cs="HSStil"/>
      <w:color w:val="000000"/>
      <w:kern w:val="0"/>
      <w:sz w:val="24"/>
      <w:szCs w:val="24"/>
      <w:lang w:val="hu-HU" w:eastAsia="hu-HU"/>
      <w14:ligatures w14:val="none"/>
    </w:rPr>
  </w:style>
  <w:style w:type="character" w:customStyle="1" w:styleId="FontStyle84">
    <w:name w:val="Font Style84"/>
    <w:rsid w:val="00D12BBE"/>
    <w:rPr>
      <w:rFonts w:ascii="Times New Roman" w:hAnsi="Times New Roman" w:cs="Times New Roman"/>
      <w:i/>
      <w:iCs/>
      <w:sz w:val="24"/>
      <w:szCs w:val="24"/>
    </w:rPr>
  </w:style>
  <w:style w:type="character" w:customStyle="1" w:styleId="atn">
    <w:name w:val="atn"/>
    <w:rsid w:val="00D12BBE"/>
  </w:style>
  <w:style w:type="character" w:customStyle="1" w:styleId="a">
    <w:name w:val="a"/>
    <w:rsid w:val="00D12BBE"/>
  </w:style>
  <w:style w:type="character" w:customStyle="1" w:styleId="l6">
    <w:name w:val="l6"/>
    <w:rsid w:val="00D12BBE"/>
  </w:style>
  <w:style w:type="paragraph" w:customStyle="1" w:styleId="NormalVerdana">
    <w:name w:val="Normal + Verdana"/>
    <w:basedOn w:val="Normal"/>
    <w:rsid w:val="00D12BBE"/>
    <w:pPr>
      <w:suppressAutoHyphens/>
      <w:spacing w:before="100" w:after="100" w:line="240" w:lineRule="auto"/>
    </w:pPr>
    <w:rPr>
      <w:rFonts w:ascii="Verdana" w:eastAsia="SimSun" w:hAnsi="Verdana"/>
      <w:bCs/>
      <w:sz w:val="24"/>
      <w:szCs w:val="24"/>
      <w:lang w:val="en-US" w:eastAsia="ar-SA"/>
    </w:rPr>
  </w:style>
  <w:style w:type="paragraph" w:customStyle="1" w:styleId="AlAlcim">
    <w:name w:val="AlAlcim"/>
    <w:basedOn w:val="Subtitle"/>
    <w:link w:val="AlAlcimChar"/>
    <w:qFormat/>
    <w:rsid w:val="00D12BBE"/>
    <w:pPr>
      <w:spacing w:line="276" w:lineRule="auto"/>
      <w:jc w:val="left"/>
      <w:outlineLvl w:val="1"/>
    </w:pPr>
    <w:rPr>
      <w:rFonts w:ascii="Georgia" w:hAnsi="Georgia"/>
      <w:bCs w:val="0"/>
      <w:sz w:val="28"/>
      <w:lang w:eastAsia="hu-HU"/>
    </w:rPr>
  </w:style>
  <w:style w:type="character" w:customStyle="1" w:styleId="AlAlcimChar">
    <w:name w:val="AlAlcim Char"/>
    <w:link w:val="AlAlcim"/>
    <w:rsid w:val="00D12BBE"/>
    <w:rPr>
      <w:rFonts w:ascii="Georgia" w:eastAsia="Times New Roman" w:hAnsi="Georgia" w:cs="Times New Roman"/>
      <w:b/>
      <w:kern w:val="0"/>
      <w:sz w:val="28"/>
      <w:szCs w:val="24"/>
      <w:lang w:val="ro-RO" w:eastAsia="hu-HU"/>
      <w14:ligatures w14:val="none"/>
    </w:rPr>
  </w:style>
  <w:style w:type="paragraph" w:customStyle="1" w:styleId="TabellenkopfChar">
    <w:name w:val="Tabellenkopf Char"/>
    <w:basedOn w:val="Normal"/>
    <w:link w:val="TabellenkopfCharChar"/>
    <w:uiPriority w:val="99"/>
    <w:rsid w:val="00D12BBE"/>
    <w:pPr>
      <w:keepNext/>
      <w:keepLines/>
      <w:spacing w:before="120" w:after="120" w:line="240" w:lineRule="auto"/>
      <w:jc w:val="center"/>
    </w:pPr>
    <w:rPr>
      <w:rFonts w:ascii="EADS Sans" w:eastAsia="Times New Roman" w:hAnsi="EADS Sans"/>
      <w:b/>
      <w:szCs w:val="20"/>
      <w:lang w:val="de-DE" w:eastAsia="de-DE"/>
    </w:rPr>
  </w:style>
  <w:style w:type="paragraph" w:customStyle="1" w:styleId="Tabellenzelle">
    <w:name w:val="Tabellenzelle"/>
    <w:basedOn w:val="Normal"/>
    <w:rsid w:val="00D12BBE"/>
    <w:pPr>
      <w:spacing w:before="120" w:after="120" w:line="240" w:lineRule="auto"/>
      <w:jc w:val="both"/>
    </w:pPr>
    <w:rPr>
      <w:rFonts w:ascii="Times New Roman" w:eastAsia="Times New Roman" w:hAnsi="Times New Roman"/>
      <w:sz w:val="24"/>
      <w:szCs w:val="20"/>
      <w:lang w:val="de-DE" w:eastAsia="de-DE"/>
    </w:rPr>
  </w:style>
  <w:style w:type="paragraph" w:customStyle="1" w:styleId="tablezentriert">
    <w:name w:val="table_zentriert"/>
    <w:basedOn w:val="Caption"/>
    <w:uiPriority w:val="99"/>
    <w:rsid w:val="00D12BBE"/>
    <w:pPr>
      <w:spacing w:after="0"/>
      <w:jc w:val="center"/>
    </w:pPr>
    <w:rPr>
      <w:b/>
      <w:bCs/>
      <w:i w:val="0"/>
      <w:iCs w:val="0"/>
      <w:color w:val="auto"/>
      <w:sz w:val="20"/>
      <w:szCs w:val="20"/>
      <w:lang w:val="en-GB" w:eastAsia="de-DE"/>
    </w:rPr>
  </w:style>
  <w:style w:type="character" w:customStyle="1" w:styleId="TabellenkopfCharChar">
    <w:name w:val="Tabellenkopf Char Char"/>
    <w:link w:val="TabellenkopfChar"/>
    <w:uiPriority w:val="99"/>
    <w:rsid w:val="00D12BBE"/>
    <w:rPr>
      <w:rFonts w:ascii="EADS Sans" w:eastAsia="Times New Roman" w:hAnsi="EADS Sans" w:cs="Times New Roman"/>
      <w:b/>
      <w:kern w:val="0"/>
      <w:szCs w:val="20"/>
      <w:lang w:val="de-DE" w:eastAsia="de-DE"/>
      <w14:ligatures w14:val="none"/>
    </w:rPr>
  </w:style>
  <w:style w:type="paragraph" w:customStyle="1" w:styleId="heading2">
    <w:name w:val="heading_2"/>
    <w:basedOn w:val="Heading20"/>
    <w:next w:val="Normal"/>
    <w:autoRedefine/>
    <w:uiPriority w:val="99"/>
    <w:rsid w:val="00D12BBE"/>
    <w:pPr>
      <w:keepLines w:val="0"/>
      <w:numPr>
        <w:numId w:val="20"/>
      </w:numPr>
      <w:tabs>
        <w:tab w:val="left" w:pos="630"/>
      </w:tabs>
      <w:spacing w:before="120" w:after="120" w:line="240" w:lineRule="auto"/>
      <w:jc w:val="both"/>
    </w:pPr>
    <w:rPr>
      <w:rFonts w:ascii="Calibri" w:hAnsi="Calibri" w:cs="Calibri"/>
      <w:bCs w:val="0"/>
      <w:color w:val="auto"/>
      <w:sz w:val="24"/>
      <w:szCs w:val="24"/>
      <w:lang w:val="ro-RO" w:eastAsia="de-DE"/>
    </w:rPr>
  </w:style>
  <w:style w:type="character" w:customStyle="1" w:styleId="prezentare">
    <w:name w:val="prezentare"/>
    <w:rsid w:val="00D12BBE"/>
  </w:style>
  <w:style w:type="paragraph" w:customStyle="1" w:styleId="Bullet11">
    <w:name w:val="Bullet 1"/>
    <w:basedOn w:val="Normal"/>
    <w:rsid w:val="00D12BBE"/>
    <w:pPr>
      <w:numPr>
        <w:numId w:val="21"/>
      </w:numPr>
      <w:spacing w:after="120" w:line="312" w:lineRule="auto"/>
      <w:jc w:val="both"/>
    </w:pPr>
    <w:rPr>
      <w:rFonts w:ascii="Times New Roman" w:eastAsia="Times New Roman" w:hAnsi="Times New Roman"/>
      <w:sz w:val="26"/>
      <w:szCs w:val="20"/>
    </w:rPr>
  </w:style>
  <w:style w:type="paragraph" w:customStyle="1" w:styleId="Bullet2">
    <w:name w:val="Bullet 2"/>
    <w:basedOn w:val="Normal"/>
    <w:rsid w:val="00D12BBE"/>
    <w:pPr>
      <w:numPr>
        <w:numId w:val="22"/>
      </w:numPr>
      <w:spacing w:after="120" w:line="312" w:lineRule="auto"/>
      <w:jc w:val="both"/>
    </w:pPr>
    <w:rPr>
      <w:rFonts w:ascii="Times New Roman" w:eastAsia="Times New Roman" w:hAnsi="Times New Roman"/>
      <w:sz w:val="26"/>
      <w:szCs w:val="20"/>
    </w:rPr>
  </w:style>
  <w:style w:type="paragraph" w:customStyle="1" w:styleId="Equation">
    <w:name w:val="Equation"/>
    <w:basedOn w:val="Normal"/>
    <w:next w:val="Normal"/>
    <w:rsid w:val="00D12BBE"/>
    <w:pPr>
      <w:tabs>
        <w:tab w:val="left" w:pos="8505"/>
      </w:tabs>
      <w:spacing w:before="120" w:after="120" w:line="240" w:lineRule="auto"/>
      <w:ind w:left="3005" w:hanging="2438"/>
      <w:jc w:val="both"/>
    </w:pPr>
    <w:rPr>
      <w:rFonts w:ascii="Times New Roman" w:eastAsia="Times New Roman" w:hAnsi="Times New Roman"/>
      <w:szCs w:val="20"/>
    </w:rPr>
  </w:style>
  <w:style w:type="paragraph" w:customStyle="1" w:styleId="Number">
    <w:name w:val="Number"/>
    <w:basedOn w:val="Normal"/>
    <w:rsid w:val="00D12BBE"/>
    <w:pPr>
      <w:numPr>
        <w:numId w:val="23"/>
      </w:numPr>
      <w:spacing w:after="120" w:line="312" w:lineRule="auto"/>
      <w:jc w:val="both"/>
    </w:pPr>
    <w:rPr>
      <w:rFonts w:ascii="Times New Roman" w:eastAsia="Times New Roman" w:hAnsi="Times New Roman"/>
      <w:sz w:val="26"/>
      <w:szCs w:val="20"/>
    </w:rPr>
  </w:style>
  <w:style w:type="paragraph" w:customStyle="1" w:styleId="Hanging">
    <w:name w:val="Hanging"/>
    <w:basedOn w:val="Normal"/>
    <w:rsid w:val="00D12BBE"/>
    <w:pPr>
      <w:spacing w:after="120" w:line="312" w:lineRule="auto"/>
      <w:ind w:left="454" w:hanging="170"/>
      <w:jc w:val="both"/>
    </w:pPr>
    <w:rPr>
      <w:rFonts w:ascii="Times New Roman" w:eastAsia="Times New Roman" w:hAnsi="Times New Roman"/>
      <w:sz w:val="26"/>
      <w:szCs w:val="20"/>
    </w:rPr>
  </w:style>
  <w:style w:type="paragraph" w:customStyle="1" w:styleId="Tab">
    <w:name w:val="Tab"/>
    <w:basedOn w:val="Normal"/>
    <w:rsid w:val="00D12BBE"/>
    <w:pPr>
      <w:widowControl w:val="0"/>
      <w:tabs>
        <w:tab w:val="left" w:pos="2835"/>
        <w:tab w:val="left" w:pos="4536"/>
      </w:tabs>
      <w:spacing w:after="0" w:line="240" w:lineRule="auto"/>
      <w:ind w:firstLine="567"/>
      <w:jc w:val="both"/>
    </w:pPr>
    <w:rPr>
      <w:rFonts w:ascii="Casablanca-Rom" w:eastAsia="Times New Roman" w:hAnsi="Casablanca-Rom"/>
      <w:kern w:val="24"/>
      <w:sz w:val="24"/>
      <w:szCs w:val="20"/>
      <w:lang w:val="en-US"/>
    </w:rPr>
  </w:style>
  <w:style w:type="character" w:customStyle="1" w:styleId="tli1">
    <w:name w:val="tli1"/>
    <w:rsid w:val="00D12BBE"/>
  </w:style>
  <w:style w:type="character" w:customStyle="1" w:styleId="tsp1">
    <w:name w:val="tsp1"/>
    <w:rsid w:val="00D12BBE"/>
  </w:style>
  <w:style w:type="character" w:customStyle="1" w:styleId="li1">
    <w:name w:val="li1"/>
    <w:rsid w:val="00D12BBE"/>
    <w:rPr>
      <w:b/>
      <w:bCs/>
      <w:color w:val="8F0000"/>
    </w:rPr>
  </w:style>
  <w:style w:type="paragraph" w:styleId="HTMLPreformatted">
    <w:name w:val="HTML Preformatted"/>
    <w:basedOn w:val="Normal"/>
    <w:link w:val="HTMLPreformattedChar"/>
    <w:rsid w:val="00D12BBE"/>
    <w:pPr>
      <w:spacing w:after="120" w:line="312"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12BBE"/>
    <w:rPr>
      <w:rFonts w:ascii="Courier New" w:eastAsia="Times New Roman" w:hAnsi="Courier New" w:cs="Courier New"/>
      <w:kern w:val="0"/>
      <w:sz w:val="20"/>
      <w:szCs w:val="20"/>
      <w:lang w:val="ro-RO"/>
      <w14:ligatures w14:val="none"/>
    </w:rPr>
  </w:style>
  <w:style w:type="paragraph" w:customStyle="1" w:styleId="TableParagraph">
    <w:name w:val="Table Paragraph"/>
    <w:basedOn w:val="Normal"/>
    <w:uiPriority w:val="1"/>
    <w:qFormat/>
    <w:rsid w:val="00D12BBE"/>
    <w:pPr>
      <w:widowControl w:val="0"/>
      <w:autoSpaceDE w:val="0"/>
      <w:autoSpaceDN w:val="0"/>
      <w:adjustRightInd w:val="0"/>
      <w:spacing w:after="0" w:line="240" w:lineRule="auto"/>
    </w:pPr>
    <w:rPr>
      <w:rFonts w:ascii="Times New Roman" w:eastAsia="Times New Roman" w:hAnsi="Times New Roman"/>
      <w:sz w:val="24"/>
      <w:szCs w:val="24"/>
      <w:lang w:val="en-GB" w:eastAsia="en-GB"/>
    </w:rPr>
  </w:style>
  <w:style w:type="paragraph" w:customStyle="1" w:styleId="Bodytext-DWI">
    <w:name w:val="Body text - DWI"/>
    <w:basedOn w:val="Normal"/>
    <w:autoRedefine/>
    <w:rsid w:val="00D12BBE"/>
    <w:pPr>
      <w:keepNext/>
      <w:tabs>
        <w:tab w:val="left" w:pos="1080"/>
        <w:tab w:val="right" w:pos="4536"/>
        <w:tab w:val="left" w:pos="4820"/>
      </w:tabs>
      <w:spacing w:before="120" w:after="120" w:line="240" w:lineRule="auto"/>
    </w:pPr>
    <w:rPr>
      <w:rFonts w:ascii="Arial" w:eastAsia="Times New Roman" w:hAnsi="Arial"/>
      <w:sz w:val="20"/>
      <w:szCs w:val="20"/>
      <w:lang w:val="en-GB"/>
    </w:rPr>
  </w:style>
  <w:style w:type="character" w:customStyle="1" w:styleId="UnresolvedMention2">
    <w:name w:val="Unresolved Mention2"/>
    <w:basedOn w:val="DefaultParagraphFont"/>
    <w:uiPriority w:val="99"/>
    <w:semiHidden/>
    <w:unhideWhenUsed/>
    <w:rsid w:val="00D12BBE"/>
    <w:rPr>
      <w:color w:val="605E5C"/>
      <w:shd w:val="clear" w:color="auto" w:fill="E1DFDD"/>
    </w:rPr>
  </w:style>
  <w:style w:type="character" w:customStyle="1" w:styleId="UnresolvedMention3">
    <w:name w:val="Unresolved Mention3"/>
    <w:basedOn w:val="DefaultParagraphFont"/>
    <w:uiPriority w:val="99"/>
    <w:semiHidden/>
    <w:unhideWhenUsed/>
    <w:rsid w:val="00D12BBE"/>
    <w:rPr>
      <w:color w:val="605E5C"/>
      <w:shd w:val="clear" w:color="auto" w:fill="E1DFDD"/>
    </w:rPr>
  </w:style>
  <w:style w:type="character" w:customStyle="1" w:styleId="UnresolvedMention4">
    <w:name w:val="Unresolved Mention4"/>
    <w:basedOn w:val="DefaultParagraphFont"/>
    <w:uiPriority w:val="99"/>
    <w:semiHidden/>
    <w:unhideWhenUsed/>
    <w:rsid w:val="00D12BBE"/>
    <w:rPr>
      <w:color w:val="605E5C"/>
      <w:shd w:val="clear" w:color="auto" w:fill="E1DFDD"/>
    </w:rPr>
  </w:style>
  <w:style w:type="paragraph" w:styleId="IntenseQuote">
    <w:name w:val="Intense Quote"/>
    <w:basedOn w:val="Normal"/>
    <w:next w:val="Normal"/>
    <w:link w:val="IntenseQuoteChar"/>
    <w:uiPriority w:val="30"/>
    <w:qFormat/>
    <w:rsid w:val="00D12B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12BBE"/>
    <w:rPr>
      <w:rFonts w:ascii="Calibri" w:eastAsia="Calibri" w:hAnsi="Calibri" w:cs="Times New Roman"/>
      <w:i/>
      <w:iCs/>
      <w:color w:val="4472C4" w:themeColor="accent1"/>
      <w:kern w:val="0"/>
      <w:lang w:val="ro-RO"/>
      <w14:ligatures w14:val="none"/>
    </w:rPr>
  </w:style>
  <w:style w:type="paragraph" w:customStyle="1" w:styleId="listparagraf10">
    <w:name w:val="listparagraf1"/>
    <w:basedOn w:val="Normal"/>
    <w:rsid w:val="00D12BB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body">
    <w:name w:val="pbody"/>
    <w:basedOn w:val="Normal"/>
    <w:rsid w:val="00D12BBE"/>
    <w:pPr>
      <w:spacing w:before="100" w:beforeAutospacing="1" w:after="100" w:afterAutospacing="1" w:line="240" w:lineRule="auto"/>
    </w:pPr>
    <w:rPr>
      <w:rFonts w:ascii="Times New Roman" w:eastAsiaTheme="minorHAnsi" w:hAnsi="Times New Roman"/>
      <w:sz w:val="24"/>
      <w:szCs w:val="24"/>
      <w:lang w:val="en-GB" w:eastAsia="en-GB"/>
    </w:rPr>
  </w:style>
  <w:style w:type="paragraph" w:customStyle="1" w:styleId="pbulletcmt">
    <w:name w:val="pbulletcmt"/>
    <w:basedOn w:val="Normal"/>
    <w:rsid w:val="00D12BBE"/>
    <w:pPr>
      <w:spacing w:before="100" w:beforeAutospacing="1" w:after="100" w:afterAutospacing="1" w:line="240" w:lineRule="auto"/>
    </w:pPr>
    <w:rPr>
      <w:rFonts w:ascii="Times New Roman" w:eastAsiaTheme="minorHAnsi" w:hAnsi="Times New Roman"/>
      <w:sz w:val="24"/>
      <w:szCs w:val="24"/>
      <w:lang w:val="en-GB" w:eastAsia="en-GB"/>
    </w:rPr>
  </w:style>
  <w:style w:type="paragraph" w:customStyle="1" w:styleId="psubhead1cmt">
    <w:name w:val="psubhead1cmt"/>
    <w:basedOn w:val="Normal"/>
    <w:rsid w:val="00D12BBE"/>
    <w:pPr>
      <w:spacing w:before="100" w:beforeAutospacing="1" w:after="100" w:afterAutospacing="1" w:line="240" w:lineRule="auto"/>
    </w:pPr>
    <w:rPr>
      <w:rFonts w:ascii="Times New Roman" w:eastAsiaTheme="minorHAnsi" w:hAnsi="Times New Roman"/>
      <w:sz w:val="24"/>
      <w:szCs w:val="24"/>
      <w:lang w:val="en-GB" w:eastAsia="en-GB"/>
    </w:rPr>
  </w:style>
  <w:style w:type="character" w:customStyle="1" w:styleId="UnresolvedMention5">
    <w:name w:val="Unresolved Mention5"/>
    <w:basedOn w:val="DefaultParagraphFont"/>
    <w:uiPriority w:val="99"/>
    <w:semiHidden/>
    <w:unhideWhenUsed/>
    <w:rsid w:val="00D12BBE"/>
    <w:rPr>
      <w:color w:val="605E5C"/>
      <w:shd w:val="clear" w:color="auto" w:fill="E1DFDD"/>
    </w:rPr>
  </w:style>
  <w:style w:type="character" w:customStyle="1" w:styleId="findhit">
    <w:name w:val="findhit"/>
    <w:basedOn w:val="DefaultParagraphFont"/>
    <w:rsid w:val="00D12BBE"/>
  </w:style>
  <w:style w:type="paragraph" w:customStyle="1" w:styleId="paragraph">
    <w:name w:val="paragraph"/>
    <w:basedOn w:val="Normal"/>
    <w:rsid w:val="00D12BBE"/>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normaltextrun">
    <w:name w:val="normaltextrun"/>
    <w:basedOn w:val="DefaultParagraphFont"/>
    <w:rsid w:val="00D12BBE"/>
  </w:style>
  <w:style w:type="character" w:customStyle="1" w:styleId="eop">
    <w:name w:val="eop"/>
    <w:basedOn w:val="DefaultParagraphFont"/>
    <w:rsid w:val="00D12BBE"/>
  </w:style>
  <w:style w:type="paragraph" w:customStyle="1" w:styleId="Paragraf">
    <w:name w:val="*Paragraf"/>
    <w:basedOn w:val="Normal"/>
    <w:link w:val="ParagrafChar"/>
    <w:qFormat/>
    <w:rsid w:val="00D12BBE"/>
    <w:pPr>
      <w:spacing w:before="100" w:beforeAutospacing="1" w:after="100" w:afterAutospacing="1" w:line="360" w:lineRule="auto"/>
      <w:jc w:val="both"/>
    </w:pPr>
    <w:rPr>
      <w:rFonts w:eastAsia="Times New Roman"/>
      <w:lang w:val="en-US" w:bidi="en-US"/>
    </w:rPr>
  </w:style>
  <w:style w:type="character" w:customStyle="1" w:styleId="ParagrafChar">
    <w:name w:val="*Paragraf Char"/>
    <w:link w:val="Paragraf"/>
    <w:rsid w:val="00D12BBE"/>
    <w:rPr>
      <w:rFonts w:ascii="Calibri" w:eastAsia="Times New Roman" w:hAnsi="Calibri" w:cs="Times New Roman"/>
      <w:kern w:val="0"/>
      <w:lang w:bidi="en-US"/>
      <w14:ligatures w14:val="none"/>
    </w:rPr>
  </w:style>
  <w:style w:type="paragraph" w:customStyle="1" w:styleId="Heading70">
    <w:name w:val="*Heading 7"/>
    <w:basedOn w:val="Heading60"/>
    <w:qFormat/>
    <w:rsid w:val="00D12BBE"/>
    <w:pPr>
      <w:numPr>
        <w:ilvl w:val="0"/>
      </w:numPr>
      <w:tabs>
        <w:tab w:val="num" w:pos="360"/>
      </w:tabs>
      <w:spacing w:after="280" w:line="240" w:lineRule="auto"/>
      <w:ind w:left="1296" w:hanging="1296"/>
    </w:pPr>
    <w:rPr>
      <w:rFonts w:ascii="Calibri" w:hAnsi="Calibri"/>
      <w:b/>
      <w:bCs/>
      <w:noProof w:val="0"/>
      <w:sz w:val="22"/>
      <w:szCs w:val="22"/>
      <w:lang w:val="x-none" w:eastAsia="x-none"/>
    </w:rPr>
  </w:style>
  <w:style w:type="numbering" w:customStyle="1" w:styleId="List7">
    <w:name w:val="List 7"/>
    <w:rsid w:val="00D12BBE"/>
    <w:pPr>
      <w:numPr>
        <w:numId w:val="52"/>
      </w:numPr>
    </w:pPr>
  </w:style>
  <w:style w:type="character" w:styleId="UnresolvedMention">
    <w:name w:val="Unresolved Mention"/>
    <w:basedOn w:val="DefaultParagraphFont"/>
    <w:uiPriority w:val="99"/>
    <w:semiHidden/>
    <w:unhideWhenUsed/>
    <w:rsid w:val="00722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44</Pages>
  <Words>14688</Words>
  <Characters>83726</Characters>
  <Application>Microsoft Office Word</Application>
  <DocSecurity>0</DocSecurity>
  <Lines>697</Lines>
  <Paragraphs>196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 Seredenciuc</dc:creator>
  <cp:lastModifiedBy>Sorin Seredenciuc</cp:lastModifiedBy>
  <cp:revision>7</cp:revision>
  <cp:lastPrinted>2023-05-22T07:38:00Z</cp:lastPrinted>
  <dcterms:created xsi:type="dcterms:W3CDTF">2023-05-22T07:22:00Z</dcterms:created>
  <dcterms:modified xsi:type="dcterms:W3CDTF">2023-05-22T13:32:00Z</dcterms:modified>
</cp:coreProperties>
</file>